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937E65" w:rsidRPr="00937E65">
              <w:rPr>
                <w:rFonts w:ascii="Times New Roman" w:eastAsia="Times New Roman" w:hAnsi="Times New Roman"/>
                <w:b/>
                <w:i/>
                <w:sz w:val="21"/>
                <w:szCs w:val="21"/>
                <w:u w:val="single"/>
                <w:lang w:eastAsia="ru-RU"/>
              </w:rPr>
              <w:t>43:35:</w:t>
            </w:r>
            <w:r w:rsidR="000F2E50">
              <w:rPr>
                <w:rFonts w:ascii="Times New Roman" w:eastAsia="Times New Roman" w:hAnsi="Times New Roman"/>
                <w:b/>
                <w:i/>
                <w:sz w:val="21"/>
                <w:szCs w:val="21"/>
                <w:u w:val="single"/>
                <w:lang w:eastAsia="ru-RU"/>
              </w:rPr>
              <w:t>310149, 43:35:310150, 43:35:310151, 43:35:310152, 43:35:310112</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proofErr w:type="spellStart"/>
            <w:r w:rsidR="00A04F65">
              <w:rPr>
                <w:rFonts w:ascii="Times New Roman" w:hAnsi="Times New Roman" w:cs="Times New Roman"/>
                <w:b/>
                <w:i/>
                <w:sz w:val="21"/>
                <w:szCs w:val="21"/>
                <w:u w:val="single"/>
                <w:lang w:eastAsia="ru-RU"/>
              </w:rPr>
              <w:t>Уржумский</w:t>
            </w:r>
            <w:proofErr w:type="spellEnd"/>
            <w:r w:rsidR="00A04F65">
              <w:rPr>
                <w:rFonts w:ascii="Times New Roman" w:hAnsi="Times New Roman" w:cs="Times New Roman"/>
                <w:b/>
                <w:i/>
                <w:sz w:val="21"/>
                <w:szCs w:val="21"/>
                <w:u w:val="single"/>
                <w:lang w:eastAsia="ru-RU"/>
              </w:rPr>
              <w:t xml:space="preserve"> муниципальный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A04F65">
              <w:rPr>
                <w:rFonts w:ascii="Times New Roman" w:hAnsi="Times New Roman" w:cs="Times New Roman"/>
                <w:b/>
                <w:i/>
                <w:sz w:val="21"/>
                <w:szCs w:val="21"/>
                <w:u w:val="single"/>
                <w:lang w:eastAsia="ru-RU"/>
              </w:rPr>
              <w:t>г</w:t>
            </w:r>
            <w:proofErr w:type="gramStart"/>
            <w:r w:rsidR="00A04F65">
              <w:rPr>
                <w:rFonts w:ascii="Times New Roman" w:hAnsi="Times New Roman" w:cs="Times New Roman"/>
                <w:b/>
                <w:i/>
                <w:sz w:val="21"/>
                <w:szCs w:val="21"/>
                <w:u w:val="single"/>
                <w:lang w:eastAsia="ru-RU"/>
              </w:rPr>
              <w:t>.У</w:t>
            </w:r>
            <w:proofErr w:type="gramEnd"/>
            <w:r w:rsidR="00A04F65">
              <w:rPr>
                <w:rFonts w:ascii="Times New Roman" w:hAnsi="Times New Roman" w:cs="Times New Roman"/>
                <w:b/>
                <w:i/>
                <w:sz w:val="21"/>
                <w:szCs w:val="21"/>
                <w:u w:val="single"/>
                <w:lang w:eastAsia="ru-RU"/>
              </w:rPr>
              <w:t>ржум</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0F2E50">
              <w:rPr>
                <w:rFonts w:ascii="Times New Roman" w:hAnsi="Times New Roman" w:cs="Times New Roman"/>
                <w:b/>
                <w:i/>
                <w:sz w:val="21"/>
                <w:szCs w:val="21"/>
                <w:u w:val="single"/>
              </w:rPr>
              <w:t>15</w:t>
            </w:r>
            <w:r w:rsidR="00937E65">
              <w:rPr>
                <w:rFonts w:ascii="Times New Roman" w:hAnsi="Times New Roman" w:cs="Times New Roman"/>
                <w:b/>
                <w:i/>
                <w:sz w:val="21"/>
                <w:szCs w:val="21"/>
                <w:u w:val="single"/>
              </w:rPr>
              <w:t>.</w:t>
            </w:r>
            <w:r w:rsidR="00937E65" w:rsidRPr="00937E65">
              <w:rPr>
                <w:rFonts w:ascii="Times New Roman" w:hAnsi="Times New Roman" w:cs="Times New Roman"/>
                <w:b/>
                <w:i/>
                <w:sz w:val="21"/>
                <w:szCs w:val="21"/>
                <w:u w:val="single"/>
              </w:rPr>
              <w:t>0</w:t>
            </w:r>
            <w:r w:rsidR="000F2E50">
              <w:rPr>
                <w:rFonts w:ascii="Times New Roman" w:hAnsi="Times New Roman" w:cs="Times New Roman"/>
                <w:b/>
                <w:i/>
                <w:sz w:val="21"/>
                <w:szCs w:val="21"/>
                <w:u w:val="single"/>
              </w:rPr>
              <w:t>6</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37E65">
              <w:rPr>
                <w:rFonts w:ascii="Times New Roman" w:hAnsi="Times New Roman" w:cs="Times New Roman"/>
                <w:b/>
                <w:i/>
                <w:color w:val="222222"/>
                <w:sz w:val="21"/>
                <w:szCs w:val="21"/>
                <w:u w:val="single"/>
              </w:rPr>
              <w:t>15.12</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rsidR="00640072" w:rsidRPr="00640072" w:rsidRDefault="00A04F65" w:rsidP="00190A10">
            <w:pPr>
              <w:widowControl w:val="0"/>
              <w:autoSpaceDE w:val="0"/>
              <w:autoSpaceDN w:val="0"/>
              <w:adjustRightInd w:val="0"/>
              <w:spacing w:line="0" w:lineRule="atLeast"/>
              <w:rPr>
                <w:rFonts w:eastAsiaTheme="minorHAnsi"/>
                <w:b/>
                <w:i/>
                <w:sz w:val="21"/>
                <w:szCs w:val="21"/>
                <w:u w:val="single"/>
              </w:rPr>
            </w:pPr>
            <w:r>
              <w:rPr>
                <w:rFonts w:eastAsiaTheme="minorHAnsi"/>
                <w:b/>
                <w:i/>
                <w:sz w:val="21"/>
                <w:szCs w:val="21"/>
                <w:u w:val="single"/>
              </w:rPr>
              <w:t>М</w:t>
            </w:r>
            <w:r w:rsidR="00640072" w:rsidRPr="00640072">
              <w:rPr>
                <w:rFonts w:eastAsiaTheme="minorHAnsi"/>
                <w:b/>
                <w:i/>
                <w:sz w:val="21"/>
                <w:szCs w:val="21"/>
                <w:u w:val="single"/>
              </w:rPr>
              <w:t>униципально</w:t>
            </w:r>
            <w:r>
              <w:rPr>
                <w:rFonts w:eastAsiaTheme="minorHAnsi"/>
                <w:b/>
                <w:i/>
                <w:sz w:val="21"/>
                <w:szCs w:val="21"/>
                <w:u w:val="single"/>
              </w:rPr>
              <w:t xml:space="preserve">е казенное учреждение Администрация </w:t>
            </w:r>
            <w:proofErr w:type="spellStart"/>
            <w:r>
              <w:rPr>
                <w:rFonts w:eastAsiaTheme="minorHAnsi"/>
                <w:b/>
                <w:i/>
                <w:sz w:val="21"/>
                <w:szCs w:val="21"/>
                <w:u w:val="single"/>
              </w:rPr>
              <w:t>Уржумского</w:t>
            </w:r>
            <w:proofErr w:type="spellEnd"/>
            <w:r>
              <w:rPr>
                <w:rFonts w:eastAsiaTheme="minorHAnsi"/>
                <w:b/>
                <w:i/>
                <w:sz w:val="21"/>
                <w:szCs w:val="21"/>
                <w:u w:val="single"/>
              </w:rPr>
              <w:t xml:space="preserve"> муниципального района</w:t>
            </w:r>
            <w:r w:rsidR="00640072" w:rsidRPr="00640072">
              <w:rPr>
                <w:rFonts w:eastAsiaTheme="minorHAnsi"/>
                <w:b/>
                <w:i/>
                <w:sz w:val="21"/>
                <w:szCs w:val="21"/>
                <w:u w:val="single"/>
              </w:rPr>
              <w:t xml:space="preserve"> Кировской области </w:t>
            </w:r>
          </w:p>
          <w:p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640072">
              <w:rPr>
                <w:b/>
                <w:bCs/>
                <w:i/>
                <w:sz w:val="21"/>
                <w:szCs w:val="21"/>
                <w:u w:val="single"/>
              </w:rPr>
              <w:t>613</w:t>
            </w:r>
            <w:r w:rsidR="00A04F65">
              <w:rPr>
                <w:b/>
                <w:bCs/>
                <w:i/>
                <w:sz w:val="21"/>
                <w:szCs w:val="21"/>
                <w:u w:val="single"/>
              </w:rPr>
              <w:t>530</w:t>
            </w:r>
            <w:r w:rsidR="001E3AC0" w:rsidRPr="001E3AC0">
              <w:rPr>
                <w:b/>
                <w:bCs/>
                <w:i/>
                <w:sz w:val="21"/>
                <w:szCs w:val="21"/>
                <w:u w:val="single"/>
              </w:rPr>
              <w:t xml:space="preserve">, Кировская  обл.,  </w:t>
            </w:r>
            <w:proofErr w:type="spellStart"/>
            <w:r w:rsidR="00640072">
              <w:rPr>
                <w:b/>
                <w:bCs/>
                <w:i/>
                <w:sz w:val="21"/>
                <w:szCs w:val="21"/>
                <w:u w:val="single"/>
              </w:rPr>
              <w:t>г</w:t>
            </w:r>
            <w:proofErr w:type="gramStart"/>
            <w:r w:rsidR="00640072">
              <w:rPr>
                <w:b/>
                <w:bCs/>
                <w:i/>
                <w:sz w:val="21"/>
                <w:szCs w:val="21"/>
                <w:u w:val="single"/>
              </w:rPr>
              <w:t>.</w:t>
            </w:r>
            <w:r w:rsidR="00A04F65">
              <w:rPr>
                <w:b/>
                <w:bCs/>
                <w:i/>
                <w:sz w:val="21"/>
                <w:szCs w:val="21"/>
                <w:u w:val="single"/>
              </w:rPr>
              <w:t>У</w:t>
            </w:r>
            <w:proofErr w:type="gramEnd"/>
            <w:r w:rsidR="00A04F65">
              <w:rPr>
                <w:b/>
                <w:bCs/>
                <w:i/>
                <w:sz w:val="21"/>
                <w:szCs w:val="21"/>
                <w:u w:val="single"/>
              </w:rPr>
              <w:t>ржум</w:t>
            </w:r>
            <w:proofErr w:type="spellEnd"/>
            <w:r w:rsidR="00640072">
              <w:rPr>
                <w:b/>
                <w:bCs/>
                <w:i/>
                <w:sz w:val="21"/>
                <w:szCs w:val="21"/>
                <w:u w:val="single"/>
              </w:rPr>
              <w:t xml:space="preserve">, </w:t>
            </w:r>
            <w:proofErr w:type="spellStart"/>
            <w:r w:rsidR="00640072">
              <w:rPr>
                <w:b/>
                <w:bCs/>
                <w:i/>
                <w:sz w:val="21"/>
                <w:szCs w:val="21"/>
                <w:u w:val="single"/>
              </w:rPr>
              <w:t>ул.</w:t>
            </w:r>
            <w:r w:rsidR="00A04F65">
              <w:rPr>
                <w:b/>
                <w:bCs/>
                <w:i/>
                <w:sz w:val="21"/>
                <w:szCs w:val="21"/>
                <w:u w:val="single"/>
              </w:rPr>
              <w:t>Рокина</w:t>
            </w:r>
            <w:proofErr w:type="spellEnd"/>
            <w:r w:rsidR="00640072">
              <w:rPr>
                <w:b/>
                <w:bCs/>
                <w:i/>
                <w:sz w:val="21"/>
                <w:szCs w:val="21"/>
                <w:u w:val="single"/>
              </w:rPr>
              <w:t>, д.</w:t>
            </w:r>
            <w:r w:rsidR="00A04F65">
              <w:rPr>
                <w:b/>
                <w:bCs/>
                <w:i/>
                <w:sz w:val="21"/>
                <w:szCs w:val="21"/>
                <w:u w:val="single"/>
              </w:rPr>
              <w:t>13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B011E3" w:rsidRPr="00B011E3">
                <w:rPr>
                  <w:rStyle w:val="a4"/>
                  <w:i/>
                  <w:sz w:val="21"/>
                  <w:szCs w:val="21"/>
                  <w:u w:val="none"/>
                </w:rPr>
                <w:t>adm21108@mail.ru</w:t>
              </w:r>
            </w:hyperlink>
            <w:r w:rsidR="00B011E3">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36</w:t>
            </w:r>
            <w:r w:rsidR="00A04F65">
              <w:rPr>
                <w:b/>
                <w:bCs/>
                <w:i/>
                <w:kern w:val="32"/>
                <w:sz w:val="21"/>
                <w:szCs w:val="21"/>
                <w:u w:val="single"/>
              </w:rPr>
              <w:t>3</w:t>
            </w:r>
            <w:r w:rsidR="00C555DD" w:rsidRPr="009341DE">
              <w:rPr>
                <w:b/>
                <w:bCs/>
                <w:i/>
                <w:kern w:val="32"/>
                <w:sz w:val="21"/>
                <w:szCs w:val="21"/>
                <w:u w:val="single"/>
              </w:rPr>
              <w:t xml:space="preserve">) </w:t>
            </w:r>
            <w:r w:rsidR="00A04F65">
              <w:rPr>
                <w:b/>
                <w:bCs/>
                <w:i/>
                <w:kern w:val="32"/>
                <w:sz w:val="21"/>
                <w:szCs w:val="21"/>
                <w:u w:val="single"/>
              </w:rPr>
              <w:t>2-11-08</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0F2E50" w:rsidP="000F2E50">
                  <w:pPr>
                    <w:tabs>
                      <w:tab w:val="left" w:pos="11055"/>
                    </w:tabs>
                    <w:jc w:val="center"/>
                    <w:rPr>
                      <w:rFonts w:eastAsia="Calibri"/>
                      <w:sz w:val="20"/>
                    </w:rPr>
                  </w:pPr>
                  <w:r>
                    <w:rPr>
                      <w:rFonts w:eastAsia="Calibri"/>
                      <w:sz w:val="20"/>
                    </w:rPr>
                    <w:t>15</w:t>
                  </w:r>
                  <w:r w:rsidR="00937E65" w:rsidRPr="00937E65">
                    <w:rPr>
                      <w:rFonts w:eastAsia="Calibri"/>
                      <w:sz w:val="20"/>
                    </w:rPr>
                    <w:t>.0</w:t>
                  </w:r>
                  <w:r>
                    <w:rPr>
                      <w:rFonts w:eastAsia="Calibri"/>
                      <w:sz w:val="20"/>
                    </w:rPr>
                    <w:t>6</w:t>
                  </w:r>
                  <w:r w:rsidR="00937E65" w:rsidRPr="00937E65">
                    <w:rPr>
                      <w:rFonts w:eastAsia="Calibri"/>
                      <w:sz w:val="20"/>
                    </w:rPr>
                    <w:t xml:space="preserve">.2023 </w:t>
                  </w:r>
                  <w:r w:rsidR="00937E65">
                    <w:rPr>
                      <w:rFonts w:eastAsia="Calibri"/>
                      <w:sz w:val="20"/>
                    </w:rPr>
                    <w:t>-</w:t>
                  </w:r>
                  <w:r w:rsidR="00937E65" w:rsidRPr="00937E65">
                    <w:rPr>
                      <w:rFonts w:eastAsia="Calibri"/>
                      <w:sz w:val="20"/>
                    </w:rPr>
                    <w:t xml:space="preserve"> 15.12.2023</w:t>
                  </w:r>
                </w:p>
              </w:tc>
              <w:tc>
                <w:tcPr>
                  <w:tcW w:w="7513" w:type="dxa"/>
                </w:tcPr>
                <w:p w:rsidR="00937E65" w:rsidRDefault="00BB27AC" w:rsidP="00BB27AC">
                  <w:pPr>
                    <w:ind w:left="75" w:right="75"/>
                    <w:jc w:val="center"/>
                    <w:rPr>
                      <w:sz w:val="20"/>
                    </w:rPr>
                  </w:pPr>
                  <w:r>
                    <w:rPr>
                      <w:sz w:val="20"/>
                    </w:rPr>
                    <w:t>К</w:t>
                  </w:r>
                  <w:r w:rsidR="00DE7FE0">
                    <w:rPr>
                      <w:sz w:val="20"/>
                    </w:rPr>
                    <w:t xml:space="preserve">адастровый квартал </w:t>
                  </w:r>
                  <w:r w:rsidR="00937E65" w:rsidRPr="00937E65">
                    <w:rPr>
                      <w:sz w:val="20"/>
                    </w:rPr>
                    <w:t>43:35:</w:t>
                  </w:r>
                  <w:r w:rsidR="000F2E50">
                    <w:rPr>
                      <w:sz w:val="20"/>
                    </w:rPr>
                    <w:t>310149</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sidR="00937E65">
                    <w:rPr>
                      <w:sz w:val="20"/>
                    </w:rPr>
                    <w:t>Уржумский</w:t>
                  </w:r>
                  <w:proofErr w:type="spellEnd"/>
                  <w:r w:rsidR="00937E65">
                    <w:rPr>
                      <w:sz w:val="20"/>
                    </w:rPr>
                    <w:t xml:space="preserve"> р-н., </w:t>
                  </w:r>
                  <w:r w:rsidR="000F2E50">
                    <w:rPr>
                      <w:sz w:val="20"/>
                    </w:rPr>
                    <w:t>г. Уржум</w:t>
                  </w:r>
                </w:p>
                <w:p w:rsidR="000F2E50" w:rsidRDefault="000F2E50" w:rsidP="000F2E50">
                  <w:pPr>
                    <w:ind w:left="75" w:right="75"/>
                    <w:jc w:val="center"/>
                    <w:rPr>
                      <w:sz w:val="20"/>
                    </w:rPr>
                  </w:pPr>
                  <w:r>
                    <w:rPr>
                      <w:sz w:val="20"/>
                    </w:rPr>
                    <w:t xml:space="preserve">Кадастровый квартал </w:t>
                  </w:r>
                  <w:r w:rsidRPr="00937E65">
                    <w:rPr>
                      <w:sz w:val="20"/>
                    </w:rPr>
                    <w:t>43:35:</w:t>
                  </w:r>
                  <w:r>
                    <w:rPr>
                      <w:sz w:val="20"/>
                    </w:rPr>
                    <w:t>3101</w:t>
                  </w:r>
                  <w:r>
                    <w:rPr>
                      <w:sz w:val="20"/>
                    </w:rPr>
                    <w:t>50</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г. Уржум</w:t>
                  </w:r>
                </w:p>
                <w:p w:rsidR="000F2E50" w:rsidRDefault="000F2E50" w:rsidP="000F2E50">
                  <w:pPr>
                    <w:ind w:left="75" w:right="75"/>
                    <w:jc w:val="center"/>
                    <w:rPr>
                      <w:sz w:val="20"/>
                    </w:rPr>
                  </w:pPr>
                  <w:r>
                    <w:rPr>
                      <w:sz w:val="20"/>
                    </w:rPr>
                    <w:t xml:space="preserve">Кадастровый квартал </w:t>
                  </w:r>
                  <w:r w:rsidRPr="00937E65">
                    <w:rPr>
                      <w:sz w:val="20"/>
                    </w:rPr>
                    <w:t>43:35:</w:t>
                  </w:r>
                  <w:r>
                    <w:rPr>
                      <w:sz w:val="20"/>
                    </w:rPr>
                    <w:t>3101</w:t>
                  </w:r>
                  <w:r>
                    <w:rPr>
                      <w:sz w:val="20"/>
                    </w:rPr>
                    <w:t>51</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г. Уржум</w:t>
                  </w:r>
                </w:p>
                <w:p w:rsidR="000F2E50" w:rsidRDefault="000F2E50" w:rsidP="000F2E50">
                  <w:pPr>
                    <w:ind w:left="75" w:right="75"/>
                    <w:jc w:val="center"/>
                    <w:rPr>
                      <w:sz w:val="20"/>
                    </w:rPr>
                  </w:pPr>
                  <w:r>
                    <w:rPr>
                      <w:sz w:val="20"/>
                    </w:rPr>
                    <w:t xml:space="preserve">Кадастровый квартал </w:t>
                  </w:r>
                  <w:r w:rsidRPr="00937E65">
                    <w:rPr>
                      <w:sz w:val="20"/>
                    </w:rPr>
                    <w:t>43:35:</w:t>
                  </w:r>
                  <w:r>
                    <w:rPr>
                      <w:sz w:val="20"/>
                    </w:rPr>
                    <w:t>3101</w:t>
                  </w:r>
                  <w:r>
                    <w:rPr>
                      <w:sz w:val="20"/>
                    </w:rPr>
                    <w:t>52</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г. Уржум</w:t>
                  </w:r>
                </w:p>
                <w:p w:rsidR="00BB27AC" w:rsidRPr="009341DE" w:rsidRDefault="000F2E50" w:rsidP="000F2E50">
                  <w:pPr>
                    <w:ind w:left="75" w:right="75"/>
                    <w:jc w:val="center"/>
                    <w:rPr>
                      <w:sz w:val="20"/>
                    </w:rPr>
                  </w:pPr>
                  <w:r>
                    <w:rPr>
                      <w:sz w:val="20"/>
                    </w:rPr>
                    <w:t xml:space="preserve">Кадастровый квартал </w:t>
                  </w:r>
                  <w:r w:rsidRPr="00937E65">
                    <w:rPr>
                      <w:sz w:val="20"/>
                    </w:rPr>
                    <w:t>43:35:</w:t>
                  </w:r>
                  <w:r>
                    <w:rPr>
                      <w:sz w:val="20"/>
                    </w:rPr>
                    <w:t>3101</w:t>
                  </w:r>
                  <w:r>
                    <w:rPr>
                      <w:sz w:val="20"/>
                    </w:rPr>
                    <w:t>12</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г. Уржум</w:t>
                  </w:r>
                  <w:bookmarkStart w:id="0" w:name="_GoBack"/>
                  <w:bookmarkEnd w:id="0"/>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0F2E50"/>
    <w:rsid w:val="00151000"/>
    <w:rsid w:val="00190A10"/>
    <w:rsid w:val="001B23BD"/>
    <w:rsid w:val="001D5BC6"/>
    <w:rsid w:val="001E3AC0"/>
    <w:rsid w:val="0029660C"/>
    <w:rsid w:val="002C68C9"/>
    <w:rsid w:val="003303FA"/>
    <w:rsid w:val="00390610"/>
    <w:rsid w:val="00510B15"/>
    <w:rsid w:val="00524993"/>
    <w:rsid w:val="005C0805"/>
    <w:rsid w:val="00640072"/>
    <w:rsid w:val="00664481"/>
    <w:rsid w:val="00681035"/>
    <w:rsid w:val="00683A6E"/>
    <w:rsid w:val="006E7C43"/>
    <w:rsid w:val="007016B0"/>
    <w:rsid w:val="00774D39"/>
    <w:rsid w:val="00820BAB"/>
    <w:rsid w:val="0083526A"/>
    <w:rsid w:val="00836638"/>
    <w:rsid w:val="008B48D8"/>
    <w:rsid w:val="008F2EE3"/>
    <w:rsid w:val="0092107C"/>
    <w:rsid w:val="009341DE"/>
    <w:rsid w:val="00937E65"/>
    <w:rsid w:val="00A02DBF"/>
    <w:rsid w:val="00A04F65"/>
    <w:rsid w:val="00A20B44"/>
    <w:rsid w:val="00A240DD"/>
    <w:rsid w:val="00A34DE8"/>
    <w:rsid w:val="00AD0D96"/>
    <w:rsid w:val="00B011E3"/>
    <w:rsid w:val="00BB27AC"/>
    <w:rsid w:val="00C555DD"/>
    <w:rsid w:val="00DE7FE0"/>
    <w:rsid w:val="00DF7A49"/>
    <w:rsid w:val="00E14AFF"/>
    <w:rsid w:val="00E238C5"/>
    <w:rsid w:val="00EA094D"/>
    <w:rsid w:val="00EB5531"/>
    <w:rsid w:val="00F0591C"/>
    <w:rsid w:val="00F52A19"/>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21108@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AEEB-9AFF-48BF-8DBF-D35914DE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Яна Соболева</cp:lastModifiedBy>
  <cp:revision>6</cp:revision>
  <cp:lastPrinted>2020-05-12T12:53:00Z</cp:lastPrinted>
  <dcterms:created xsi:type="dcterms:W3CDTF">2021-05-31T10:09:00Z</dcterms:created>
  <dcterms:modified xsi:type="dcterms:W3CDTF">2023-06-19T08:55:00Z</dcterms:modified>
</cp:coreProperties>
</file>