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38" w:rsidRPr="00C84747" w:rsidRDefault="00B51438" w:rsidP="00C84747">
      <w:pPr>
        <w:pStyle w:val="ConsNormal"/>
        <w:widowControl/>
        <w:tabs>
          <w:tab w:val="left" w:pos="14940"/>
        </w:tabs>
        <w:ind w:left="10065" w:right="-598" w:firstLine="1"/>
        <w:rPr>
          <w:rFonts w:ascii="Times New Roman" w:hAnsi="Times New Roman" w:cs="Times New Roman"/>
        </w:rPr>
      </w:pPr>
      <w:r w:rsidRPr="00C84747">
        <w:rPr>
          <w:rFonts w:ascii="Times New Roman" w:hAnsi="Times New Roman" w:cs="Times New Roman"/>
        </w:rPr>
        <w:t xml:space="preserve">Приложение 4             </w:t>
      </w:r>
    </w:p>
    <w:p w:rsidR="00C84747" w:rsidRDefault="00B51438" w:rsidP="00C84747">
      <w:pPr>
        <w:pStyle w:val="ConsNormal"/>
        <w:widowControl/>
        <w:ind w:left="10065" w:right="-598" w:firstLine="1"/>
        <w:rPr>
          <w:rFonts w:ascii="Times New Roman" w:hAnsi="Times New Roman" w:cs="Times New Roman"/>
        </w:rPr>
      </w:pPr>
      <w:r w:rsidRPr="00C84747">
        <w:rPr>
          <w:rFonts w:ascii="Times New Roman" w:hAnsi="Times New Roman" w:cs="Times New Roman"/>
        </w:rPr>
        <w:t>к Программе</w:t>
      </w:r>
      <w:r w:rsidR="00C84747" w:rsidRPr="00C84747">
        <w:rPr>
          <w:rFonts w:ascii="Times New Roman" w:hAnsi="Times New Roman" w:cs="Times New Roman"/>
        </w:rPr>
        <w:t xml:space="preserve"> управления </w:t>
      </w:r>
      <w:proofErr w:type="gramStart"/>
      <w:r w:rsidR="00C84747" w:rsidRPr="00C84747">
        <w:rPr>
          <w:rFonts w:ascii="Times New Roman" w:hAnsi="Times New Roman" w:cs="Times New Roman"/>
        </w:rPr>
        <w:t>государственным</w:t>
      </w:r>
      <w:proofErr w:type="gramEnd"/>
      <w:r w:rsidR="00C84747" w:rsidRPr="00C84747">
        <w:rPr>
          <w:rFonts w:ascii="Times New Roman" w:hAnsi="Times New Roman" w:cs="Times New Roman"/>
        </w:rPr>
        <w:t xml:space="preserve"> </w:t>
      </w:r>
    </w:p>
    <w:p w:rsidR="00C84747" w:rsidRDefault="00C84747" w:rsidP="00C84747">
      <w:pPr>
        <w:pStyle w:val="ConsNormal"/>
        <w:widowControl/>
        <w:ind w:left="10065" w:right="-598" w:firstLine="1"/>
        <w:rPr>
          <w:rFonts w:ascii="Times New Roman" w:hAnsi="Times New Roman" w:cs="Times New Roman"/>
        </w:rPr>
      </w:pPr>
      <w:r w:rsidRPr="00C84747">
        <w:rPr>
          <w:rFonts w:ascii="Times New Roman" w:hAnsi="Times New Roman" w:cs="Times New Roman"/>
        </w:rPr>
        <w:t>имуществом Кировской области на 2013 год</w:t>
      </w:r>
      <w:r w:rsidR="00B51438" w:rsidRPr="00C84747">
        <w:rPr>
          <w:rFonts w:ascii="Times New Roman" w:hAnsi="Times New Roman" w:cs="Times New Roman"/>
        </w:rPr>
        <w:t>, утвержденной</w:t>
      </w:r>
      <w:r w:rsidRPr="00C84747">
        <w:rPr>
          <w:rFonts w:ascii="Times New Roman" w:hAnsi="Times New Roman" w:cs="Times New Roman"/>
        </w:rPr>
        <w:t xml:space="preserve"> </w:t>
      </w:r>
      <w:r w:rsidR="00B51438" w:rsidRPr="00C84747">
        <w:rPr>
          <w:rFonts w:ascii="Times New Roman" w:hAnsi="Times New Roman" w:cs="Times New Roman"/>
        </w:rPr>
        <w:t xml:space="preserve">постановлением </w:t>
      </w:r>
    </w:p>
    <w:p w:rsidR="00C84747" w:rsidRDefault="00B51438" w:rsidP="00C84747">
      <w:pPr>
        <w:pStyle w:val="ConsNormal"/>
        <w:widowControl/>
        <w:ind w:left="10065" w:right="-598" w:firstLine="1"/>
        <w:rPr>
          <w:rFonts w:ascii="Times New Roman" w:hAnsi="Times New Roman" w:cs="Times New Roman"/>
        </w:rPr>
      </w:pPr>
      <w:r w:rsidRPr="00C84747">
        <w:rPr>
          <w:rFonts w:ascii="Times New Roman" w:hAnsi="Times New Roman" w:cs="Times New Roman"/>
        </w:rPr>
        <w:t xml:space="preserve">Правительства Кировской области </w:t>
      </w:r>
    </w:p>
    <w:p w:rsidR="00B51438" w:rsidRPr="00C84747" w:rsidRDefault="00B51438" w:rsidP="00C84747">
      <w:pPr>
        <w:pStyle w:val="ConsNormal"/>
        <w:widowControl/>
        <w:ind w:left="10065" w:right="-598" w:firstLine="1"/>
        <w:rPr>
          <w:rFonts w:ascii="Times New Roman" w:hAnsi="Times New Roman" w:cs="Times New Roman"/>
        </w:rPr>
      </w:pPr>
      <w:r w:rsidRPr="00C84747">
        <w:rPr>
          <w:rFonts w:ascii="Times New Roman" w:hAnsi="Times New Roman" w:cs="Times New Roman"/>
        </w:rPr>
        <w:t>от 28.12.2012 № 189/840</w:t>
      </w:r>
    </w:p>
    <w:p w:rsidR="00B51438" w:rsidRPr="003B6270" w:rsidRDefault="00B51438" w:rsidP="00C84747">
      <w:pPr>
        <w:pStyle w:val="ConsTitle"/>
        <w:widowControl/>
        <w:ind w:left="10065" w:right="0" w:firstLine="851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51438" w:rsidRPr="00B4674A" w:rsidRDefault="00B51438" w:rsidP="00B5143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467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74A">
        <w:rPr>
          <w:rFonts w:ascii="Times New Roman" w:hAnsi="Times New Roman" w:cs="Times New Roman"/>
          <w:sz w:val="24"/>
          <w:szCs w:val="24"/>
        </w:rPr>
        <w:t xml:space="preserve"> Р И В А Т И З А Ц И Я </w:t>
      </w:r>
    </w:p>
    <w:p w:rsidR="00B51438" w:rsidRPr="00B4674A" w:rsidRDefault="00B51438" w:rsidP="00B5143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674A">
        <w:rPr>
          <w:rFonts w:ascii="Times New Roman" w:hAnsi="Times New Roman" w:cs="Times New Roman"/>
          <w:sz w:val="24"/>
          <w:szCs w:val="24"/>
        </w:rPr>
        <w:t xml:space="preserve">областного государственного имущества на 2013 год </w:t>
      </w:r>
    </w:p>
    <w:p w:rsidR="00B51438" w:rsidRPr="000E769B" w:rsidRDefault="00B51438" w:rsidP="00B51438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8233"/>
        <w:gridCol w:w="1417"/>
      </w:tblGrid>
      <w:tr w:rsidR="00B51438" w:rsidRPr="006C45BC" w:rsidTr="003B6270">
        <w:trPr>
          <w:trHeight w:val="54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4674A">
              <w:rPr>
                <w:rFonts w:ascii="Times New Roman" w:hAnsi="Times New Roman" w:cs="Times New Roman"/>
              </w:rPr>
              <w:t xml:space="preserve">№ </w:t>
            </w:r>
            <w:r w:rsidRPr="00B4674A">
              <w:rPr>
                <w:rFonts w:ascii="Times New Roman" w:hAnsi="Times New Roman" w:cs="Times New Roman"/>
              </w:rPr>
              <w:br/>
            </w:r>
            <w:proofErr w:type="gramStart"/>
            <w:r w:rsidRPr="00B4674A">
              <w:rPr>
                <w:rFonts w:ascii="Times New Roman" w:hAnsi="Times New Roman" w:cs="Times New Roman"/>
              </w:rPr>
              <w:t>п</w:t>
            </w:r>
            <w:proofErr w:type="gramEnd"/>
            <w:r w:rsidRPr="00B467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4674A">
              <w:rPr>
                <w:rFonts w:ascii="Times New Roman" w:hAnsi="Times New Roman" w:cs="Times New Roman"/>
              </w:rPr>
              <w:t>Вид приватизации, предприятие, объект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4674A">
              <w:rPr>
                <w:rFonts w:ascii="Times New Roman" w:hAnsi="Times New Roman" w:cs="Times New Roman"/>
              </w:rPr>
              <w:t xml:space="preserve">Величина реализуемого </w:t>
            </w:r>
            <w:r w:rsidRPr="00B4674A">
              <w:rPr>
                <w:rFonts w:ascii="Times New Roman" w:hAnsi="Times New Roman" w:cs="Times New Roman"/>
              </w:rPr>
              <w:br/>
              <w:t>пакета, доли (% уставного капитала), состав имущества*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B4674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51438" w:rsidRPr="006C45BC" w:rsidTr="003B6270">
        <w:trPr>
          <w:trHeight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3B627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на аукционе объектов недвижимости по предложению органов исполнительной власти отраслевой компетенции  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доход в областной бюджет – 101 млн. рублей                                      </w:t>
            </w:r>
          </w:p>
        </w:tc>
      </w:tr>
      <w:tr w:rsidR="00B51438" w:rsidRPr="006C45BC" w:rsidTr="003B6270">
        <w:trPr>
          <w:trHeight w:val="10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на аукционе объектов недвижимого имущества по адресу: Кировская область, 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Куменский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Быково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конефермы, 279,8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колбасного цеха, 299,5 кв. метра;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  <w:proofErr w:type="gram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, 105,9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зернового № 4, 769 кв. метров;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АВМ, 1191,5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сторожки</w:t>
            </w:r>
            <w:proofErr w:type="gram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у нефтебазы,12,3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под строительные материалы,   467,7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 склада  зернового № 5, 777,5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коровника,</w:t>
            </w:r>
            <w:r w:rsidRPr="00B4674A" w:rsidDel="0015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1575,2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телятника, 1397,6 кв. метра; 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КЗС-20, 112,2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столовой, 1152,5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склада, 262,2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весовой</w:t>
            </w:r>
            <w:proofErr w:type="gram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, 109,4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сушильной   линии, 750,7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теплой стоянки для тракторов, 745,1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под удобрения, 402,3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силосные траншеи, 2540 куб. метров;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 склада  зернового № 1, 418,1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скотомогильник    железобетонный,   объем       360  куб. метров;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телятника-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откормочника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, 1619,4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свинарника-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откормочника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, 733,4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телятника-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откормочника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, 878,2 кв. метра; 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с 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хозпостройками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у КЗС-25, 148 погонных метров;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зернового № 2, 341,6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зернохранилища № 7, 781,7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пилорамы, 172,1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телятника 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доращивания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, 1903,5 кв. метра;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КЗС-25, 136,5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зернового № 6, 777,5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ядохимикатов, 17,2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теплой стоянки, 1339,8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к отгонному пастбищу, 191,5 </w:t>
            </w:r>
            <w:proofErr w:type="gram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погонных</w:t>
            </w:r>
            <w:proofErr w:type="gram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метра; </w:t>
            </w:r>
          </w:p>
          <w:p w:rsidR="00B51438" w:rsidRPr="00B4674A" w:rsidRDefault="00B51438" w:rsidP="004C3CF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отгонное пастбище, 404 кв. метра; </w:t>
            </w:r>
          </w:p>
          <w:p w:rsidR="00B51438" w:rsidRPr="00B4674A" w:rsidRDefault="00B51438" w:rsidP="004C3CF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МТФ № 2, блок вспомогательных служб, телятник 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доращивания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, 3192,6 кв. метра; </w:t>
            </w:r>
          </w:p>
          <w:p w:rsidR="00B51438" w:rsidRPr="00B4674A" w:rsidRDefault="00B51438" w:rsidP="004C3CF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ремонтно-механической мастерской,  1100,6 кв. метра; </w:t>
            </w:r>
          </w:p>
          <w:p w:rsidR="00B51438" w:rsidRPr="00B4674A" w:rsidRDefault="00B51438" w:rsidP="004C3CF8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свинарника-маточника, 923,4 кв. метра; 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склада № 3, 747,6 кв. метра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8" w:rsidRPr="006C45BC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38" w:rsidRPr="006C45BC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3B627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на аукционе объектов недвижимости по адресу: Кировская область, пос. </w:t>
            </w:r>
            <w:proofErr w:type="gram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Тужа</w:t>
            </w:r>
            <w:proofErr w:type="gram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, ул. Кирова, д. 13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ветеринарной станции, здание стационара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438" w:rsidRPr="006C45BC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38" w:rsidRPr="006C45BC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3B627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на аукционе объектов недвижимости по адресу: Кировская область, Слободской район, д. 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Зониха</w:t>
            </w:r>
            <w:proofErr w:type="spellEnd"/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комплекс объектов оздоровительного лагеря      им. Ю.А. Гагарина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1438" w:rsidRPr="006C45BC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38" w:rsidRPr="00B4674A" w:rsidTr="003B6270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3B627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Продажа на аукционе объектов недвижимости</w:t>
            </w:r>
            <w:r w:rsidR="00B4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Кировская область, г. Советск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физиопроцедурного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 97,6 кв. метра;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пищеблока, 236,4 кв. метра;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гаража, 389 кв. метров;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административного корпуса, 112,5 кв. метра;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прачечной, 220,1 кв. метра;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складских помещений, 33,6 кв. метра;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павильона № 3, 143,7 кв. метра;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ТП-35 с линией передач по всей территории;</w:t>
            </w:r>
          </w:p>
          <w:p w:rsidR="00B51438" w:rsidRPr="00B4674A" w:rsidRDefault="00B51438" w:rsidP="004C3CF8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38" w:rsidRPr="00B4674A" w:rsidTr="003B6270">
        <w:trPr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3B627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на аукционе объектов недвижимости по адресу: Кировская область, г. </w:t>
            </w:r>
            <w:proofErr w:type="spellStart"/>
            <w:proofErr w:type="gram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-Че</w:t>
            </w:r>
            <w:r w:rsidR="003B6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пецк</w:t>
            </w:r>
            <w:proofErr w:type="spellEnd"/>
            <w:proofErr w:type="gram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3B6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он Каринторф, ул. Ленинская, д. 1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депо, 499,6 кв. метра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38" w:rsidRPr="00B4674A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3B627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Продажа на аукционе объекта недвижимости по адресу: Кировская область, г. Кирово-Чепецк, ул. Ленина, д. 5/2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площадью 32,1 кв. метра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38" w:rsidRPr="00B4674A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Продажа на аукционе объектов недвижимости по адресу: Кировская область, г. Советск,     ул. Ленина, д. 11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площадью 708 кв. метров,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учебный корпус площадью 2148 кв. метров,</w:t>
            </w:r>
          </w:p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учебный корпус площадью 86,9 кв. метра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38" w:rsidRPr="00B4674A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3B6270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Продажа на аукционе объекта недвижимости по адресу: Кировская область, г. Кирово-Чепецк, пер. Рабочий, д. 7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помещение административное площадью      1247,3 кв. метра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38" w:rsidRPr="00B4674A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3B627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на аукционе объекта недвижимости по адресу: Кировская область, Подосиновский район, пос. </w:t>
            </w:r>
            <w:proofErr w:type="gram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Демьяново</w:t>
            </w:r>
            <w:proofErr w:type="gramEnd"/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91/1000 долей в праве общей собственности на железнодорожный тупик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38" w:rsidRPr="00B4674A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3B627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акций открытых акционерных </w:t>
            </w:r>
            <w:proofErr w:type="gram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B6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proofErr w:type="spellEnd"/>
            <w:proofErr w:type="gram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мнения органов исполнитель</w:t>
            </w:r>
            <w:r w:rsidR="003B6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ной власти области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38" w:rsidRPr="00B4674A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Продажа акций </w:t>
            </w:r>
            <w:proofErr w:type="gram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proofErr w:type="gram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</w:t>
            </w:r>
            <w:r w:rsidR="003B62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Фаленская</w:t>
            </w:r>
            <w:proofErr w:type="spellEnd"/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станция по травам»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38" w:rsidRPr="00B4674A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Продажа акций открытого акционерного общества «Аптека № 211»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38" w:rsidRPr="00B4674A" w:rsidTr="003B6270">
        <w:trPr>
          <w:trHeight w:val="5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Продажа акций открытого акционерного общества «Городская аптека № 68»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1438" w:rsidRPr="00B4674A" w:rsidRDefault="00B51438" w:rsidP="004C3CF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8" w:rsidRPr="00B4674A" w:rsidRDefault="00B51438" w:rsidP="004C3CF8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438" w:rsidRPr="00B4674A" w:rsidDel="00371CC5" w:rsidRDefault="00B51438" w:rsidP="00B51438">
      <w:pPr>
        <w:pStyle w:val="ConsTitle"/>
        <w:widowControl/>
        <w:ind w:left="360" w:right="0" w:hanging="360"/>
        <w:jc w:val="both"/>
        <w:rPr>
          <w:rFonts w:ascii="Times New Roman" w:hAnsi="Times New Roman" w:cs="Times New Roman"/>
          <w:b w:val="0"/>
          <w:color w:val="000000"/>
          <w:vertAlign w:val="superscript"/>
        </w:rPr>
      </w:pPr>
    </w:p>
    <w:p w:rsidR="00FF409F" w:rsidRDefault="00B51438" w:rsidP="003B6270">
      <w:pPr>
        <w:pStyle w:val="ConsTitle"/>
        <w:widowControl/>
        <w:ind w:right="0"/>
        <w:jc w:val="both"/>
      </w:pPr>
      <w:r w:rsidRPr="00B4674A">
        <w:rPr>
          <w:rFonts w:ascii="Times New Roman" w:hAnsi="Times New Roman" w:cs="Times New Roman"/>
          <w:b w:val="0"/>
          <w:color w:val="000000"/>
        </w:rPr>
        <w:t xml:space="preserve">  * </w:t>
      </w:r>
      <w:r w:rsidRPr="00B4674A">
        <w:rPr>
          <w:rFonts w:ascii="Times New Roman" w:hAnsi="Times New Roman" w:cs="Times New Roman"/>
          <w:b w:val="0"/>
        </w:rPr>
        <w:t>Департаментом государственной собственности Кировской области исходя из имеющейся конъюнктуры рынка определяются состав и сроки приватизации имущества, выставленного на продажу, и количество акций, входящих в лоты.</w:t>
      </w:r>
      <w:bookmarkStart w:id="0" w:name="_GoBack"/>
      <w:bookmarkEnd w:id="0"/>
      <w:r w:rsidRPr="00B4674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sectPr w:rsidR="00FF409F" w:rsidSect="00B514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2F"/>
    <w:rsid w:val="000027B9"/>
    <w:rsid w:val="00016AA9"/>
    <w:rsid w:val="000202E7"/>
    <w:rsid w:val="00023054"/>
    <w:rsid w:val="0003392E"/>
    <w:rsid w:val="00051C8C"/>
    <w:rsid w:val="00073E6A"/>
    <w:rsid w:val="000C0418"/>
    <w:rsid w:val="000C3EB9"/>
    <w:rsid w:val="00105308"/>
    <w:rsid w:val="0010766E"/>
    <w:rsid w:val="001176A1"/>
    <w:rsid w:val="00160330"/>
    <w:rsid w:val="001605EE"/>
    <w:rsid w:val="00181F3D"/>
    <w:rsid w:val="001979FA"/>
    <w:rsid w:val="001B23D5"/>
    <w:rsid w:val="001C07F5"/>
    <w:rsid w:val="001C622B"/>
    <w:rsid w:val="001E2F43"/>
    <w:rsid w:val="001F3A9E"/>
    <w:rsid w:val="001F4B67"/>
    <w:rsid w:val="001F7D83"/>
    <w:rsid w:val="0023149D"/>
    <w:rsid w:val="00246B6B"/>
    <w:rsid w:val="00250D4D"/>
    <w:rsid w:val="00252979"/>
    <w:rsid w:val="00252BF0"/>
    <w:rsid w:val="00252DD1"/>
    <w:rsid w:val="00261C2E"/>
    <w:rsid w:val="002740BA"/>
    <w:rsid w:val="002B79C3"/>
    <w:rsid w:val="002C2E09"/>
    <w:rsid w:val="00322FF9"/>
    <w:rsid w:val="00324120"/>
    <w:rsid w:val="00325B1A"/>
    <w:rsid w:val="00340779"/>
    <w:rsid w:val="003443D3"/>
    <w:rsid w:val="00350B85"/>
    <w:rsid w:val="00374EA6"/>
    <w:rsid w:val="00386378"/>
    <w:rsid w:val="003915CF"/>
    <w:rsid w:val="00397E77"/>
    <w:rsid w:val="003A1661"/>
    <w:rsid w:val="003A3FD0"/>
    <w:rsid w:val="003B6270"/>
    <w:rsid w:val="003E79A3"/>
    <w:rsid w:val="003F3E75"/>
    <w:rsid w:val="00400EDB"/>
    <w:rsid w:val="00403F85"/>
    <w:rsid w:val="004101B6"/>
    <w:rsid w:val="00412B98"/>
    <w:rsid w:val="004255AB"/>
    <w:rsid w:val="00433088"/>
    <w:rsid w:val="00434270"/>
    <w:rsid w:val="00441DCC"/>
    <w:rsid w:val="00442565"/>
    <w:rsid w:val="00444016"/>
    <w:rsid w:val="004679BE"/>
    <w:rsid w:val="0048178B"/>
    <w:rsid w:val="0048222F"/>
    <w:rsid w:val="00483814"/>
    <w:rsid w:val="0049048D"/>
    <w:rsid w:val="0049058B"/>
    <w:rsid w:val="0049139D"/>
    <w:rsid w:val="00495513"/>
    <w:rsid w:val="004B5F31"/>
    <w:rsid w:val="004C0A91"/>
    <w:rsid w:val="004C0F23"/>
    <w:rsid w:val="004D4643"/>
    <w:rsid w:val="004E3F01"/>
    <w:rsid w:val="004F75EE"/>
    <w:rsid w:val="00502E25"/>
    <w:rsid w:val="0051420F"/>
    <w:rsid w:val="00524520"/>
    <w:rsid w:val="005270EC"/>
    <w:rsid w:val="005758CB"/>
    <w:rsid w:val="00584D11"/>
    <w:rsid w:val="005A41F3"/>
    <w:rsid w:val="005D58BE"/>
    <w:rsid w:val="005D67E1"/>
    <w:rsid w:val="005F137B"/>
    <w:rsid w:val="005F38BF"/>
    <w:rsid w:val="00611862"/>
    <w:rsid w:val="00617950"/>
    <w:rsid w:val="00645591"/>
    <w:rsid w:val="00652522"/>
    <w:rsid w:val="00663719"/>
    <w:rsid w:val="0067282F"/>
    <w:rsid w:val="0068057C"/>
    <w:rsid w:val="00684B1C"/>
    <w:rsid w:val="006910FD"/>
    <w:rsid w:val="00692BF5"/>
    <w:rsid w:val="006B67D2"/>
    <w:rsid w:val="006C3618"/>
    <w:rsid w:val="006E5A32"/>
    <w:rsid w:val="00705300"/>
    <w:rsid w:val="00711853"/>
    <w:rsid w:val="00712179"/>
    <w:rsid w:val="00712955"/>
    <w:rsid w:val="00745AF1"/>
    <w:rsid w:val="007674BA"/>
    <w:rsid w:val="00771229"/>
    <w:rsid w:val="007C4ECB"/>
    <w:rsid w:val="007E23BC"/>
    <w:rsid w:val="007E6206"/>
    <w:rsid w:val="007F0FAE"/>
    <w:rsid w:val="00832923"/>
    <w:rsid w:val="008330A0"/>
    <w:rsid w:val="00846A6A"/>
    <w:rsid w:val="00852D3E"/>
    <w:rsid w:val="008733EE"/>
    <w:rsid w:val="00891AD9"/>
    <w:rsid w:val="00897CFF"/>
    <w:rsid w:val="008A5C0E"/>
    <w:rsid w:val="008B1B79"/>
    <w:rsid w:val="008D45FC"/>
    <w:rsid w:val="008D56F4"/>
    <w:rsid w:val="009278FA"/>
    <w:rsid w:val="0093211B"/>
    <w:rsid w:val="009432D8"/>
    <w:rsid w:val="00976565"/>
    <w:rsid w:val="009965E8"/>
    <w:rsid w:val="009A1FD8"/>
    <w:rsid w:val="009B09FE"/>
    <w:rsid w:val="009E067A"/>
    <w:rsid w:val="009E33C8"/>
    <w:rsid w:val="00A04ACC"/>
    <w:rsid w:val="00A26B14"/>
    <w:rsid w:val="00A274A8"/>
    <w:rsid w:val="00A40835"/>
    <w:rsid w:val="00A70D3C"/>
    <w:rsid w:val="00A84F0C"/>
    <w:rsid w:val="00A866C8"/>
    <w:rsid w:val="00A93D36"/>
    <w:rsid w:val="00AA7C85"/>
    <w:rsid w:val="00AB43C8"/>
    <w:rsid w:val="00AC3585"/>
    <w:rsid w:val="00AC7E9A"/>
    <w:rsid w:val="00B00791"/>
    <w:rsid w:val="00B06D8B"/>
    <w:rsid w:val="00B14939"/>
    <w:rsid w:val="00B20D77"/>
    <w:rsid w:val="00B259AE"/>
    <w:rsid w:val="00B367D5"/>
    <w:rsid w:val="00B4674A"/>
    <w:rsid w:val="00B51438"/>
    <w:rsid w:val="00B5389F"/>
    <w:rsid w:val="00B62293"/>
    <w:rsid w:val="00B66E78"/>
    <w:rsid w:val="00B72049"/>
    <w:rsid w:val="00B7753E"/>
    <w:rsid w:val="00B94D9E"/>
    <w:rsid w:val="00C064CC"/>
    <w:rsid w:val="00C254E0"/>
    <w:rsid w:val="00C6115F"/>
    <w:rsid w:val="00C662C0"/>
    <w:rsid w:val="00C668E0"/>
    <w:rsid w:val="00C77FF3"/>
    <w:rsid w:val="00C80C54"/>
    <w:rsid w:val="00C84747"/>
    <w:rsid w:val="00CE38E5"/>
    <w:rsid w:val="00CF11A0"/>
    <w:rsid w:val="00CF5E8B"/>
    <w:rsid w:val="00D00812"/>
    <w:rsid w:val="00D05FD6"/>
    <w:rsid w:val="00D10CCD"/>
    <w:rsid w:val="00D13BC6"/>
    <w:rsid w:val="00D24CDA"/>
    <w:rsid w:val="00D2506E"/>
    <w:rsid w:val="00D347F9"/>
    <w:rsid w:val="00D502EB"/>
    <w:rsid w:val="00D732CE"/>
    <w:rsid w:val="00D74084"/>
    <w:rsid w:val="00D76EDC"/>
    <w:rsid w:val="00D929CB"/>
    <w:rsid w:val="00D95CF2"/>
    <w:rsid w:val="00DA4CAD"/>
    <w:rsid w:val="00DA7018"/>
    <w:rsid w:val="00DB0475"/>
    <w:rsid w:val="00DC4ED7"/>
    <w:rsid w:val="00DF7464"/>
    <w:rsid w:val="00E00496"/>
    <w:rsid w:val="00E21553"/>
    <w:rsid w:val="00E31B37"/>
    <w:rsid w:val="00E52EB8"/>
    <w:rsid w:val="00E57516"/>
    <w:rsid w:val="00E6231C"/>
    <w:rsid w:val="00E63AA9"/>
    <w:rsid w:val="00E73DB5"/>
    <w:rsid w:val="00E85AA1"/>
    <w:rsid w:val="00E9038B"/>
    <w:rsid w:val="00E94419"/>
    <w:rsid w:val="00ED440E"/>
    <w:rsid w:val="00EE4E6E"/>
    <w:rsid w:val="00EF3CC4"/>
    <w:rsid w:val="00F00821"/>
    <w:rsid w:val="00F1482F"/>
    <w:rsid w:val="00F15C7B"/>
    <w:rsid w:val="00F274D6"/>
    <w:rsid w:val="00F313A8"/>
    <w:rsid w:val="00F360C1"/>
    <w:rsid w:val="00F37973"/>
    <w:rsid w:val="00F84D86"/>
    <w:rsid w:val="00F90509"/>
    <w:rsid w:val="00F90905"/>
    <w:rsid w:val="00F97484"/>
    <w:rsid w:val="00FB47E4"/>
    <w:rsid w:val="00FD5FAF"/>
    <w:rsid w:val="00FF409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51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51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5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51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B51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51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51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51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Королева</dc:creator>
  <cp:keywords/>
  <dc:description/>
  <cp:lastModifiedBy>Наталья Королева</cp:lastModifiedBy>
  <cp:revision>5</cp:revision>
  <dcterms:created xsi:type="dcterms:W3CDTF">2013-01-23T13:37:00Z</dcterms:created>
  <dcterms:modified xsi:type="dcterms:W3CDTF">2013-01-23T13:47:00Z</dcterms:modified>
</cp:coreProperties>
</file>