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Кировской области от 03.08.2021 N 406-П</w:t>
              <w:br/>
              <w:t xml:space="preserve">(ред. от 23.09.2023)</w:t>
              <w:br/>
              <w:t xml:space="preserve">"Об организации учета и ведения реестра государственного имущества Кировской области"</w:t>
              <w:br/>
              <w:t xml:space="preserve">(вместе с "Положением об организации учета и ведения реестра государственного имущества Кировской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 августа 2021 г. N 406-П</w:t>
      </w:r>
    </w:p>
    <w:p>
      <w:pPr>
        <w:pStyle w:val="2"/>
        <w:jc w:val="both"/>
      </w:pPr>
      <w:r>
        <w:rPr>
          <w:sz w:val="20"/>
        </w:rPr>
      </w:r>
    </w:p>
    <w:p>
      <w:pPr>
        <w:pStyle w:val="2"/>
        <w:jc w:val="center"/>
      </w:pPr>
      <w:r>
        <w:rPr>
          <w:sz w:val="20"/>
        </w:rPr>
        <w:t xml:space="preserve">ОБ ОРГАНИЗАЦИИ УЧЕТА И ВЕДЕНИЯ РЕЕСТРА</w:t>
      </w:r>
    </w:p>
    <w:p>
      <w:pPr>
        <w:pStyle w:val="2"/>
        <w:jc w:val="center"/>
      </w:pPr>
      <w:r>
        <w:rPr>
          <w:sz w:val="20"/>
        </w:rPr>
        <w:t xml:space="preserve">ГОСУДАРСТВЕННОГО ИМУЩЕСТВА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Кировской области от 23.09.2023 N 498-П &quot;О внесении изменения в постановление Правительства Кировской области от 03.08.2021 N 406-П &quot;Об организации учета и ведения реестра государственного имущества Кировской области&quot; {КонсультантПлюс}">
              <w:r>
                <w:rPr>
                  <w:sz w:val="20"/>
                  <w:color w:val="0000ff"/>
                </w:rPr>
                <w:t xml:space="preserve">постановления</w:t>
              </w:r>
            </w:hyperlink>
            <w:r>
              <w:rPr>
                <w:sz w:val="20"/>
                <w:color w:val="392c69"/>
              </w:rPr>
              <w:t xml:space="preserve"> Правительства Кировской области от 23.09.2023 N 498-П)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совершенствования учета государственного имущества Кировской области, в соответствии с </w:t>
      </w:r>
      <w:hyperlink w:history="0" r:id="rId8" w:tooltip="Закон Кировской области от 06.10.2008 N 287-ЗО (ред. от 07.08.2024) &quot;О порядке управления и распоряжения государственным имуществом Кировской области&quot; (принят постановлением Законодательного Собрания Кировской области от 25.09.2008 N 28/219) {КонсультантПлюс}">
        <w:r>
          <w:rPr>
            <w:sz w:val="20"/>
            <w:color w:val="0000ff"/>
          </w:rPr>
          <w:t xml:space="preserve">Законом</w:t>
        </w:r>
      </w:hyperlink>
      <w:r>
        <w:rPr>
          <w:sz w:val="20"/>
        </w:rPr>
        <w:t xml:space="preserve"> Кировской области от 06.10.2008 N 287-ЗО "О порядке управления и распоряжения государственным имуществом Кировской области" Правительство Кировской области постановляет:</w:t>
      </w:r>
    </w:p>
    <w:p>
      <w:pPr>
        <w:pStyle w:val="0"/>
        <w:spacing w:before="200" w:line-rule="auto"/>
        <w:ind w:firstLine="540"/>
        <w:jc w:val="both"/>
      </w:pPr>
      <w:r>
        <w:rPr>
          <w:sz w:val="20"/>
        </w:rPr>
        <w:t xml:space="preserve">1. Утвердить </w:t>
      </w:r>
      <w:hyperlink w:history="0" w:anchor="P36" w:tooltip="ПОЛОЖЕНИЕ">
        <w:r>
          <w:rPr>
            <w:sz w:val="20"/>
            <w:color w:val="0000ff"/>
          </w:rPr>
          <w:t xml:space="preserve">Положение</w:t>
        </w:r>
      </w:hyperlink>
      <w:r>
        <w:rPr>
          <w:sz w:val="20"/>
        </w:rPr>
        <w:t xml:space="preserve"> об организации учета и ведения реестра государственного имущества Кировской области согласно приложению.</w:t>
      </w:r>
    </w:p>
    <w:p>
      <w:pPr>
        <w:pStyle w:val="0"/>
        <w:spacing w:before="200" w:line-rule="auto"/>
        <w:ind w:firstLine="540"/>
        <w:jc w:val="both"/>
      </w:pPr>
      <w:r>
        <w:rPr>
          <w:sz w:val="20"/>
        </w:rPr>
        <w:t xml:space="preserve">2. Признать утратившими силу постановления Правительства Кировской области:</w:t>
      </w:r>
    </w:p>
    <w:p>
      <w:pPr>
        <w:pStyle w:val="0"/>
        <w:spacing w:before="200" w:line-rule="auto"/>
        <w:ind w:firstLine="540"/>
        <w:jc w:val="both"/>
      </w:pPr>
      <w:r>
        <w:rPr>
          <w:sz w:val="20"/>
        </w:rPr>
        <w:t xml:space="preserve">2.1. От 21.10.2010 </w:t>
      </w:r>
      <w:hyperlink w:history="0" r:id="rId9" w:tooltip="Постановление Правительства Кировской области от 21.10.2010 N 74/515 (ред. от 18.05.2017) &quot;Об организации учета и ведения реестра государственного имущества Кировской области&quot; (вместе с &quot;Положением об организации учета и ведения реестра государственного имущества Кировской области&quot;) ------------ Утратил силу или отменен {КонсультантПлюс}">
        <w:r>
          <w:rPr>
            <w:sz w:val="20"/>
            <w:color w:val="0000ff"/>
          </w:rPr>
          <w:t xml:space="preserve">N 74/515</w:t>
        </w:r>
      </w:hyperlink>
      <w:r>
        <w:rPr>
          <w:sz w:val="20"/>
        </w:rPr>
        <w:t xml:space="preserve"> "Об организации учета и ведения реестра государственного имущества Кировской области".</w:t>
      </w:r>
    </w:p>
    <w:p>
      <w:pPr>
        <w:pStyle w:val="0"/>
        <w:spacing w:before="200" w:line-rule="auto"/>
        <w:ind w:firstLine="540"/>
        <w:jc w:val="both"/>
      </w:pPr>
      <w:r>
        <w:rPr>
          <w:sz w:val="20"/>
        </w:rPr>
        <w:t xml:space="preserve">2.2. От 27.12.2011 </w:t>
      </w:r>
      <w:hyperlink w:history="0" r:id="rId10" w:tooltip="Постановление Правительства Кировской области от 27.12.2011 N 134/720 &quot;О внесении изменений в постановление Правительства Кировской области от 21.10.2010 N 74/515&quot; ------------ Утратил силу или отменен {КонсультантПлюс}">
        <w:r>
          <w:rPr>
            <w:sz w:val="20"/>
            <w:color w:val="0000ff"/>
          </w:rPr>
          <w:t xml:space="preserve">N 134/720</w:t>
        </w:r>
      </w:hyperlink>
      <w:r>
        <w:rPr>
          <w:sz w:val="20"/>
        </w:rPr>
        <w:t xml:space="preserve"> "О внесении изменений в постановление Правительства Кировской области от 21.10.2010 N 74/515".</w:t>
      </w:r>
    </w:p>
    <w:p>
      <w:pPr>
        <w:pStyle w:val="0"/>
        <w:spacing w:before="200" w:line-rule="auto"/>
        <w:ind w:firstLine="540"/>
        <w:jc w:val="both"/>
      </w:pPr>
      <w:r>
        <w:rPr>
          <w:sz w:val="20"/>
        </w:rPr>
        <w:t xml:space="preserve">2.3. От 02.11.2015 </w:t>
      </w:r>
      <w:hyperlink w:history="0" r:id="rId11" w:tooltip="Постановление Правительства Кировской области от 02.11.2015 N 68/727 &quot;О внесении изменений в постановление Правительства Кировской области от 21.10.2010 N 74/515&quot; ------------ Утратил силу или отменен {КонсультантПлюс}">
        <w:r>
          <w:rPr>
            <w:sz w:val="20"/>
            <w:color w:val="0000ff"/>
          </w:rPr>
          <w:t xml:space="preserve">N 68/727</w:t>
        </w:r>
      </w:hyperlink>
      <w:r>
        <w:rPr>
          <w:sz w:val="20"/>
        </w:rPr>
        <w:t xml:space="preserve"> "О внесении изменений в постановление Правительства Кировской области от 21.10.2010 N 74/515".</w:t>
      </w:r>
    </w:p>
    <w:p>
      <w:pPr>
        <w:pStyle w:val="0"/>
        <w:spacing w:before="200" w:line-rule="auto"/>
        <w:ind w:firstLine="540"/>
        <w:jc w:val="both"/>
      </w:pPr>
      <w:r>
        <w:rPr>
          <w:sz w:val="20"/>
        </w:rPr>
        <w:t xml:space="preserve">2.4. От 11.10.2016 </w:t>
      </w:r>
      <w:hyperlink w:history="0" r:id="rId12" w:tooltip="Постановление Правительства Кировской области от 11.10.2016 N 19/114 &quot;О внесении изменений в постановление Правительства Кировской области от 21.10.2010 N 74/515&quot; ------------ Утратил силу или отменен {КонсультантПлюс}">
        <w:r>
          <w:rPr>
            <w:sz w:val="20"/>
            <w:color w:val="0000ff"/>
          </w:rPr>
          <w:t xml:space="preserve">N 19/114</w:t>
        </w:r>
      </w:hyperlink>
      <w:r>
        <w:rPr>
          <w:sz w:val="20"/>
        </w:rPr>
        <w:t xml:space="preserve"> "О внесении изменений в постановление Правительства Кировской области от 21.10.2010 N 74/515".</w:t>
      </w:r>
    </w:p>
    <w:p>
      <w:pPr>
        <w:pStyle w:val="0"/>
        <w:spacing w:before="200" w:line-rule="auto"/>
        <w:ind w:firstLine="540"/>
        <w:jc w:val="both"/>
      </w:pPr>
      <w:r>
        <w:rPr>
          <w:sz w:val="20"/>
        </w:rPr>
        <w:t xml:space="preserve">2.5. От 18.05.2017 </w:t>
      </w:r>
      <w:hyperlink w:history="0" r:id="rId13" w:tooltip="Постановление Правительства Кировской области от 18.05.2017 N 65/258 &quot;О внесении изменения в постановление Правительства Кировской области от 21.10.2010 N 74/515&quot; ------------ Утратил силу или отменен {КонсультантПлюс}">
        <w:r>
          <w:rPr>
            <w:sz w:val="20"/>
            <w:color w:val="0000ff"/>
          </w:rPr>
          <w:t xml:space="preserve">N 65/258</w:t>
        </w:r>
      </w:hyperlink>
      <w:r>
        <w:rPr>
          <w:sz w:val="20"/>
        </w:rPr>
        <w:t xml:space="preserve"> "О внесении изменения в постановление Правительства Кировской области от 21.10.2010 N 74/515".</w:t>
      </w:r>
    </w:p>
    <w:p>
      <w:pPr>
        <w:pStyle w:val="0"/>
        <w:spacing w:before="200" w:line-rule="auto"/>
        <w:ind w:firstLine="540"/>
        <w:jc w:val="both"/>
      </w:pPr>
      <w:r>
        <w:rPr>
          <w:sz w:val="20"/>
        </w:rPr>
        <w:t xml:space="preserve">3. Настоящее постановление вступает в силу через десять дней после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Кировской области</w:t>
      </w:r>
    </w:p>
    <w:p>
      <w:pPr>
        <w:pStyle w:val="0"/>
        <w:jc w:val="right"/>
      </w:pPr>
      <w:r>
        <w:rPr>
          <w:sz w:val="20"/>
        </w:rPr>
        <w:t xml:space="preserve">А.А.ЧУРИН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3 августа 2021 г. N 406-П</w:t>
      </w:r>
    </w:p>
    <w:p>
      <w:pPr>
        <w:pStyle w:val="0"/>
        <w:jc w:val="both"/>
      </w:pPr>
      <w:r>
        <w:rPr>
          <w:sz w:val="20"/>
        </w:rPr>
      </w:r>
    </w:p>
    <w:bookmarkStart w:id="36" w:name="P36"/>
    <w:bookmarkEnd w:id="36"/>
    <w:p>
      <w:pPr>
        <w:pStyle w:val="2"/>
        <w:jc w:val="center"/>
      </w:pPr>
      <w:r>
        <w:rPr>
          <w:sz w:val="20"/>
        </w:rPr>
        <w:t xml:space="preserve">ПОЛОЖЕНИЕ</w:t>
      </w:r>
    </w:p>
    <w:p>
      <w:pPr>
        <w:pStyle w:val="2"/>
        <w:jc w:val="center"/>
      </w:pPr>
      <w:r>
        <w:rPr>
          <w:sz w:val="20"/>
        </w:rPr>
        <w:t xml:space="preserve">ОБ ОРГАНИЗАЦИИ УЧЕТА И ВЕДЕНИЯ РЕЕСТРА</w:t>
      </w:r>
    </w:p>
    <w:p>
      <w:pPr>
        <w:pStyle w:val="2"/>
        <w:jc w:val="center"/>
      </w:pPr>
      <w:r>
        <w:rPr>
          <w:sz w:val="20"/>
        </w:rPr>
        <w:t xml:space="preserve">ГОСУДАРСТВЕННОГО ИМУЩЕСТВА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Правительства Кировской области от 23.09.2023 N 498-П &quot;О внесении изменения в постановление Правительства Кировской области от 03.08.2021 N 406-П &quot;Об организации учета и ведения реестра государственного имущества Кировской области&quot; {КонсультантПлюс}">
              <w:r>
                <w:rPr>
                  <w:sz w:val="20"/>
                  <w:color w:val="0000ff"/>
                </w:rPr>
                <w:t xml:space="preserve">постановления</w:t>
              </w:r>
            </w:hyperlink>
            <w:r>
              <w:rPr>
                <w:sz w:val="20"/>
                <w:color w:val="392c69"/>
              </w:rPr>
              <w:t xml:space="preserve"> Правительства Кировской области от 23.09.2023 N 498-П)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1. Общие положения.</w:t>
      </w:r>
    </w:p>
    <w:p>
      <w:pPr>
        <w:pStyle w:val="0"/>
        <w:spacing w:before="200" w:line-rule="auto"/>
        <w:ind w:firstLine="540"/>
        <w:jc w:val="both"/>
      </w:pPr>
      <w:r>
        <w:rPr>
          <w:sz w:val="20"/>
        </w:rPr>
        <w:t xml:space="preserve">1.1. Положение об организации учета и ведения реестра государственного имущества Кировской области (далее - Положение) устанавливает состав подлежащего учету государственного имущества Кировской области, порядок его учета и порядок представления информации из реестра государственного имущества Кировской области, а также иные требования, предъявляемые к системе учета государственного имущества Кировской области.</w:t>
      </w:r>
    </w:p>
    <w:p>
      <w:pPr>
        <w:pStyle w:val="0"/>
        <w:spacing w:before="200" w:line-rule="auto"/>
        <w:ind w:firstLine="540"/>
        <w:jc w:val="both"/>
      </w:pPr>
      <w:r>
        <w:rPr>
          <w:sz w:val="20"/>
        </w:rPr>
        <w:t xml:space="preserve">1.2. В настоящем Положении используются следующие понятия:</w:t>
      </w:r>
    </w:p>
    <w:p>
      <w:pPr>
        <w:pStyle w:val="0"/>
        <w:spacing w:before="200" w:line-rule="auto"/>
        <w:ind w:firstLine="540"/>
        <w:jc w:val="both"/>
      </w:pPr>
      <w:r>
        <w:rPr>
          <w:sz w:val="20"/>
        </w:rPr>
        <w:t xml:space="preserve">реестр государственного имущества Кировской области (далее - реестр)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государственного имущества Кировской области и предоставления сведений о нем;</w:t>
      </w:r>
    </w:p>
    <w:p>
      <w:pPr>
        <w:pStyle w:val="0"/>
        <w:spacing w:before="200" w:line-rule="auto"/>
        <w:ind w:firstLine="540"/>
        <w:jc w:val="both"/>
      </w:pPr>
      <w:r>
        <w:rPr>
          <w:sz w:val="20"/>
        </w:rPr>
        <w:t xml:space="preserve">учет государственного имущества Кировской области - получение, экспертиза и хранение документов, содержащих сведения о государственном имуществе Кировской области, и внесение указанных сведений в реестр государственного имущества Кировской области в объеме, необходимом для осуществления полномочий по управлению и распоряжению государственным имуществом Кировской области;</w:t>
      </w:r>
    </w:p>
    <w:p>
      <w:pPr>
        <w:pStyle w:val="0"/>
        <w:spacing w:before="200" w:line-rule="auto"/>
        <w:ind w:firstLine="540"/>
        <w:jc w:val="both"/>
      </w:pPr>
      <w:r>
        <w:rPr>
          <w:sz w:val="20"/>
        </w:rPr>
        <w:t xml:space="preserve">правообладатель - орган исполнительной власти Кировской области или иной орган государственной власти Кировской области, областное государственное учреждение, областное государственное унитарное предприятие или иное юридическое либо физическое лицо, которому государственное имущество Кировской области (далее - областное имущество) принадлежит на соответствующем вещном праве или в силу закона.</w:t>
      </w:r>
    </w:p>
    <w:p>
      <w:pPr>
        <w:pStyle w:val="0"/>
        <w:spacing w:before="200" w:line-rule="auto"/>
        <w:ind w:firstLine="540"/>
        <w:jc w:val="both"/>
      </w:pPr>
      <w:r>
        <w:rPr>
          <w:sz w:val="20"/>
        </w:rPr>
        <w:t xml:space="preserve">1.3. Учет областного имущества и ведение реестра возлагается на орган по управлению государственной собственностью Кировской области.</w:t>
      </w:r>
    </w:p>
    <w:p>
      <w:pPr>
        <w:pStyle w:val="0"/>
        <w:spacing w:before="200" w:line-rule="auto"/>
        <w:ind w:firstLine="540"/>
        <w:jc w:val="both"/>
      </w:pPr>
      <w:r>
        <w:rPr>
          <w:sz w:val="20"/>
        </w:rPr>
        <w:t xml:space="preserve">1.4. Объектами учета областного имущества являются:</w:t>
      </w:r>
    </w:p>
    <w:p>
      <w:pPr>
        <w:pStyle w:val="0"/>
        <w:spacing w:before="200" w:line-rule="auto"/>
        <w:ind w:firstLine="540"/>
        <w:jc w:val="both"/>
      </w:pPr>
      <w:r>
        <w:rPr>
          <w:sz w:val="20"/>
        </w:rPr>
        <w:t xml:space="preserve">1.4.1. Недвижимое имущество (земельные участки, жилые или нежилые помещения или прочно связанные с землей объекты, перемещение которых без несоразмерного ущерба их назначению невозможно, в том числе здания, сооружения или объекты незавершенного строительства).</w:t>
      </w:r>
    </w:p>
    <w:p>
      <w:pPr>
        <w:pStyle w:val="0"/>
        <w:spacing w:before="200" w:line-rule="auto"/>
        <w:ind w:firstLine="540"/>
        <w:jc w:val="both"/>
      </w:pPr>
      <w:r>
        <w:rPr>
          <w:sz w:val="20"/>
        </w:rPr>
        <w:t xml:space="preserve">1.4.2. Движимое имущество, в том числе:</w:t>
      </w:r>
    </w:p>
    <w:p>
      <w:pPr>
        <w:pStyle w:val="0"/>
        <w:spacing w:before="200" w:line-rule="auto"/>
        <w:ind w:firstLine="540"/>
        <w:jc w:val="both"/>
      </w:pPr>
      <w:r>
        <w:rPr>
          <w:sz w:val="20"/>
        </w:rPr>
        <w:t xml:space="preserve">объекты казны Кировской области независимо от стоимости;</w:t>
      </w:r>
    </w:p>
    <w:p>
      <w:pPr>
        <w:pStyle w:val="0"/>
        <w:spacing w:before="200" w:line-rule="auto"/>
        <w:ind w:firstLine="540"/>
        <w:jc w:val="both"/>
      </w:pPr>
      <w:r>
        <w:rPr>
          <w:sz w:val="20"/>
        </w:rPr>
        <w:t xml:space="preserve">объекты движимого имущества балансовой стоимостью более 200 тыс. рублей;</w:t>
      </w:r>
    </w:p>
    <w:p>
      <w:pPr>
        <w:pStyle w:val="0"/>
        <w:spacing w:before="200" w:line-rule="auto"/>
        <w:ind w:firstLine="540"/>
        <w:jc w:val="both"/>
      </w:pPr>
      <w:r>
        <w:rPr>
          <w:sz w:val="20"/>
        </w:rPr>
        <w:t xml:space="preserve">нематериальные активы балансовой стоимостью более 200 тыс. рублей;</w:t>
      </w:r>
    </w:p>
    <w:p>
      <w:pPr>
        <w:pStyle w:val="0"/>
        <w:spacing w:before="200" w:line-rule="auto"/>
        <w:ind w:firstLine="540"/>
        <w:jc w:val="both"/>
      </w:pPr>
      <w:r>
        <w:rPr>
          <w:sz w:val="20"/>
        </w:rPr>
        <w:t xml:space="preserve">подарки стоимостью от 3 тыс. рублей, полученные лицами, замещающими государственные должности, государственными гражданскими служащими.</w:t>
      </w:r>
    </w:p>
    <w:p>
      <w:pPr>
        <w:pStyle w:val="0"/>
        <w:spacing w:before="200" w:line-rule="auto"/>
        <w:ind w:firstLine="540"/>
        <w:jc w:val="both"/>
      </w:pPr>
      <w:r>
        <w:rPr>
          <w:sz w:val="20"/>
        </w:rPr>
        <w:t xml:space="preserve">1.4.3. Областные государственные унитарные предприятия и областные государственные учреждения.</w:t>
      </w:r>
    </w:p>
    <w:p>
      <w:pPr>
        <w:pStyle w:val="0"/>
        <w:spacing w:before="200" w:line-rule="auto"/>
        <w:ind w:firstLine="540"/>
        <w:jc w:val="both"/>
      </w:pPr>
      <w:r>
        <w:rPr>
          <w:sz w:val="20"/>
        </w:rPr>
        <w:t xml:space="preserve">1.4.4. Акции и доли хозяйственных обществ, находящиеся в собственности Кировской области.</w:t>
      </w:r>
    </w:p>
    <w:p>
      <w:pPr>
        <w:pStyle w:val="0"/>
        <w:spacing w:before="200" w:line-rule="auto"/>
        <w:ind w:firstLine="540"/>
        <w:jc w:val="both"/>
      </w:pPr>
      <w:r>
        <w:rPr>
          <w:sz w:val="20"/>
        </w:rPr>
        <w:t xml:space="preserve">1.5. Документом, подтверждающим факт учета областного имущества в реестре, является выписка из реестра, содержащая достаточные для идентификации областного имущества сведения о том, что оно учтено в реестре на дату выдачи выписки из него.</w:t>
      </w:r>
    </w:p>
    <w:p>
      <w:pPr>
        <w:pStyle w:val="2"/>
        <w:spacing w:before="200" w:line-rule="auto"/>
        <w:outlineLvl w:val="1"/>
        <w:ind w:firstLine="540"/>
        <w:jc w:val="both"/>
      </w:pPr>
      <w:r>
        <w:rPr>
          <w:sz w:val="20"/>
        </w:rPr>
        <w:t xml:space="preserve">2. Порядок учета областного имущества.</w:t>
      </w:r>
    </w:p>
    <w:p>
      <w:pPr>
        <w:pStyle w:val="0"/>
        <w:spacing w:before="200" w:line-rule="auto"/>
        <w:ind w:firstLine="540"/>
        <w:jc w:val="both"/>
      </w:pPr>
      <w:r>
        <w:rPr>
          <w:sz w:val="20"/>
        </w:rPr>
        <w:t xml:space="preserve">2.1. Учет областного имущества включает в себя получение, обобщение и уточнение сведений об основных характеристиках объектов указанного учета, которые определяются на основании:</w:t>
      </w:r>
    </w:p>
    <w:p>
      <w:pPr>
        <w:pStyle w:val="0"/>
        <w:spacing w:before="200" w:line-rule="auto"/>
        <w:ind w:firstLine="540"/>
        <w:jc w:val="both"/>
      </w:pPr>
      <w:r>
        <w:rPr>
          <w:sz w:val="20"/>
        </w:rPr>
        <w:t xml:space="preserve">учредительных документов юридических лиц;</w:t>
      </w:r>
    </w:p>
    <w:p>
      <w:pPr>
        <w:pStyle w:val="0"/>
        <w:spacing w:before="200" w:line-rule="auto"/>
        <w:ind w:firstLine="540"/>
        <w:jc w:val="both"/>
      </w:pPr>
      <w:r>
        <w:rPr>
          <w:sz w:val="20"/>
        </w:rPr>
        <w:t xml:space="preserve">данных бухгалтерского учета и отчетности;</w:t>
      </w:r>
    </w:p>
    <w:p>
      <w:pPr>
        <w:pStyle w:val="0"/>
        <w:spacing w:before="200" w:line-rule="auto"/>
        <w:ind w:firstLine="540"/>
        <w:jc w:val="both"/>
      </w:pPr>
      <w:r>
        <w:rPr>
          <w:sz w:val="20"/>
        </w:rPr>
        <w:t xml:space="preserve">данных государственной регистрации;</w:t>
      </w:r>
    </w:p>
    <w:p>
      <w:pPr>
        <w:pStyle w:val="0"/>
        <w:spacing w:before="200" w:line-rule="auto"/>
        <w:ind w:firstLine="540"/>
        <w:jc w:val="both"/>
      </w:pPr>
      <w:r>
        <w:rPr>
          <w:sz w:val="20"/>
        </w:rPr>
        <w:t xml:space="preserve">данных технической инвентаризации;</w:t>
      </w:r>
    </w:p>
    <w:p>
      <w:pPr>
        <w:pStyle w:val="0"/>
        <w:spacing w:before="200" w:line-rule="auto"/>
        <w:ind w:firstLine="540"/>
        <w:jc w:val="both"/>
      </w:pPr>
      <w:r>
        <w:rPr>
          <w:sz w:val="20"/>
        </w:rPr>
        <w:t xml:space="preserve">правоустанавливающих (правоудостоверяющих) документов;</w:t>
      </w:r>
    </w:p>
    <w:p>
      <w:pPr>
        <w:pStyle w:val="0"/>
        <w:spacing w:before="200" w:line-rule="auto"/>
        <w:ind w:firstLine="540"/>
        <w:jc w:val="both"/>
      </w:pPr>
      <w:r>
        <w:rPr>
          <w:sz w:val="20"/>
        </w:rPr>
        <w:t xml:space="preserve">выписок из реестров акционеров акционерных обществ;</w:t>
      </w:r>
    </w:p>
    <w:p>
      <w:pPr>
        <w:pStyle w:val="0"/>
        <w:spacing w:before="200" w:line-rule="auto"/>
        <w:ind w:firstLine="540"/>
        <w:jc w:val="both"/>
      </w:pPr>
      <w:r>
        <w:rPr>
          <w:sz w:val="20"/>
        </w:rPr>
        <w:t xml:space="preserve">иных документов.</w:t>
      </w:r>
    </w:p>
    <w:p>
      <w:pPr>
        <w:pStyle w:val="0"/>
        <w:spacing w:before="200" w:line-rule="auto"/>
        <w:ind w:firstLine="540"/>
        <w:jc w:val="both"/>
      </w:pPr>
      <w:r>
        <w:rPr>
          <w:sz w:val="20"/>
        </w:rPr>
        <w:t xml:space="preserve">2.2. Реестр ведется на бумажных и электронных носителях.</w:t>
      </w:r>
    </w:p>
    <w:p>
      <w:pPr>
        <w:pStyle w:val="0"/>
        <w:spacing w:before="200" w:line-rule="auto"/>
        <w:ind w:firstLine="540"/>
        <w:jc w:val="both"/>
      </w:pPr>
      <w:r>
        <w:rPr>
          <w:sz w:val="20"/>
        </w:rPr>
        <w:t xml:space="preserve">2.3. Сведения об объектах учета областного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pPr>
        <w:pStyle w:val="0"/>
        <w:spacing w:before="200" w:line-rule="auto"/>
        <w:ind w:firstLine="540"/>
        <w:jc w:val="both"/>
      </w:pPr>
      <w:r>
        <w:rPr>
          <w:sz w:val="20"/>
        </w:rPr>
        <w:t xml:space="preserve">2.4. Учет областного имущества сопровождается присвоением ему реестрового номера.</w:t>
      </w:r>
    </w:p>
    <w:p>
      <w:pPr>
        <w:pStyle w:val="0"/>
        <w:spacing w:before="200" w:line-rule="auto"/>
        <w:ind w:firstLine="540"/>
        <w:jc w:val="both"/>
      </w:pPr>
      <w:r>
        <w:rPr>
          <w:sz w:val="20"/>
        </w:rPr>
        <w:t xml:space="preserve">Технические средства и информационные технологии автоматизированной информационной системы ведения реестра на электронных носителях определяются органом по управлению государственной собственностью Кировской области.</w:t>
      </w:r>
    </w:p>
    <w:p>
      <w:pPr>
        <w:pStyle w:val="0"/>
        <w:spacing w:before="200" w:line-rule="auto"/>
        <w:ind w:firstLine="540"/>
        <w:jc w:val="both"/>
      </w:pPr>
      <w:r>
        <w:rPr>
          <w:sz w:val="20"/>
        </w:rPr>
        <w:t xml:space="preserve">2.5. Ответственность за достоверность, полноту и своевременность представленной информации несут руководители правообладателей, ее представляющие.</w:t>
      </w:r>
    </w:p>
    <w:p>
      <w:pPr>
        <w:pStyle w:val="0"/>
        <w:spacing w:before="200" w:line-rule="auto"/>
        <w:ind w:firstLine="540"/>
        <w:jc w:val="both"/>
      </w:pPr>
      <w:r>
        <w:rPr>
          <w:sz w:val="20"/>
        </w:rPr>
        <w:t xml:space="preserve">2.6. В целях обеспечения достоверности сведений, включенных в реестр, орган по управлению государственной собственностью Кировской области вправе проводить фактические проверки сохранности областного имущества и использования его по назначению.</w:t>
      </w:r>
    </w:p>
    <w:p>
      <w:pPr>
        <w:pStyle w:val="0"/>
        <w:spacing w:before="200" w:line-rule="auto"/>
        <w:ind w:firstLine="540"/>
        <w:jc w:val="both"/>
      </w:pPr>
      <w:r>
        <w:rPr>
          <w:sz w:val="20"/>
        </w:rPr>
        <w:t xml:space="preserve">2.7. Правообладатель для внесения в реестр сведений об имуществе, приобретенном им по договорам или иным основаниям, поступающем в его хозяйственное ведение или оперативное управление в порядке, установленном законодательством Российской Федерации, в двухнедельный срок со дня принятия к бухгалтерскому учету обязан представить в орган по управлению государственной собственностью Кировской области:</w:t>
      </w:r>
    </w:p>
    <w:bookmarkStart w:id="75" w:name="P75"/>
    <w:bookmarkEnd w:id="75"/>
    <w:p>
      <w:pPr>
        <w:pStyle w:val="0"/>
        <w:spacing w:before="200" w:line-rule="auto"/>
        <w:ind w:firstLine="540"/>
        <w:jc w:val="both"/>
      </w:pPr>
      <w:hyperlink w:history="0" w:anchor="P137" w:tooltip="ЗАЯВЛЕНИЕ">
        <w:r>
          <w:rPr>
            <w:sz w:val="20"/>
            <w:color w:val="0000ff"/>
          </w:rPr>
          <w:t xml:space="preserve">заявление</w:t>
        </w:r>
      </w:hyperlink>
      <w:r>
        <w:rPr>
          <w:sz w:val="20"/>
        </w:rPr>
        <w:t xml:space="preserve"> правообладателя о включении в реестр согласно приложению N 1;</w:t>
      </w:r>
    </w:p>
    <w:p>
      <w:pPr>
        <w:pStyle w:val="0"/>
        <w:spacing w:before="200" w:line-rule="auto"/>
        <w:ind w:firstLine="540"/>
        <w:jc w:val="both"/>
      </w:pPr>
      <w:r>
        <w:rPr>
          <w:sz w:val="20"/>
        </w:rPr>
        <w:t xml:space="preserve">сведения об объекте учета, соответствующие виду объекта учета:</w:t>
      </w:r>
    </w:p>
    <w:p>
      <w:pPr>
        <w:pStyle w:val="0"/>
        <w:spacing w:before="200" w:line-rule="auto"/>
        <w:ind w:firstLine="540"/>
        <w:jc w:val="both"/>
      </w:pPr>
      <w:hyperlink w:history="0" w:anchor="P174" w:tooltip="СВЕДЕНИЯ">
        <w:r>
          <w:rPr>
            <w:sz w:val="20"/>
            <w:color w:val="0000ff"/>
          </w:rPr>
          <w:t xml:space="preserve">сведения</w:t>
        </w:r>
      </w:hyperlink>
      <w:r>
        <w:rPr>
          <w:sz w:val="20"/>
        </w:rPr>
        <w:t xml:space="preserve"> о зданиях, помещениях, сооружениях, объектах незавершенного строительства согласно приложению N 2, если в хозяйственное ведение или оперативное управление поступило недвижимое имущество,</w:t>
      </w:r>
    </w:p>
    <w:p>
      <w:pPr>
        <w:pStyle w:val="0"/>
        <w:spacing w:before="200" w:line-rule="auto"/>
        <w:ind w:firstLine="540"/>
        <w:jc w:val="both"/>
      </w:pPr>
      <w:hyperlink w:history="0" w:anchor="P311" w:tooltip="СВЕДЕНИЯ">
        <w:r>
          <w:rPr>
            <w:sz w:val="20"/>
            <w:color w:val="0000ff"/>
          </w:rPr>
          <w:t xml:space="preserve">сведения</w:t>
        </w:r>
      </w:hyperlink>
      <w:r>
        <w:rPr>
          <w:sz w:val="20"/>
        </w:rPr>
        <w:t xml:space="preserve"> о движимом имуществе и нематериальных активах согласно приложению N 3, если в хозяйственное ведение или оперативное управление поступили движимое имущество или нематериальные активы балансовой стоимостью более 200 тыс. рублей;</w:t>
      </w:r>
    </w:p>
    <w:p>
      <w:pPr>
        <w:pStyle w:val="0"/>
        <w:spacing w:before="200" w:line-rule="auto"/>
        <w:ind w:firstLine="540"/>
        <w:jc w:val="both"/>
      </w:pPr>
      <w:r>
        <w:rPr>
          <w:sz w:val="20"/>
        </w:rPr>
        <w:t xml:space="preserve">надлежащим образом заверенные копии документов, подтверждающих приобретение правообладателем объекта учета областного имущества и возникновение соответствующего вещного права.</w:t>
      </w:r>
    </w:p>
    <w:p>
      <w:pPr>
        <w:pStyle w:val="0"/>
        <w:spacing w:before="200" w:line-rule="auto"/>
        <w:ind w:firstLine="540"/>
        <w:jc w:val="both"/>
      </w:pPr>
      <w:r>
        <w:rPr>
          <w:sz w:val="20"/>
        </w:rPr>
        <w:t xml:space="preserve">2.8. При изменении сведений об объекте учета областного имущества либо сведений о правообладателе, отражаемых в карте учета правообладателя, правообладатель в двухнедельный срок со дня получения документов, подтверждающих изменения, представляет в орган по управлению государственной собственностью Кировской области для внесения в реестр новых сведений:</w:t>
      </w:r>
    </w:p>
    <w:bookmarkStart w:id="81" w:name="P81"/>
    <w:bookmarkEnd w:id="81"/>
    <w:p>
      <w:pPr>
        <w:pStyle w:val="0"/>
        <w:spacing w:before="200" w:line-rule="auto"/>
        <w:ind w:firstLine="540"/>
        <w:jc w:val="both"/>
      </w:pPr>
      <w:r>
        <w:rPr>
          <w:sz w:val="20"/>
        </w:rPr>
        <w:t xml:space="preserve">обращение о внесении изменений в сведения об объекте учета областного имущества либо в сведения о правообладателе в произвольной форме;</w:t>
      </w:r>
    </w:p>
    <w:p>
      <w:pPr>
        <w:pStyle w:val="0"/>
        <w:spacing w:before="200" w:line-rule="auto"/>
        <w:ind w:firstLine="540"/>
        <w:jc w:val="both"/>
      </w:pPr>
      <w:r>
        <w:rPr>
          <w:sz w:val="20"/>
        </w:rPr>
        <w:t xml:space="preserve">надлежащим образом заверенные копии документов, подтверждающих новые сведения.</w:t>
      </w:r>
    </w:p>
    <w:p>
      <w:pPr>
        <w:pStyle w:val="0"/>
        <w:spacing w:before="200" w:line-rule="auto"/>
        <w:ind w:firstLine="540"/>
        <w:jc w:val="both"/>
      </w:pPr>
      <w:r>
        <w:rPr>
          <w:sz w:val="20"/>
        </w:rPr>
        <w:t xml:space="preserve">2.9. После прекращения права собственности Кировской области на имущество лицо, которому оно принадлежало на соответствующем вещном праве, в двухнедельный срок со дня прекращения указанного права представляет для исключения из реестра сведений об объекте учета областного имущества в орган по управлению государственной собственностью Кировской области:</w:t>
      </w:r>
    </w:p>
    <w:bookmarkStart w:id="84" w:name="P84"/>
    <w:bookmarkEnd w:id="84"/>
    <w:p>
      <w:pPr>
        <w:pStyle w:val="0"/>
        <w:spacing w:before="200" w:line-rule="auto"/>
        <w:ind w:firstLine="540"/>
        <w:jc w:val="both"/>
      </w:pPr>
      <w:r>
        <w:rPr>
          <w:sz w:val="20"/>
        </w:rPr>
        <w:t xml:space="preserve">обращение об исключении из реестра сведений об объекте учета областного имущества в связи с прекращением права собственности Кировской области на него в произвольной форме;</w:t>
      </w:r>
    </w:p>
    <w:p>
      <w:pPr>
        <w:pStyle w:val="0"/>
        <w:spacing w:before="200" w:line-rule="auto"/>
        <w:ind w:firstLine="540"/>
        <w:jc w:val="both"/>
      </w:pPr>
      <w:r>
        <w:rPr>
          <w:sz w:val="20"/>
        </w:rPr>
        <w:t xml:space="preserve">надлежащим образом заверенную копию документа, подтверждающего прекращение права собственности Кировской области на объект учета областного имущества, государственную регистрацию перехода права собственности на объект учета областного имущества или государственную регистрацию прекращения указанного права на имущество, если объект является недвижимым имуществом.</w:t>
      </w:r>
    </w:p>
    <w:p>
      <w:pPr>
        <w:pStyle w:val="0"/>
        <w:spacing w:before="200" w:line-rule="auto"/>
        <w:ind w:firstLine="540"/>
        <w:jc w:val="both"/>
      </w:pPr>
      <w:r>
        <w:rPr>
          <w:sz w:val="20"/>
        </w:rPr>
        <w:t xml:space="preserve">2.10. Орган по управлению государственной собственностью Кировской области в месячный срок со дня получения представленных документов проводит экспертизу документов правообладателя и по ее результатам принимает одно из следующих решений:</w:t>
      </w:r>
    </w:p>
    <w:bookmarkStart w:id="87" w:name="P87"/>
    <w:bookmarkEnd w:id="87"/>
    <w:p>
      <w:pPr>
        <w:pStyle w:val="0"/>
        <w:spacing w:before="200" w:line-rule="auto"/>
        <w:ind w:firstLine="540"/>
        <w:jc w:val="both"/>
      </w:pPr>
      <w:r>
        <w:rPr>
          <w:sz w:val="20"/>
        </w:rPr>
        <w:t xml:space="preserve">о включении в реестр, присвоении объекту учета областного имущества реестрового номера областного имущества, о внесении в реестр измененных сведений об объекте учета областного имущества или правообладателе либо о внесении в реестр сведений о прекращении права собственности Кировской области на объект учета областного имущества;</w:t>
      </w:r>
    </w:p>
    <w:bookmarkStart w:id="88" w:name="P88"/>
    <w:bookmarkEnd w:id="88"/>
    <w:p>
      <w:pPr>
        <w:pStyle w:val="0"/>
        <w:spacing w:before="200" w:line-rule="auto"/>
        <w:ind w:firstLine="540"/>
        <w:jc w:val="both"/>
      </w:pPr>
      <w:r>
        <w:rPr>
          <w:sz w:val="20"/>
        </w:rPr>
        <w:t xml:space="preserve">об отказе в учете в реестре объекта учета областного имущества, если установлено, что представленное к учету имущество, в том числе имущество, право собственности Кировской области на которое не зарегистрировано или не подлежит регистрации, не находится в собственности Кировской области.</w:t>
      </w:r>
    </w:p>
    <w:p>
      <w:pPr>
        <w:pStyle w:val="0"/>
        <w:spacing w:before="200" w:line-rule="auto"/>
        <w:ind w:firstLine="540"/>
        <w:jc w:val="both"/>
      </w:pPr>
      <w:r>
        <w:rPr>
          <w:sz w:val="20"/>
        </w:rPr>
        <w:t xml:space="preserve">2.11. Орган по управлению государственной собственностью Кировской области обязан уведомить правообладателя о принятом решении в месячный срок со дня получения представленных документов.</w:t>
      </w:r>
    </w:p>
    <w:p>
      <w:pPr>
        <w:pStyle w:val="0"/>
        <w:spacing w:before="200" w:line-rule="auto"/>
        <w:ind w:firstLine="540"/>
        <w:jc w:val="both"/>
      </w:pPr>
      <w:r>
        <w:rPr>
          <w:sz w:val="20"/>
        </w:rPr>
        <w:t xml:space="preserve">В случае принятия решения, указанного в </w:t>
      </w:r>
      <w:hyperlink w:history="0" w:anchor="P87" w:tooltip="о включении в реестр, присвоении объекту учета областного имущества реестрового номера областного имущества, о внесении в реестр измененных сведений об объекте учета областного имущества или правообладателе либо о внесении в реестр сведений о прекращении права собственности Кировской области на объект учета областного имущества;">
        <w:r>
          <w:rPr>
            <w:sz w:val="20"/>
            <w:color w:val="0000ff"/>
          </w:rPr>
          <w:t xml:space="preserve">абзаце втором пункта 2.10</w:t>
        </w:r>
      </w:hyperlink>
      <w:r>
        <w:rPr>
          <w:sz w:val="20"/>
        </w:rPr>
        <w:t xml:space="preserve"> настоящего Положения, орган по управлению государственной собственностью Кировской области обязан внести соответствующие сведения в реестр.</w:t>
      </w:r>
    </w:p>
    <w:p>
      <w:pPr>
        <w:pStyle w:val="0"/>
        <w:spacing w:before="200" w:line-rule="auto"/>
        <w:ind w:firstLine="540"/>
        <w:jc w:val="both"/>
      </w:pPr>
      <w:r>
        <w:rPr>
          <w:sz w:val="20"/>
        </w:rPr>
        <w:t xml:space="preserve">В случае принятия решения, указанного в </w:t>
      </w:r>
      <w:hyperlink w:history="0" w:anchor="P88" w:tooltip="об отказе в учете в реестре объекта учета областного имущества, если установлено, что представленное к учету имущество, в том числе имущество, право собственности Кировской области на которое не зарегистрировано или не подлежит регистрации, не находится в собственности Кировской области.">
        <w:r>
          <w:rPr>
            <w:sz w:val="20"/>
            <w:color w:val="0000ff"/>
          </w:rPr>
          <w:t xml:space="preserve">абзаце третьем пункта 2.10</w:t>
        </w:r>
      </w:hyperlink>
      <w:r>
        <w:rPr>
          <w:sz w:val="20"/>
        </w:rPr>
        <w:t xml:space="preserve"> настоящего Положения, уведомление должно содержать обоснование принятия такого решения.</w:t>
      </w:r>
    </w:p>
    <w:p>
      <w:pPr>
        <w:pStyle w:val="0"/>
        <w:spacing w:before="200" w:line-rule="auto"/>
        <w:ind w:firstLine="540"/>
        <w:jc w:val="both"/>
      </w:pPr>
      <w:r>
        <w:rPr>
          <w:sz w:val="20"/>
        </w:rPr>
        <w:t xml:space="preserve">В случае поступления заявления правообладателя, указанного в </w:t>
      </w:r>
      <w:hyperlink w:history="0" w:anchor="P75" w:tooltip="заявление правообладателя о включении в реестр согласно приложению N 1;">
        <w:r>
          <w:rPr>
            <w:sz w:val="20"/>
            <w:color w:val="0000ff"/>
          </w:rPr>
          <w:t xml:space="preserve">абзаце втором пункта 2.7</w:t>
        </w:r>
      </w:hyperlink>
      <w:r>
        <w:rPr>
          <w:sz w:val="20"/>
        </w:rPr>
        <w:t xml:space="preserve"> настоящего Положения, орган по управлению государственной собственностью Кировской области при принятии решения, указанного во </w:t>
      </w:r>
      <w:hyperlink w:history="0" w:anchor="P87" w:tooltip="о включении в реестр, присвоении объекту учета областного имущества реестрового номера областного имущества, о внесении в реестр измененных сведений об объекте учета областного имущества или правообладателе либо о внесении в реестр сведений о прекращении права собственности Кировской области на объект учета областного имущества;">
        <w:r>
          <w:rPr>
            <w:sz w:val="20"/>
            <w:color w:val="0000ff"/>
          </w:rPr>
          <w:t xml:space="preserve">втором абзаце пункта 2.10</w:t>
        </w:r>
      </w:hyperlink>
      <w:r>
        <w:rPr>
          <w:sz w:val="20"/>
        </w:rPr>
        <w:t xml:space="preserve"> настоящего Положения, обязан направить правообладателю выписку из реестра.</w:t>
      </w:r>
    </w:p>
    <w:p>
      <w:pPr>
        <w:pStyle w:val="0"/>
        <w:spacing w:before="200" w:line-rule="auto"/>
        <w:ind w:firstLine="540"/>
        <w:jc w:val="both"/>
      </w:pPr>
      <w:r>
        <w:rPr>
          <w:sz w:val="20"/>
        </w:rPr>
        <w:t xml:space="preserve">В случае если указанные в </w:t>
      </w:r>
      <w:hyperlink w:history="0" w:anchor="P81" w:tooltip="обращение о внесении изменений в сведения об объекте учета областного имущества либо в сведения о правообладателе в произвольной форме;">
        <w:r>
          <w:rPr>
            <w:sz w:val="20"/>
            <w:color w:val="0000ff"/>
          </w:rPr>
          <w:t xml:space="preserve">абзаце втором пункта 2.8</w:t>
        </w:r>
      </w:hyperlink>
      <w:r>
        <w:rPr>
          <w:sz w:val="20"/>
        </w:rPr>
        <w:t xml:space="preserve"> и в </w:t>
      </w:r>
      <w:hyperlink w:history="0" w:anchor="P84" w:tooltip="обращение об исключении из реестра сведений об объекте учета областного имущества в связи с прекращением права собственности Кировской области на него в произвольной форме;">
        <w:r>
          <w:rPr>
            <w:sz w:val="20"/>
            <w:color w:val="0000ff"/>
          </w:rPr>
          <w:t xml:space="preserve">абзаце втором пункта 2.9</w:t>
        </w:r>
      </w:hyperlink>
      <w:r>
        <w:rPr>
          <w:sz w:val="20"/>
        </w:rPr>
        <w:t xml:space="preserve"> настоящего Положения обращения правообладателя содержат просьбу о предоставлении информации из реестра о внесенных сведениях об объекте учета областного имущества или правообладателе, орган по управлению государственной собственностью Кировской области обязан направить правообладателю выписку из реестра либо уведомление об отсутствии сведений в реестре.</w:t>
      </w:r>
    </w:p>
    <w:p>
      <w:pPr>
        <w:pStyle w:val="0"/>
        <w:spacing w:before="200" w:line-rule="auto"/>
        <w:ind w:firstLine="540"/>
        <w:jc w:val="both"/>
      </w:pPr>
      <w:r>
        <w:rPr>
          <w:sz w:val="20"/>
        </w:rPr>
        <w:t xml:space="preserve">2.12. При изменении сведений об объектах казны Кировской области орган по управлению государственной собственностью Кировской области в месячный срок со дня получения документов, подтверждающих такие изменения, вносит соответствующие корректировки в реестр.</w:t>
      </w:r>
    </w:p>
    <w:p>
      <w:pPr>
        <w:pStyle w:val="0"/>
        <w:spacing w:before="200" w:line-rule="auto"/>
        <w:ind w:firstLine="540"/>
        <w:jc w:val="both"/>
      </w:pPr>
      <w:r>
        <w:rPr>
          <w:sz w:val="20"/>
        </w:rPr>
        <w:t xml:space="preserve">Орган по управлению государственной собственностью Кировской области исключает из реестра имущество, относящееся к объектам казны Кировской области, в месячный срок с момента поступления документов, подтверждающих прекращение права собственности Кировской области в установленном действующим законодательством порядке.</w:t>
      </w:r>
    </w:p>
    <w:p>
      <w:pPr>
        <w:pStyle w:val="0"/>
        <w:spacing w:before="200" w:line-rule="auto"/>
        <w:ind w:firstLine="540"/>
        <w:jc w:val="both"/>
      </w:pPr>
      <w:r>
        <w:rPr>
          <w:sz w:val="20"/>
        </w:rPr>
        <w:t xml:space="preserve">2.13. Данные об объектах учета областного имущества, исключаемые из реестра, переносятся в архив.</w:t>
      </w:r>
    </w:p>
    <w:p>
      <w:pPr>
        <w:pStyle w:val="2"/>
        <w:spacing w:before="200" w:line-rule="auto"/>
        <w:outlineLvl w:val="1"/>
        <w:ind w:firstLine="540"/>
        <w:jc w:val="both"/>
      </w:pPr>
      <w:r>
        <w:rPr>
          <w:sz w:val="20"/>
        </w:rPr>
        <w:t xml:space="preserve">3. Контроль за полнотой, достоверностью и своевременностью представления правообладателями сведений для принятия к учету областного имущества.</w:t>
      </w:r>
    </w:p>
    <w:p>
      <w:pPr>
        <w:pStyle w:val="0"/>
        <w:spacing w:before="200" w:line-rule="auto"/>
        <w:ind w:firstLine="540"/>
        <w:jc w:val="both"/>
      </w:pPr>
      <w:r>
        <w:rPr>
          <w:sz w:val="20"/>
        </w:rPr>
        <w:t xml:space="preserve">3.1. Контроль за полнотой, достоверностью и своевременностью представления правообладателями сведений для принятия к учету областного имущества, принадлежащего им на соответствующем вещном праве, по результатам сверки сведений реестра с Единым государственным реестром недвижимости, реестрами федерального и муниципального имущества, документальных и других проверок правообладателей (далее - контроль) осуществляется органом по управлению государственной собственностью Кировской области.</w:t>
      </w:r>
    </w:p>
    <w:p>
      <w:pPr>
        <w:pStyle w:val="0"/>
        <w:spacing w:before="200" w:line-rule="auto"/>
        <w:ind w:firstLine="540"/>
        <w:jc w:val="both"/>
      </w:pPr>
      <w:r>
        <w:rPr>
          <w:sz w:val="20"/>
        </w:rPr>
        <w:t xml:space="preserve">3.2. Для обеспечения осуществления контроля правообладатель ежегодно, до 10 апреля текущего года, представляет в орган по управлению государственной собственностью Кировской области на бумажном носителе:</w:t>
      </w:r>
    </w:p>
    <w:p>
      <w:pPr>
        <w:pStyle w:val="0"/>
        <w:spacing w:before="200" w:line-rule="auto"/>
        <w:ind w:firstLine="540"/>
        <w:jc w:val="both"/>
      </w:pPr>
      <w:hyperlink w:history="0" w:anchor="P399" w:tooltip="КАРТА УЧЕТА">
        <w:r>
          <w:rPr>
            <w:sz w:val="20"/>
            <w:color w:val="0000ff"/>
          </w:rPr>
          <w:t xml:space="preserve">карту</w:t>
        </w:r>
      </w:hyperlink>
      <w:r>
        <w:rPr>
          <w:sz w:val="20"/>
        </w:rPr>
        <w:t xml:space="preserve"> учета областного имущества согласно приложению N 4;</w:t>
      </w:r>
    </w:p>
    <w:p>
      <w:pPr>
        <w:pStyle w:val="0"/>
        <w:spacing w:before="200" w:line-rule="auto"/>
        <w:ind w:firstLine="540"/>
        <w:jc w:val="both"/>
      </w:pPr>
      <w:hyperlink w:history="0" w:anchor="P510" w:tooltip="ПЕРЕЧЕНЬ">
        <w:r>
          <w:rPr>
            <w:sz w:val="20"/>
            <w:color w:val="0000ff"/>
          </w:rPr>
          <w:t xml:space="preserve">перечень</w:t>
        </w:r>
      </w:hyperlink>
      <w:r>
        <w:rPr>
          <w:sz w:val="20"/>
        </w:rPr>
        <w:t xml:space="preserve"> объектов недвижимости согласно приложению N 5;</w:t>
      </w:r>
    </w:p>
    <w:p>
      <w:pPr>
        <w:pStyle w:val="0"/>
        <w:spacing w:before="200" w:line-rule="auto"/>
        <w:ind w:firstLine="540"/>
        <w:jc w:val="both"/>
      </w:pPr>
      <w:hyperlink w:history="0" w:anchor="P594" w:tooltip="ПЕРЕЧЕНЬ">
        <w:r>
          <w:rPr>
            <w:sz w:val="20"/>
            <w:color w:val="0000ff"/>
          </w:rPr>
          <w:t xml:space="preserve">перечень</w:t>
        </w:r>
      </w:hyperlink>
      <w:r>
        <w:rPr>
          <w:sz w:val="20"/>
        </w:rPr>
        <w:t xml:space="preserve"> объектов незавершенного строительства (вновь строящихся объектов недвижимости) согласно приложению N 6;</w:t>
      </w:r>
    </w:p>
    <w:p>
      <w:pPr>
        <w:pStyle w:val="0"/>
        <w:spacing w:before="200" w:line-rule="auto"/>
        <w:ind w:firstLine="540"/>
        <w:jc w:val="both"/>
      </w:pPr>
      <w:hyperlink w:history="0" w:anchor="P671" w:tooltip="ПЕРЕЧЕНЬ">
        <w:r>
          <w:rPr>
            <w:sz w:val="20"/>
            <w:color w:val="0000ff"/>
          </w:rPr>
          <w:t xml:space="preserve">перечень</w:t>
        </w:r>
      </w:hyperlink>
      <w:r>
        <w:rPr>
          <w:sz w:val="20"/>
        </w:rPr>
        <w:t xml:space="preserve"> движимого имущества балансовой стоимостью более 200 тыс. рублей (основные средства, кроме объектов недвижимости) согласно приложению N 7;</w:t>
      </w:r>
    </w:p>
    <w:p>
      <w:pPr>
        <w:pStyle w:val="0"/>
        <w:spacing w:before="200" w:line-rule="auto"/>
        <w:ind w:firstLine="540"/>
        <w:jc w:val="both"/>
      </w:pPr>
      <w:hyperlink w:history="0" w:anchor="P732" w:tooltip="ПЕРЕЧЕНЬ">
        <w:r>
          <w:rPr>
            <w:sz w:val="20"/>
            <w:color w:val="0000ff"/>
          </w:rPr>
          <w:t xml:space="preserve">перечень</w:t>
        </w:r>
      </w:hyperlink>
      <w:r>
        <w:rPr>
          <w:sz w:val="20"/>
        </w:rPr>
        <w:t xml:space="preserve"> особо ценного движимого имущества балансовой стоимостью более 200 тыс. рублей согласно приложению N 8;</w:t>
      </w:r>
    </w:p>
    <w:p>
      <w:pPr>
        <w:pStyle w:val="0"/>
        <w:spacing w:before="200" w:line-rule="auto"/>
        <w:ind w:firstLine="540"/>
        <w:jc w:val="both"/>
      </w:pPr>
      <w:hyperlink w:history="0" w:anchor="P793" w:tooltip="ПЕРЕЧЕНЬ">
        <w:r>
          <w:rPr>
            <w:sz w:val="20"/>
            <w:color w:val="0000ff"/>
          </w:rPr>
          <w:t xml:space="preserve">перечень</w:t>
        </w:r>
      </w:hyperlink>
      <w:r>
        <w:rPr>
          <w:sz w:val="20"/>
        </w:rPr>
        <w:t xml:space="preserve"> нематериальных активов балансовой стоимостью более 200 тыс. рублей согласно приложению N 9;</w:t>
      </w:r>
    </w:p>
    <w:p>
      <w:pPr>
        <w:pStyle w:val="0"/>
        <w:spacing w:before="200" w:line-rule="auto"/>
        <w:ind w:firstLine="540"/>
        <w:jc w:val="both"/>
      </w:pPr>
      <w:hyperlink w:history="0" w:anchor="P847" w:tooltip="ПЕРЕЧЕНЬ">
        <w:r>
          <w:rPr>
            <w:sz w:val="20"/>
            <w:color w:val="0000ff"/>
          </w:rPr>
          <w:t xml:space="preserve">перечень</w:t>
        </w:r>
      </w:hyperlink>
      <w:r>
        <w:rPr>
          <w:sz w:val="20"/>
        </w:rPr>
        <w:t xml:space="preserve"> подарков стоимостью от 3 тыс. рублей, полученных лицами, замещающими государственные должности, государственными гражданскими служащими, согласно приложению N 10;</w:t>
      </w:r>
    </w:p>
    <w:p>
      <w:pPr>
        <w:pStyle w:val="0"/>
        <w:spacing w:before="200" w:line-rule="auto"/>
        <w:ind w:firstLine="540"/>
        <w:jc w:val="both"/>
      </w:pPr>
      <w:hyperlink w:history="0" w:anchor="P902" w:tooltip="ПЕРЕЧЕНЬ">
        <w:r>
          <w:rPr>
            <w:sz w:val="20"/>
            <w:color w:val="0000ff"/>
          </w:rPr>
          <w:t xml:space="preserve">перечень</w:t>
        </w:r>
      </w:hyperlink>
      <w:r>
        <w:rPr>
          <w:sz w:val="20"/>
        </w:rPr>
        <w:t xml:space="preserve"> земельных участков, расположенных под объектами недвижимости, согласно приложению N 11;</w:t>
      </w:r>
    </w:p>
    <w:p>
      <w:pPr>
        <w:pStyle w:val="0"/>
        <w:spacing w:before="200" w:line-rule="auto"/>
        <w:ind w:firstLine="540"/>
        <w:jc w:val="both"/>
      </w:pPr>
      <w:r>
        <w:rPr>
          <w:sz w:val="20"/>
        </w:rPr>
        <w:t xml:space="preserve">копию годовой бухгалтерской отчетности.</w:t>
      </w:r>
    </w:p>
    <w:p>
      <w:pPr>
        <w:pStyle w:val="0"/>
        <w:spacing w:before="200" w:line-rule="auto"/>
        <w:ind w:firstLine="540"/>
        <w:jc w:val="both"/>
      </w:pPr>
      <w:r>
        <w:rPr>
          <w:sz w:val="20"/>
        </w:rPr>
        <w:t xml:space="preserve">3.3. Если в результате осуществления контроля выявлены имущество, которое не представлено к включению в реестр, и (или) новые сведения, которые не представлены для внесения изменений в реестр, орган по управлению государственной собственностью Кировской области уведомляет правообладателя о необходимости представления документов на это имущество для включения в реестр.</w:t>
      </w:r>
    </w:p>
    <w:p>
      <w:pPr>
        <w:pStyle w:val="0"/>
        <w:spacing w:before="200" w:line-rule="auto"/>
        <w:ind w:firstLine="540"/>
        <w:jc w:val="both"/>
      </w:pPr>
      <w:r>
        <w:rPr>
          <w:sz w:val="20"/>
        </w:rPr>
        <w:t xml:space="preserve">3.4. Ответственность за непредставление и несвоевременное представление сведений об объектах учета областного имущества несут руководители правообладателей в соответствии с действующим законодательством.</w:t>
      </w:r>
    </w:p>
    <w:p>
      <w:pPr>
        <w:pStyle w:val="2"/>
        <w:spacing w:before="200" w:line-rule="auto"/>
        <w:outlineLvl w:val="1"/>
        <w:ind w:firstLine="540"/>
        <w:jc w:val="both"/>
      </w:pPr>
      <w:r>
        <w:rPr>
          <w:sz w:val="20"/>
        </w:rPr>
        <w:t xml:space="preserve">4. Порядок представления информации из реестра.</w:t>
      </w:r>
    </w:p>
    <w:p>
      <w:pPr>
        <w:pStyle w:val="0"/>
        <w:spacing w:before="200" w:line-rule="auto"/>
        <w:ind w:firstLine="540"/>
        <w:jc w:val="both"/>
      </w:pPr>
      <w:r>
        <w:rPr>
          <w:sz w:val="20"/>
        </w:rPr>
        <w:t xml:space="preserve">4.1. Информация об объектах областного имущества из реестра предоставляется бесплатно в установленном Правительством Кировской области порядке.</w:t>
      </w:r>
    </w:p>
    <w:p>
      <w:pPr>
        <w:pStyle w:val="0"/>
        <w:spacing w:before="200" w:line-rule="auto"/>
        <w:ind w:firstLine="540"/>
        <w:jc w:val="both"/>
      </w:pPr>
      <w:r>
        <w:rPr>
          <w:sz w:val="20"/>
        </w:rPr>
        <w:t xml:space="preserve">4.2. Сроки и порядок представления информации об объектах учета областного имущества устанавливаются </w:t>
      </w:r>
      <w:hyperlink w:history="0" r:id="rId15" w:tooltip="Распоряжение министерства имущественных отношений Кировской области от 05.04.2023 N 392 &quot;Об утверждении Административного регламента предоставления министерством имущественных отношений Кировской области государственной услуги &quot;Предоставление информации об объектах учета, содержащейся в реестре имущества Кировской области&quot; (Зарегистрировано в Минюсте Кировской области 13.04.2023 N 119) {КонсультантПлюс}">
        <w:r>
          <w:rPr>
            <w:sz w:val="20"/>
            <w:color w:val="0000ff"/>
          </w:rPr>
          <w:t xml:space="preserve">распоряжением</w:t>
        </w:r>
      </w:hyperlink>
      <w:r>
        <w:rPr>
          <w:sz w:val="20"/>
        </w:rPr>
        <w:t xml:space="preserve"> министерства имущественных отношений Кировской области от 05.04.2023 N 392 "Об утверждении Административного регламента предоставления министерством имущественных отношений Кировской области государственной услуги "Предоставление информации об объектах учета, содержащейся в реестре имущества Кировской области".</w:t>
      </w:r>
    </w:p>
    <w:p>
      <w:pPr>
        <w:pStyle w:val="0"/>
        <w:jc w:val="both"/>
      </w:pPr>
      <w:r>
        <w:rPr>
          <w:sz w:val="20"/>
        </w:rPr>
        <w:t xml:space="preserve">(п. 4.2 в ред. </w:t>
      </w:r>
      <w:hyperlink w:history="0" r:id="rId16" w:tooltip="Постановление Правительства Кировской области от 23.09.2023 N 498-П &quot;О внесении изменения в постановление Правительства Кировской области от 03.08.2021 N 406-П &quot;Об организации учета и ведения реестра государственного имущества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23.09.2023 N 498-П)</w:t>
      </w:r>
    </w:p>
    <w:p>
      <w:pPr>
        <w:pStyle w:val="2"/>
        <w:spacing w:before="200" w:line-rule="auto"/>
        <w:outlineLvl w:val="1"/>
        <w:ind w:firstLine="540"/>
        <w:jc w:val="both"/>
      </w:pPr>
      <w:r>
        <w:rPr>
          <w:sz w:val="20"/>
        </w:rPr>
        <w:t xml:space="preserve">5. Порядок опубликования (раскрытия) информации об областном имуществе.</w:t>
      </w:r>
    </w:p>
    <w:bookmarkStart w:id="116" w:name="P116"/>
    <w:bookmarkEnd w:id="116"/>
    <w:p>
      <w:pPr>
        <w:pStyle w:val="0"/>
        <w:spacing w:before="200" w:line-rule="auto"/>
        <w:ind w:firstLine="540"/>
        <w:jc w:val="both"/>
      </w:pPr>
      <w:r>
        <w:rPr>
          <w:sz w:val="20"/>
        </w:rPr>
        <w:t xml:space="preserve">5.1. Обязательному опубликованию (раскрытию) подлежат:</w:t>
      </w:r>
    </w:p>
    <w:p>
      <w:pPr>
        <w:pStyle w:val="0"/>
        <w:spacing w:before="200" w:line-rule="auto"/>
        <w:ind w:firstLine="540"/>
        <w:jc w:val="both"/>
      </w:pPr>
      <w:r>
        <w:rPr>
          <w:sz w:val="20"/>
        </w:rPr>
        <w:t xml:space="preserve">5.1.1. Перечень областных государственных унитарных предприятий.</w:t>
      </w:r>
    </w:p>
    <w:p>
      <w:pPr>
        <w:pStyle w:val="0"/>
        <w:spacing w:before="200" w:line-rule="auto"/>
        <w:ind w:firstLine="540"/>
        <w:jc w:val="both"/>
      </w:pPr>
      <w:r>
        <w:rPr>
          <w:sz w:val="20"/>
        </w:rPr>
        <w:t xml:space="preserve">5.1.2. Перечень областных государственных учреждений.</w:t>
      </w:r>
    </w:p>
    <w:p>
      <w:pPr>
        <w:pStyle w:val="0"/>
        <w:spacing w:before="200" w:line-rule="auto"/>
        <w:ind w:firstLine="540"/>
        <w:jc w:val="both"/>
      </w:pPr>
      <w:r>
        <w:rPr>
          <w:sz w:val="20"/>
        </w:rPr>
        <w:t xml:space="preserve">5.1.3. Перечень хозяйственных обществ, акции (доли, вклады) которых находятся в собственности Кировской области.</w:t>
      </w:r>
    </w:p>
    <w:p>
      <w:pPr>
        <w:pStyle w:val="0"/>
        <w:spacing w:before="200" w:line-rule="auto"/>
        <w:ind w:firstLine="540"/>
        <w:jc w:val="both"/>
      </w:pPr>
      <w:r>
        <w:rPr>
          <w:sz w:val="20"/>
        </w:rPr>
        <w:t xml:space="preserve">5.1.4.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pPr>
        <w:pStyle w:val="0"/>
        <w:spacing w:before="200" w:line-rule="auto"/>
        <w:ind w:firstLine="540"/>
        <w:jc w:val="both"/>
      </w:pPr>
      <w:r>
        <w:rPr>
          <w:sz w:val="20"/>
        </w:rPr>
        <w:t xml:space="preserve">Обновление указанной в </w:t>
      </w:r>
      <w:hyperlink w:history="0" w:anchor="P116" w:tooltip="5.1. Обязательному опубликованию (раскрытию) подлежат:">
        <w:r>
          <w:rPr>
            <w:sz w:val="20"/>
            <w:color w:val="0000ff"/>
          </w:rPr>
          <w:t xml:space="preserve">пункте 5.1</w:t>
        </w:r>
      </w:hyperlink>
      <w:r>
        <w:rPr>
          <w:sz w:val="20"/>
        </w:rPr>
        <w:t xml:space="preserve"> настоящего Положения информации осуществляется ежеквартально (на 1 января, на 1 апреля, на 1 июля, на 1 октября).</w:t>
      </w:r>
    </w:p>
    <w:p>
      <w:pPr>
        <w:pStyle w:val="0"/>
        <w:spacing w:before="200" w:line-rule="auto"/>
        <w:ind w:firstLine="540"/>
        <w:jc w:val="both"/>
      </w:pPr>
      <w:r>
        <w:rPr>
          <w:sz w:val="20"/>
        </w:rPr>
        <w:t xml:space="preserve">5.2. Орган по управлению государственной собственностью Кировской области организует опубликование (раскрытие) информации, указанной в </w:t>
      </w:r>
      <w:hyperlink w:history="0" w:anchor="P116" w:tooltip="5.1. Обязательному опубликованию (раскрытию) подлежат:">
        <w:r>
          <w:rPr>
            <w:sz w:val="20"/>
            <w:color w:val="0000ff"/>
          </w:rPr>
          <w:t xml:space="preserve">пункте 5.1</w:t>
        </w:r>
      </w:hyperlink>
      <w:r>
        <w:rPr>
          <w:sz w:val="20"/>
        </w:rPr>
        <w:t xml:space="preserve"> настоящего Положения, на официальном информационном сайте органа по управлению государственной собственностью Кировской области в информационно-телекоммуникационной сети "Интернет".</w:t>
      </w:r>
    </w:p>
    <w:p>
      <w:pPr>
        <w:pStyle w:val="2"/>
        <w:spacing w:before="200" w:line-rule="auto"/>
        <w:outlineLvl w:val="1"/>
        <w:ind w:firstLine="540"/>
        <w:jc w:val="both"/>
      </w:pPr>
      <w:r>
        <w:rPr>
          <w:sz w:val="20"/>
        </w:rPr>
        <w:t xml:space="preserve">6. Заключительные положения.</w:t>
      </w:r>
    </w:p>
    <w:p>
      <w:pPr>
        <w:pStyle w:val="0"/>
        <w:spacing w:before="200" w:line-rule="auto"/>
        <w:ind w:firstLine="540"/>
        <w:jc w:val="both"/>
      </w:pPr>
      <w:r>
        <w:rPr>
          <w:sz w:val="20"/>
        </w:rPr>
        <w:t xml:space="preserve">Правообладатели и иные органы и (или) организации несут в соответствии с законодательством Российской Федерации ответственность за непредставление или ненадлежащее представление сведений об областном имуществе либо представление недостоверных и (или) неполных сведений о нем в орган по управлению государственной собственностью Кировской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both"/>
      </w:pPr>
      <w:r>
        <w:rPr>
          <w:sz w:val="20"/>
        </w:rPr>
      </w:r>
    </w:p>
    <w:tbl>
      <w:tblPr>
        <w:tblInd w:w="0" w:type="dxa"/>
        <w:tblLayout w:type="fixed"/>
        <w:tblCellMar>
          <w:top w:w="102" w:type="dxa"/>
          <w:left w:w="62" w:type="dxa"/>
          <w:bottom w:w="102" w:type="dxa"/>
          <w:right w:w="62" w:type="dxa"/>
        </w:tblCellMar>
      </w:tblPr>
      <w:tblGrid>
        <w:gridCol w:w="1499"/>
        <w:gridCol w:w="397"/>
        <w:gridCol w:w="780"/>
        <w:gridCol w:w="701"/>
        <w:gridCol w:w="585"/>
        <w:gridCol w:w="1399"/>
        <w:gridCol w:w="524"/>
        <w:gridCol w:w="629"/>
        <w:gridCol w:w="2546"/>
      </w:tblGrid>
      <w:tr>
        <w:tc>
          <w:tcPr>
            <w:gridSpan w:val="6"/>
            <w:tcW w:w="5361" w:type="dxa"/>
            <w:tcBorders>
              <w:top w:val="nil"/>
              <w:left w:val="nil"/>
              <w:bottom w:val="nil"/>
              <w:right w:val="nil"/>
            </w:tcBorders>
          </w:tcPr>
          <w:p>
            <w:pPr>
              <w:pStyle w:val="0"/>
            </w:pPr>
            <w:r>
              <w:rPr>
                <w:sz w:val="20"/>
              </w:rPr>
            </w:r>
          </w:p>
        </w:tc>
        <w:tc>
          <w:tcPr>
            <w:gridSpan w:val="3"/>
            <w:tcW w:w="3699" w:type="dxa"/>
            <w:tcBorders>
              <w:top w:val="nil"/>
              <w:left w:val="nil"/>
              <w:bottom w:val="nil"/>
              <w:right w:val="nil"/>
            </w:tcBorders>
          </w:tcPr>
          <w:p>
            <w:pPr>
              <w:pStyle w:val="0"/>
            </w:pPr>
            <w:r>
              <w:rPr>
                <w:sz w:val="20"/>
              </w:rPr>
              <w:t xml:space="preserve">Министру имущественных отношений Кировской области</w:t>
            </w:r>
          </w:p>
          <w:p>
            <w:pPr>
              <w:pStyle w:val="0"/>
            </w:pPr>
            <w:r>
              <w:rPr>
                <w:sz w:val="20"/>
              </w:rPr>
              <w:t xml:space="preserve">от ____________________________</w:t>
            </w:r>
          </w:p>
          <w:p>
            <w:pPr>
              <w:pStyle w:val="0"/>
            </w:pPr>
            <w:r>
              <w:rPr>
                <w:sz w:val="20"/>
              </w:rPr>
              <w:t xml:space="preserve">____________________________</w:t>
            </w:r>
          </w:p>
        </w:tc>
      </w:tr>
      <w:tr>
        <w:tc>
          <w:tcPr>
            <w:gridSpan w:val="9"/>
            <w:tcW w:w="9060" w:type="dxa"/>
            <w:tcBorders>
              <w:top w:val="nil"/>
              <w:left w:val="nil"/>
              <w:bottom w:val="nil"/>
              <w:right w:val="nil"/>
            </w:tcBorders>
          </w:tcPr>
          <w:bookmarkStart w:id="137" w:name="P137"/>
          <w:bookmarkEnd w:id="137"/>
          <w:p>
            <w:pPr>
              <w:pStyle w:val="0"/>
              <w:jc w:val="center"/>
            </w:pPr>
            <w:r>
              <w:rPr>
                <w:sz w:val="20"/>
              </w:rPr>
              <w:t xml:space="preserve">ЗАЯВЛЕНИЕ</w:t>
            </w:r>
          </w:p>
        </w:tc>
      </w:tr>
      <w:tr>
        <w:tc>
          <w:tcPr>
            <w:gridSpan w:val="9"/>
            <w:tcW w:w="9060" w:type="dxa"/>
            <w:tcBorders>
              <w:top w:val="nil"/>
              <w:left w:val="nil"/>
              <w:bottom w:val="nil"/>
              <w:right w:val="nil"/>
            </w:tcBorders>
          </w:tcPr>
          <w:p>
            <w:pPr>
              <w:pStyle w:val="0"/>
              <w:ind w:firstLine="283"/>
              <w:jc w:val="both"/>
            </w:pPr>
            <w:r>
              <w:rPr>
                <w:sz w:val="20"/>
              </w:rPr>
              <w:t xml:space="preserve">Просим включить в реестр государственного имущества Кировской области _________________________________________________________________________,</w:t>
            </w:r>
          </w:p>
          <w:p>
            <w:pPr>
              <w:pStyle w:val="0"/>
              <w:jc w:val="center"/>
            </w:pPr>
            <w:r>
              <w:rPr>
                <w:sz w:val="20"/>
              </w:rPr>
              <w:t xml:space="preserve">(наименование объекта)</w:t>
            </w:r>
          </w:p>
          <w:p>
            <w:pPr>
              <w:pStyle w:val="0"/>
              <w:jc w:val="both"/>
            </w:pPr>
            <w:r>
              <w:rPr>
                <w:sz w:val="20"/>
              </w:rPr>
              <w:t xml:space="preserve">право оперативного управления (хозяйственного ведения) на которое возникло на основании _______________________________________________________________</w:t>
            </w:r>
          </w:p>
          <w:p>
            <w:pPr>
              <w:pStyle w:val="0"/>
            </w:pPr>
            <w:r>
              <w:rPr>
                <w:sz w:val="20"/>
              </w:rPr>
              <w:t xml:space="preserve">_________________________________________________________________________</w:t>
            </w:r>
          </w:p>
          <w:p>
            <w:pPr>
              <w:pStyle w:val="0"/>
              <w:ind w:firstLine="283"/>
              <w:jc w:val="both"/>
            </w:pPr>
            <w:r>
              <w:rPr>
                <w:sz w:val="20"/>
              </w:rPr>
              <w:t xml:space="preserve">Копии правоустанавливающих документов и сведений об имуществе по установленным формам прилагаются.</w:t>
            </w:r>
          </w:p>
        </w:tc>
      </w:tr>
      <w:tr>
        <w:tc>
          <w:tcPr>
            <w:tcW w:w="1499" w:type="dxa"/>
            <w:tcBorders>
              <w:top w:val="nil"/>
              <w:left w:val="nil"/>
              <w:bottom w:val="nil"/>
              <w:right w:val="nil"/>
            </w:tcBorders>
            <w:vMerge w:val="restart"/>
          </w:tcPr>
          <w:p>
            <w:pPr>
              <w:pStyle w:val="0"/>
              <w:jc w:val="both"/>
            </w:pPr>
            <w:r>
              <w:rPr>
                <w:sz w:val="20"/>
              </w:rPr>
              <w:t xml:space="preserve">Приложение:</w:t>
            </w:r>
          </w:p>
        </w:tc>
        <w:tc>
          <w:tcPr>
            <w:tcW w:w="397" w:type="dxa"/>
            <w:tcBorders>
              <w:top w:val="nil"/>
              <w:left w:val="nil"/>
              <w:bottom w:val="nil"/>
              <w:right w:val="nil"/>
            </w:tcBorders>
          </w:tcPr>
          <w:p>
            <w:pPr>
              <w:pStyle w:val="0"/>
              <w:jc w:val="both"/>
            </w:pPr>
            <w:r>
              <w:rPr>
                <w:sz w:val="20"/>
              </w:rPr>
              <w:t xml:space="preserve">1.</w:t>
            </w:r>
          </w:p>
        </w:tc>
        <w:tc>
          <w:tcPr>
            <w:gridSpan w:val="7"/>
            <w:tcW w:w="7164" w:type="dxa"/>
            <w:tcBorders>
              <w:top w:val="nil"/>
              <w:left w:val="nil"/>
              <w:bottom w:val="nil"/>
              <w:right w:val="nil"/>
            </w:tcBorders>
          </w:tcPr>
          <w:p>
            <w:pPr>
              <w:pStyle w:val="0"/>
              <w:jc w:val="both"/>
            </w:pPr>
            <w:r>
              <w:rPr>
                <w:sz w:val="20"/>
              </w:rPr>
              <w:t xml:space="preserve">Сведения о зданиях, помещениях, сооружениях, объектах незавершенного строительства, если в хозяйственное ведение или оперативное управление поступило недвижимое имущество.</w:t>
            </w:r>
          </w:p>
        </w:tc>
      </w:tr>
      <w:tr>
        <w:tc>
          <w:tcPr>
            <w:tcBorders>
              <w:top w:val="nil"/>
              <w:left w:val="nil"/>
              <w:bottom w:val="nil"/>
              <w:right w:val="nil"/>
            </w:tcBorders>
            <w:vMerge w:val="continue"/>
          </w:tcPr>
          <w:p/>
        </w:tc>
        <w:tc>
          <w:tcPr>
            <w:tcW w:w="397" w:type="dxa"/>
            <w:tcBorders>
              <w:top w:val="nil"/>
              <w:left w:val="nil"/>
              <w:bottom w:val="nil"/>
              <w:right w:val="nil"/>
            </w:tcBorders>
          </w:tcPr>
          <w:p>
            <w:pPr>
              <w:pStyle w:val="0"/>
              <w:jc w:val="both"/>
            </w:pPr>
            <w:r>
              <w:rPr>
                <w:sz w:val="20"/>
              </w:rPr>
              <w:t xml:space="preserve">2.</w:t>
            </w:r>
          </w:p>
        </w:tc>
        <w:tc>
          <w:tcPr>
            <w:gridSpan w:val="7"/>
            <w:tcW w:w="7164" w:type="dxa"/>
            <w:tcBorders>
              <w:top w:val="nil"/>
              <w:left w:val="nil"/>
              <w:bottom w:val="nil"/>
              <w:right w:val="nil"/>
            </w:tcBorders>
          </w:tcPr>
          <w:p>
            <w:pPr>
              <w:pStyle w:val="0"/>
              <w:jc w:val="both"/>
            </w:pPr>
            <w:r>
              <w:rPr>
                <w:sz w:val="20"/>
              </w:rPr>
              <w:t xml:space="preserve">Сведения о движимом имуществе, если в хозяйственное ведение или оперативное управление поступило движимое имущество балансовой стоимостью более 200 тыс. рублей.</w:t>
            </w:r>
          </w:p>
        </w:tc>
      </w:tr>
      <w:tr>
        <w:tc>
          <w:tcPr>
            <w:tcBorders>
              <w:top w:val="nil"/>
              <w:left w:val="nil"/>
              <w:bottom w:val="nil"/>
              <w:right w:val="nil"/>
            </w:tcBorders>
            <w:vMerge w:val="continue"/>
          </w:tcPr>
          <w:p/>
        </w:tc>
        <w:tc>
          <w:tcPr>
            <w:tcW w:w="397" w:type="dxa"/>
            <w:tcBorders>
              <w:top w:val="nil"/>
              <w:left w:val="nil"/>
              <w:bottom w:val="nil"/>
              <w:right w:val="nil"/>
            </w:tcBorders>
          </w:tcPr>
          <w:p>
            <w:pPr>
              <w:pStyle w:val="0"/>
              <w:jc w:val="both"/>
            </w:pPr>
            <w:r>
              <w:rPr>
                <w:sz w:val="20"/>
              </w:rPr>
              <w:t xml:space="preserve">3.</w:t>
            </w:r>
          </w:p>
        </w:tc>
        <w:tc>
          <w:tcPr>
            <w:gridSpan w:val="7"/>
            <w:tcW w:w="7164" w:type="dxa"/>
            <w:tcBorders>
              <w:top w:val="nil"/>
              <w:left w:val="nil"/>
              <w:bottom w:val="nil"/>
              <w:right w:val="nil"/>
            </w:tcBorders>
          </w:tcPr>
          <w:p>
            <w:pPr>
              <w:pStyle w:val="0"/>
              <w:jc w:val="both"/>
            </w:pPr>
            <w:r>
              <w:rPr>
                <w:sz w:val="20"/>
              </w:rPr>
              <w:t xml:space="preserve">Инвентарная карточка учета объекта основных средств.</w:t>
            </w:r>
          </w:p>
        </w:tc>
      </w:tr>
      <w:tr>
        <w:tc>
          <w:tcPr>
            <w:tcBorders>
              <w:top w:val="nil"/>
              <w:left w:val="nil"/>
              <w:bottom w:val="nil"/>
              <w:right w:val="nil"/>
            </w:tcBorders>
            <w:vMerge w:val="continue"/>
          </w:tcPr>
          <w:p/>
        </w:tc>
        <w:tc>
          <w:tcPr>
            <w:tcW w:w="397" w:type="dxa"/>
            <w:tcBorders>
              <w:top w:val="nil"/>
              <w:left w:val="nil"/>
              <w:bottom w:val="nil"/>
              <w:right w:val="nil"/>
            </w:tcBorders>
          </w:tcPr>
          <w:p>
            <w:pPr>
              <w:pStyle w:val="0"/>
              <w:jc w:val="both"/>
            </w:pPr>
            <w:r>
              <w:rPr>
                <w:sz w:val="20"/>
              </w:rPr>
              <w:t xml:space="preserve">4.</w:t>
            </w:r>
          </w:p>
        </w:tc>
        <w:tc>
          <w:tcPr>
            <w:gridSpan w:val="7"/>
            <w:tcW w:w="7164" w:type="dxa"/>
            <w:tcBorders>
              <w:top w:val="nil"/>
              <w:left w:val="nil"/>
              <w:bottom w:val="nil"/>
              <w:right w:val="nil"/>
            </w:tcBorders>
          </w:tcPr>
          <w:p>
            <w:pPr>
              <w:pStyle w:val="0"/>
              <w:jc w:val="both"/>
            </w:pPr>
            <w:r>
              <w:rPr>
                <w:sz w:val="20"/>
              </w:rPr>
              <w:t xml:space="preserve">Копии документов, подтверждающих приобретение правообладателем объекта учета и возникновение соответствующего вещного права.</w:t>
            </w:r>
          </w:p>
        </w:tc>
      </w:tr>
      <w:tr>
        <w:tc>
          <w:tcPr>
            <w:gridSpan w:val="2"/>
            <w:tcW w:w="1896" w:type="dxa"/>
            <w:tcBorders>
              <w:top w:val="nil"/>
              <w:left w:val="nil"/>
              <w:bottom w:val="nil"/>
              <w:right w:val="nil"/>
            </w:tcBorders>
          </w:tcPr>
          <w:p>
            <w:pPr>
              <w:pStyle w:val="0"/>
            </w:pPr>
            <w:r>
              <w:rPr>
                <w:sz w:val="20"/>
              </w:rPr>
              <w:t xml:space="preserve">Руководитель</w:t>
            </w:r>
          </w:p>
          <w:p>
            <w:pPr>
              <w:pStyle w:val="0"/>
              <w:jc w:val="center"/>
            </w:pPr>
            <w:r>
              <w:rPr>
                <w:sz w:val="20"/>
              </w:rPr>
              <w:t xml:space="preserve">М.П.</w:t>
            </w:r>
          </w:p>
        </w:tc>
        <w:tc>
          <w:tcPr>
            <w:gridSpan w:val="2"/>
            <w:tcW w:w="148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gridSpan w:val="3"/>
            <w:tcW w:w="2508"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w:t>
            </w:r>
          </w:p>
        </w:tc>
        <w:tc>
          <w:tcPr>
            <w:gridSpan w:val="2"/>
            <w:tcW w:w="3175" w:type="dxa"/>
            <w:tcBorders>
              <w:top w:val="nil"/>
              <w:left w:val="nil"/>
              <w:bottom w:val="nil"/>
              <w:right w:val="nil"/>
            </w:tcBorders>
          </w:tcPr>
          <w:p>
            <w:pPr>
              <w:pStyle w:val="0"/>
              <w:jc w:val="center"/>
            </w:pPr>
            <w:r>
              <w:rPr>
                <w:sz w:val="20"/>
              </w:rPr>
              <w:t xml:space="preserve">"___" ___________ 20__ года</w:t>
            </w:r>
          </w:p>
        </w:tc>
      </w:tr>
      <w:tr>
        <w:tc>
          <w:tcPr>
            <w:gridSpan w:val="3"/>
            <w:tcW w:w="2676" w:type="dxa"/>
            <w:tcBorders>
              <w:top w:val="nil"/>
              <w:left w:val="nil"/>
              <w:bottom w:val="nil"/>
              <w:right w:val="nil"/>
            </w:tcBorders>
          </w:tcPr>
          <w:p>
            <w:pPr>
              <w:pStyle w:val="0"/>
            </w:pPr>
            <w:r>
              <w:rPr>
                <w:sz w:val="20"/>
              </w:rPr>
              <w:t xml:space="preserve">Письмо подготовлено</w:t>
            </w:r>
          </w:p>
        </w:tc>
        <w:tc>
          <w:tcPr>
            <w:gridSpan w:val="2"/>
            <w:tcW w:w="1286" w:type="dxa"/>
            <w:tcBorders>
              <w:top w:val="nil"/>
              <w:left w:val="nil"/>
              <w:bottom w:val="nil"/>
              <w:right w:val="nil"/>
            </w:tcBorders>
          </w:tcPr>
          <w:p>
            <w:pPr>
              <w:pStyle w:val="0"/>
              <w:jc w:val="center"/>
            </w:pPr>
            <w:r>
              <w:rPr>
                <w:sz w:val="20"/>
              </w:rPr>
              <w:t xml:space="preserve">________</w:t>
            </w:r>
          </w:p>
          <w:p>
            <w:pPr>
              <w:pStyle w:val="0"/>
              <w:jc w:val="center"/>
            </w:pPr>
            <w:r>
              <w:rPr>
                <w:sz w:val="20"/>
              </w:rPr>
              <w:t xml:space="preserve">(подпись)</w:t>
            </w:r>
          </w:p>
        </w:tc>
        <w:tc>
          <w:tcPr>
            <w:gridSpan w:val="3"/>
            <w:tcW w:w="2552"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(Ф.И.О. исполнителя,</w:t>
            </w:r>
          </w:p>
          <w:p>
            <w:pPr>
              <w:pStyle w:val="0"/>
              <w:jc w:val="center"/>
            </w:pPr>
            <w:r>
              <w:rPr>
                <w:sz w:val="20"/>
              </w:rPr>
              <w:t xml:space="preserve">телефон)</w:t>
            </w:r>
          </w:p>
        </w:tc>
        <w:tc>
          <w:tcPr>
            <w:tcW w:w="2546" w:type="dxa"/>
            <w:tcBorders>
              <w:top w:val="nil"/>
              <w:left w:val="nil"/>
              <w:bottom w:val="nil"/>
              <w:right w:val="nil"/>
            </w:tcBorders>
          </w:tcPr>
          <w:p>
            <w:pPr>
              <w:pStyle w:val="0"/>
              <w:jc w:val="both"/>
            </w:pPr>
            <w:r>
              <w:rPr>
                <w:sz w:val="20"/>
              </w:rPr>
              <w:t xml:space="preserve">"__" ______ 20___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both"/>
      </w:pPr>
      <w:r>
        <w:rPr>
          <w:sz w:val="20"/>
        </w:rPr>
      </w:r>
    </w:p>
    <w:bookmarkStart w:id="174" w:name="P174"/>
    <w:bookmarkEnd w:id="174"/>
    <w:p>
      <w:pPr>
        <w:pStyle w:val="0"/>
        <w:jc w:val="center"/>
      </w:pPr>
      <w:r>
        <w:rPr>
          <w:sz w:val="20"/>
        </w:rPr>
        <w:t xml:space="preserve">СВЕДЕНИЯ</w:t>
      </w:r>
    </w:p>
    <w:p>
      <w:pPr>
        <w:pStyle w:val="0"/>
        <w:jc w:val="center"/>
      </w:pPr>
      <w:r>
        <w:rPr>
          <w:sz w:val="20"/>
        </w:rPr>
        <w:t xml:space="preserve">о зданиях, помещениях, сооружениях, объектах незавершенного</w:t>
      </w:r>
    </w:p>
    <w:p>
      <w:pPr>
        <w:pStyle w:val="0"/>
        <w:jc w:val="center"/>
      </w:pPr>
      <w:r>
        <w:rPr>
          <w:sz w:val="20"/>
        </w:rPr>
        <w:t xml:space="preserve">строительства по состоянию на "___" __________ 20__ года</w:t>
      </w:r>
    </w:p>
    <w:p>
      <w:pPr>
        <w:pStyle w:val="0"/>
        <w:jc w:val="both"/>
      </w:pPr>
      <w:r>
        <w:rPr>
          <w:sz w:val="20"/>
        </w:rPr>
      </w:r>
    </w:p>
    <w:p>
      <w:pPr>
        <w:pStyle w:val="0"/>
        <w:jc w:val="center"/>
      </w:pPr>
      <w:r>
        <w:rPr>
          <w:sz w:val="20"/>
        </w:rPr>
        <w:t xml:space="preserve">___________________________________________________________</w:t>
      </w:r>
    </w:p>
    <w:p>
      <w:pPr>
        <w:pStyle w:val="0"/>
        <w:jc w:val="center"/>
      </w:pPr>
      <w:r>
        <w:rPr>
          <w:sz w:val="20"/>
        </w:rPr>
        <w:t xml:space="preserve">(правообладатель)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350"/>
        <w:gridCol w:w="2154"/>
      </w:tblGrid>
      <w:tr>
        <w:tc>
          <w:tcPr>
            <w:tcW w:w="567" w:type="dxa"/>
          </w:tcPr>
          <w:p>
            <w:pPr>
              <w:pStyle w:val="0"/>
              <w:jc w:val="center"/>
            </w:pPr>
            <w:r>
              <w:rPr>
                <w:sz w:val="20"/>
              </w:rPr>
              <w:t xml:space="preserve">N п/п</w:t>
            </w:r>
          </w:p>
        </w:tc>
        <w:tc>
          <w:tcPr>
            <w:tcW w:w="6350" w:type="dxa"/>
          </w:tcPr>
          <w:p>
            <w:pPr>
              <w:pStyle w:val="0"/>
              <w:jc w:val="center"/>
            </w:pPr>
            <w:r>
              <w:rPr>
                <w:sz w:val="20"/>
              </w:rPr>
              <w:t xml:space="preserve">Сведения об объекте учета</w:t>
            </w:r>
          </w:p>
        </w:tc>
        <w:tc>
          <w:tcPr>
            <w:tcW w:w="2154" w:type="dxa"/>
          </w:tcPr>
          <w:p>
            <w:pPr>
              <w:pStyle w:val="0"/>
              <w:jc w:val="center"/>
            </w:pPr>
            <w:r>
              <w:rPr>
                <w:sz w:val="20"/>
              </w:rPr>
              <w:t xml:space="preserve">Характеристика сведений</w:t>
            </w:r>
          </w:p>
        </w:tc>
      </w:tr>
      <w:tr>
        <w:tc>
          <w:tcPr>
            <w:tcW w:w="567" w:type="dxa"/>
          </w:tcPr>
          <w:p>
            <w:pPr>
              <w:pStyle w:val="0"/>
              <w:jc w:val="center"/>
            </w:pPr>
            <w:r>
              <w:rPr>
                <w:sz w:val="20"/>
              </w:rPr>
              <w:t xml:space="preserve">1</w:t>
            </w:r>
          </w:p>
        </w:tc>
        <w:tc>
          <w:tcPr>
            <w:tcW w:w="6350" w:type="dxa"/>
          </w:tcPr>
          <w:p>
            <w:pPr>
              <w:pStyle w:val="0"/>
              <w:jc w:val="center"/>
            </w:pPr>
            <w:r>
              <w:rPr>
                <w:sz w:val="20"/>
              </w:rPr>
              <w:t xml:space="preserve">2</w:t>
            </w:r>
          </w:p>
        </w:tc>
        <w:tc>
          <w:tcPr>
            <w:tcW w:w="2154" w:type="dxa"/>
          </w:tcPr>
          <w:p>
            <w:pPr>
              <w:pStyle w:val="0"/>
              <w:jc w:val="center"/>
            </w:pPr>
            <w:r>
              <w:rPr>
                <w:sz w:val="20"/>
              </w:rPr>
              <w:t xml:space="preserve">3</w:t>
            </w:r>
          </w:p>
        </w:tc>
      </w:tr>
      <w:tr>
        <w:tc>
          <w:tcPr>
            <w:tcW w:w="567" w:type="dxa"/>
          </w:tcPr>
          <w:p>
            <w:pPr>
              <w:pStyle w:val="0"/>
              <w:jc w:val="center"/>
            </w:pPr>
            <w:r>
              <w:rPr>
                <w:sz w:val="20"/>
              </w:rPr>
              <w:t xml:space="preserve">1.</w:t>
            </w:r>
          </w:p>
        </w:tc>
        <w:tc>
          <w:tcPr>
            <w:tcW w:w="6350" w:type="dxa"/>
          </w:tcPr>
          <w:p>
            <w:pPr>
              <w:pStyle w:val="0"/>
            </w:pPr>
            <w:r>
              <w:rPr>
                <w:sz w:val="20"/>
              </w:rPr>
              <w:t xml:space="preserve">Основные характеристики объекта учета</w:t>
            </w:r>
          </w:p>
        </w:tc>
        <w:tc>
          <w:tcPr>
            <w:tcW w:w="2154" w:type="dxa"/>
          </w:tcPr>
          <w:p>
            <w:pPr>
              <w:pStyle w:val="0"/>
            </w:pPr>
            <w:r>
              <w:rPr>
                <w:sz w:val="20"/>
              </w:rPr>
            </w:r>
          </w:p>
        </w:tc>
      </w:tr>
      <w:tr>
        <w:tc>
          <w:tcPr>
            <w:tcW w:w="567" w:type="dxa"/>
          </w:tcPr>
          <w:p>
            <w:pPr>
              <w:pStyle w:val="0"/>
              <w:jc w:val="center"/>
            </w:pPr>
            <w:r>
              <w:rPr>
                <w:sz w:val="20"/>
              </w:rPr>
              <w:t xml:space="preserve">1.1.</w:t>
            </w:r>
          </w:p>
        </w:tc>
        <w:tc>
          <w:tcPr>
            <w:tcW w:w="6350" w:type="dxa"/>
          </w:tcPr>
          <w:p>
            <w:pPr>
              <w:pStyle w:val="0"/>
            </w:pPr>
            <w:r>
              <w:rPr>
                <w:sz w:val="20"/>
              </w:rPr>
              <w:t xml:space="preserve">Наименование объекта учета</w:t>
            </w:r>
          </w:p>
        </w:tc>
        <w:tc>
          <w:tcPr>
            <w:tcW w:w="2154" w:type="dxa"/>
          </w:tcPr>
          <w:p>
            <w:pPr>
              <w:pStyle w:val="0"/>
            </w:pPr>
            <w:r>
              <w:rPr>
                <w:sz w:val="20"/>
              </w:rPr>
            </w:r>
          </w:p>
        </w:tc>
      </w:tr>
      <w:tr>
        <w:tc>
          <w:tcPr>
            <w:tcW w:w="567" w:type="dxa"/>
          </w:tcPr>
          <w:p>
            <w:pPr>
              <w:pStyle w:val="0"/>
              <w:jc w:val="center"/>
            </w:pPr>
            <w:r>
              <w:rPr>
                <w:sz w:val="20"/>
              </w:rPr>
              <w:t xml:space="preserve">1.2.</w:t>
            </w:r>
          </w:p>
        </w:tc>
        <w:tc>
          <w:tcPr>
            <w:tcW w:w="6350" w:type="dxa"/>
          </w:tcPr>
          <w:p>
            <w:pPr>
              <w:pStyle w:val="0"/>
            </w:pPr>
            <w:r>
              <w:rPr>
                <w:sz w:val="20"/>
              </w:rPr>
              <w:t xml:space="preserve">Назначение (нежилое здание, жилое здание, сооружение)</w:t>
            </w:r>
          </w:p>
        </w:tc>
        <w:tc>
          <w:tcPr>
            <w:tcW w:w="2154" w:type="dxa"/>
          </w:tcPr>
          <w:p>
            <w:pPr>
              <w:pStyle w:val="0"/>
            </w:pPr>
            <w:r>
              <w:rPr>
                <w:sz w:val="20"/>
              </w:rPr>
            </w:r>
          </w:p>
        </w:tc>
      </w:tr>
      <w:tr>
        <w:tc>
          <w:tcPr>
            <w:tcW w:w="567" w:type="dxa"/>
          </w:tcPr>
          <w:p>
            <w:pPr>
              <w:pStyle w:val="0"/>
              <w:jc w:val="center"/>
            </w:pPr>
            <w:r>
              <w:rPr>
                <w:sz w:val="20"/>
              </w:rPr>
              <w:t xml:space="preserve">1.3.</w:t>
            </w:r>
          </w:p>
        </w:tc>
        <w:tc>
          <w:tcPr>
            <w:tcW w:w="6350" w:type="dxa"/>
          </w:tcPr>
          <w:p>
            <w:pPr>
              <w:pStyle w:val="0"/>
            </w:pPr>
            <w:r>
              <w:rPr>
                <w:sz w:val="20"/>
              </w:rPr>
              <w:t xml:space="preserve">Инвентарный номер</w:t>
            </w:r>
          </w:p>
        </w:tc>
        <w:tc>
          <w:tcPr>
            <w:tcW w:w="2154" w:type="dxa"/>
          </w:tcPr>
          <w:p>
            <w:pPr>
              <w:pStyle w:val="0"/>
            </w:pPr>
            <w:r>
              <w:rPr>
                <w:sz w:val="20"/>
              </w:rPr>
            </w:r>
          </w:p>
        </w:tc>
      </w:tr>
      <w:tr>
        <w:tc>
          <w:tcPr>
            <w:tcW w:w="567" w:type="dxa"/>
          </w:tcPr>
          <w:p>
            <w:pPr>
              <w:pStyle w:val="0"/>
              <w:jc w:val="center"/>
            </w:pPr>
            <w:r>
              <w:rPr>
                <w:sz w:val="20"/>
              </w:rPr>
              <w:t xml:space="preserve">1.4.</w:t>
            </w:r>
          </w:p>
        </w:tc>
        <w:tc>
          <w:tcPr>
            <w:tcW w:w="6350" w:type="dxa"/>
          </w:tcPr>
          <w:p>
            <w:pPr>
              <w:pStyle w:val="0"/>
            </w:pPr>
            <w:r>
              <w:rPr>
                <w:sz w:val="20"/>
              </w:rPr>
              <w:t xml:space="preserve">Кадастровый номер</w:t>
            </w:r>
          </w:p>
        </w:tc>
        <w:tc>
          <w:tcPr>
            <w:tcW w:w="2154" w:type="dxa"/>
          </w:tcPr>
          <w:p>
            <w:pPr>
              <w:pStyle w:val="0"/>
            </w:pPr>
            <w:r>
              <w:rPr>
                <w:sz w:val="20"/>
              </w:rPr>
            </w:r>
          </w:p>
        </w:tc>
      </w:tr>
      <w:tr>
        <w:tc>
          <w:tcPr>
            <w:tcW w:w="567" w:type="dxa"/>
          </w:tcPr>
          <w:p>
            <w:pPr>
              <w:pStyle w:val="0"/>
              <w:jc w:val="center"/>
            </w:pPr>
            <w:r>
              <w:rPr>
                <w:sz w:val="20"/>
              </w:rPr>
              <w:t xml:space="preserve">1.5.</w:t>
            </w:r>
          </w:p>
        </w:tc>
        <w:tc>
          <w:tcPr>
            <w:tcW w:w="6350" w:type="dxa"/>
          </w:tcPr>
          <w:p>
            <w:pPr>
              <w:pStyle w:val="0"/>
            </w:pPr>
            <w:r>
              <w:rPr>
                <w:sz w:val="20"/>
              </w:rPr>
              <w:t xml:space="preserve">Адрес (местоположение)</w:t>
            </w:r>
          </w:p>
        </w:tc>
        <w:tc>
          <w:tcPr>
            <w:tcW w:w="2154" w:type="dxa"/>
          </w:tcPr>
          <w:p>
            <w:pPr>
              <w:pStyle w:val="0"/>
            </w:pPr>
            <w:r>
              <w:rPr>
                <w:sz w:val="20"/>
              </w:rPr>
            </w:r>
          </w:p>
        </w:tc>
      </w:tr>
      <w:tr>
        <w:tc>
          <w:tcPr>
            <w:tcW w:w="567" w:type="dxa"/>
          </w:tcPr>
          <w:p>
            <w:pPr>
              <w:pStyle w:val="0"/>
              <w:jc w:val="center"/>
            </w:pPr>
            <w:r>
              <w:rPr>
                <w:sz w:val="20"/>
              </w:rPr>
              <w:t xml:space="preserve">1.6.</w:t>
            </w:r>
          </w:p>
        </w:tc>
        <w:tc>
          <w:tcPr>
            <w:tcW w:w="6350" w:type="dxa"/>
          </w:tcPr>
          <w:p>
            <w:pPr>
              <w:pStyle w:val="0"/>
            </w:pPr>
            <w:r>
              <w:rPr>
                <w:sz w:val="20"/>
              </w:rPr>
              <w:t xml:space="preserve">Дата изготовления технической документации</w:t>
            </w:r>
          </w:p>
        </w:tc>
        <w:tc>
          <w:tcPr>
            <w:tcW w:w="2154" w:type="dxa"/>
          </w:tcPr>
          <w:p>
            <w:pPr>
              <w:pStyle w:val="0"/>
            </w:pPr>
            <w:r>
              <w:rPr>
                <w:sz w:val="20"/>
              </w:rPr>
            </w:r>
          </w:p>
        </w:tc>
      </w:tr>
      <w:tr>
        <w:tc>
          <w:tcPr>
            <w:tcW w:w="567" w:type="dxa"/>
          </w:tcPr>
          <w:p>
            <w:pPr>
              <w:pStyle w:val="0"/>
              <w:jc w:val="center"/>
            </w:pPr>
            <w:r>
              <w:rPr>
                <w:sz w:val="20"/>
              </w:rPr>
              <w:t xml:space="preserve">2.</w:t>
            </w:r>
          </w:p>
        </w:tc>
        <w:tc>
          <w:tcPr>
            <w:tcW w:w="6350" w:type="dxa"/>
          </w:tcPr>
          <w:p>
            <w:pPr>
              <w:pStyle w:val="0"/>
            </w:pPr>
            <w:r>
              <w:rPr>
                <w:sz w:val="20"/>
              </w:rPr>
              <w:t xml:space="preserve">Описание объекта учета</w:t>
            </w:r>
          </w:p>
        </w:tc>
        <w:tc>
          <w:tcPr>
            <w:tcW w:w="2154" w:type="dxa"/>
          </w:tcPr>
          <w:p>
            <w:pPr>
              <w:pStyle w:val="0"/>
            </w:pPr>
            <w:r>
              <w:rPr>
                <w:sz w:val="20"/>
              </w:rPr>
            </w:r>
          </w:p>
        </w:tc>
      </w:tr>
      <w:tr>
        <w:tc>
          <w:tcPr>
            <w:tcW w:w="567" w:type="dxa"/>
          </w:tcPr>
          <w:p>
            <w:pPr>
              <w:pStyle w:val="0"/>
              <w:jc w:val="center"/>
            </w:pPr>
            <w:r>
              <w:rPr>
                <w:sz w:val="20"/>
              </w:rPr>
              <w:t xml:space="preserve">2.1.</w:t>
            </w:r>
          </w:p>
        </w:tc>
        <w:tc>
          <w:tcPr>
            <w:tcW w:w="6350" w:type="dxa"/>
          </w:tcPr>
          <w:p>
            <w:pPr>
              <w:pStyle w:val="0"/>
            </w:pPr>
            <w:r>
              <w:rPr>
                <w:sz w:val="20"/>
              </w:rPr>
              <w:t xml:space="preserve">Общая площадь (кв. м), протяженность (м), площадь застройки (кв. м), глубина залегания (м), объем (куб. м) (нужное подчеркнуть)</w:t>
            </w:r>
          </w:p>
        </w:tc>
        <w:tc>
          <w:tcPr>
            <w:tcW w:w="2154" w:type="dxa"/>
          </w:tcPr>
          <w:p>
            <w:pPr>
              <w:pStyle w:val="0"/>
            </w:pPr>
            <w:r>
              <w:rPr>
                <w:sz w:val="20"/>
              </w:rPr>
            </w:r>
          </w:p>
        </w:tc>
      </w:tr>
      <w:tr>
        <w:tc>
          <w:tcPr>
            <w:tcW w:w="567" w:type="dxa"/>
          </w:tcPr>
          <w:p>
            <w:pPr>
              <w:pStyle w:val="0"/>
              <w:jc w:val="center"/>
            </w:pPr>
            <w:r>
              <w:rPr>
                <w:sz w:val="20"/>
              </w:rPr>
              <w:t xml:space="preserve">2.2.</w:t>
            </w:r>
          </w:p>
        </w:tc>
        <w:tc>
          <w:tcPr>
            <w:tcW w:w="6350" w:type="dxa"/>
          </w:tcPr>
          <w:p>
            <w:pPr>
              <w:pStyle w:val="0"/>
            </w:pPr>
            <w:r>
              <w:rPr>
                <w:sz w:val="20"/>
              </w:rPr>
              <w:t xml:space="preserve">Количество этажей</w:t>
            </w:r>
          </w:p>
        </w:tc>
        <w:tc>
          <w:tcPr>
            <w:tcW w:w="2154" w:type="dxa"/>
          </w:tcPr>
          <w:p>
            <w:pPr>
              <w:pStyle w:val="0"/>
            </w:pPr>
            <w:r>
              <w:rPr>
                <w:sz w:val="20"/>
              </w:rPr>
            </w:r>
          </w:p>
        </w:tc>
      </w:tr>
      <w:tr>
        <w:tc>
          <w:tcPr>
            <w:tcW w:w="567" w:type="dxa"/>
          </w:tcPr>
          <w:p>
            <w:pPr>
              <w:pStyle w:val="0"/>
              <w:jc w:val="center"/>
            </w:pPr>
            <w:r>
              <w:rPr>
                <w:sz w:val="20"/>
              </w:rPr>
              <w:t xml:space="preserve">2.3.</w:t>
            </w:r>
          </w:p>
        </w:tc>
        <w:tc>
          <w:tcPr>
            <w:tcW w:w="6350" w:type="dxa"/>
          </w:tcPr>
          <w:p>
            <w:pPr>
              <w:pStyle w:val="0"/>
            </w:pPr>
            <w:r>
              <w:rPr>
                <w:sz w:val="20"/>
              </w:rPr>
              <w:t xml:space="preserve">Основные строительные материалы</w:t>
            </w:r>
          </w:p>
        </w:tc>
        <w:tc>
          <w:tcPr>
            <w:tcW w:w="2154" w:type="dxa"/>
          </w:tcPr>
          <w:p>
            <w:pPr>
              <w:pStyle w:val="0"/>
            </w:pPr>
            <w:r>
              <w:rPr>
                <w:sz w:val="20"/>
              </w:rPr>
            </w:r>
          </w:p>
        </w:tc>
      </w:tr>
      <w:tr>
        <w:tc>
          <w:tcPr>
            <w:tcW w:w="567" w:type="dxa"/>
          </w:tcPr>
          <w:p>
            <w:pPr>
              <w:pStyle w:val="0"/>
              <w:jc w:val="center"/>
            </w:pPr>
            <w:r>
              <w:rPr>
                <w:sz w:val="20"/>
              </w:rPr>
              <w:t xml:space="preserve">2.4.</w:t>
            </w:r>
          </w:p>
        </w:tc>
        <w:tc>
          <w:tcPr>
            <w:tcW w:w="6350" w:type="dxa"/>
          </w:tcPr>
          <w:p>
            <w:pPr>
              <w:pStyle w:val="0"/>
            </w:pPr>
            <w:r>
              <w:rPr>
                <w:sz w:val="20"/>
              </w:rPr>
              <w:t xml:space="preserve">Год постройки</w:t>
            </w:r>
          </w:p>
        </w:tc>
        <w:tc>
          <w:tcPr>
            <w:tcW w:w="2154" w:type="dxa"/>
          </w:tcPr>
          <w:p>
            <w:pPr>
              <w:pStyle w:val="0"/>
            </w:pPr>
            <w:r>
              <w:rPr>
                <w:sz w:val="20"/>
              </w:rPr>
            </w:r>
          </w:p>
        </w:tc>
      </w:tr>
      <w:tr>
        <w:tc>
          <w:tcPr>
            <w:tcW w:w="567" w:type="dxa"/>
          </w:tcPr>
          <w:p>
            <w:pPr>
              <w:pStyle w:val="0"/>
              <w:jc w:val="center"/>
            </w:pPr>
            <w:r>
              <w:rPr>
                <w:sz w:val="20"/>
              </w:rPr>
              <w:t xml:space="preserve">2.5.</w:t>
            </w:r>
          </w:p>
        </w:tc>
        <w:tc>
          <w:tcPr>
            <w:tcW w:w="6350" w:type="dxa"/>
          </w:tcPr>
          <w:p>
            <w:pPr>
              <w:pStyle w:val="0"/>
            </w:pPr>
            <w:r>
              <w:rPr>
                <w:sz w:val="20"/>
              </w:rPr>
              <w:t xml:space="preserve">Балансовая стоимость (тыс. рублей)</w:t>
            </w:r>
          </w:p>
        </w:tc>
        <w:tc>
          <w:tcPr>
            <w:tcW w:w="2154" w:type="dxa"/>
          </w:tcPr>
          <w:p>
            <w:pPr>
              <w:pStyle w:val="0"/>
            </w:pPr>
            <w:r>
              <w:rPr>
                <w:sz w:val="20"/>
              </w:rPr>
            </w:r>
          </w:p>
        </w:tc>
      </w:tr>
      <w:tr>
        <w:tc>
          <w:tcPr>
            <w:tcW w:w="567" w:type="dxa"/>
          </w:tcPr>
          <w:p>
            <w:pPr>
              <w:pStyle w:val="0"/>
              <w:jc w:val="center"/>
            </w:pPr>
            <w:r>
              <w:rPr>
                <w:sz w:val="20"/>
              </w:rPr>
              <w:t xml:space="preserve">2.6.</w:t>
            </w:r>
          </w:p>
        </w:tc>
        <w:tc>
          <w:tcPr>
            <w:tcW w:w="6350" w:type="dxa"/>
          </w:tcPr>
          <w:p>
            <w:pPr>
              <w:pStyle w:val="0"/>
            </w:pPr>
            <w:r>
              <w:rPr>
                <w:sz w:val="20"/>
              </w:rPr>
              <w:t xml:space="preserve">Амортизация (тыс. рублей)</w:t>
            </w:r>
          </w:p>
        </w:tc>
        <w:tc>
          <w:tcPr>
            <w:tcW w:w="2154" w:type="dxa"/>
          </w:tcPr>
          <w:p>
            <w:pPr>
              <w:pStyle w:val="0"/>
            </w:pPr>
            <w:r>
              <w:rPr>
                <w:sz w:val="20"/>
              </w:rPr>
            </w:r>
          </w:p>
        </w:tc>
      </w:tr>
      <w:tr>
        <w:tc>
          <w:tcPr>
            <w:tcW w:w="567" w:type="dxa"/>
          </w:tcPr>
          <w:p>
            <w:pPr>
              <w:pStyle w:val="0"/>
              <w:jc w:val="center"/>
            </w:pPr>
            <w:r>
              <w:rPr>
                <w:sz w:val="20"/>
              </w:rPr>
              <w:t xml:space="preserve">2.7.</w:t>
            </w:r>
          </w:p>
        </w:tc>
        <w:tc>
          <w:tcPr>
            <w:tcW w:w="6350" w:type="dxa"/>
          </w:tcPr>
          <w:p>
            <w:pPr>
              <w:pStyle w:val="0"/>
            </w:pPr>
            <w:r>
              <w:rPr>
                <w:sz w:val="20"/>
              </w:rPr>
              <w:t xml:space="preserve">Остаточная стоимость (тыс. рублей)</w:t>
            </w:r>
          </w:p>
        </w:tc>
        <w:tc>
          <w:tcPr>
            <w:tcW w:w="2154" w:type="dxa"/>
          </w:tcPr>
          <w:p>
            <w:pPr>
              <w:pStyle w:val="0"/>
            </w:pPr>
            <w:r>
              <w:rPr>
                <w:sz w:val="20"/>
              </w:rPr>
            </w:r>
          </w:p>
        </w:tc>
      </w:tr>
      <w:tr>
        <w:tc>
          <w:tcPr>
            <w:tcW w:w="567" w:type="dxa"/>
          </w:tcPr>
          <w:p>
            <w:pPr>
              <w:pStyle w:val="0"/>
              <w:jc w:val="center"/>
            </w:pPr>
            <w:r>
              <w:rPr>
                <w:sz w:val="20"/>
              </w:rPr>
              <w:t xml:space="preserve">3.</w:t>
            </w:r>
          </w:p>
        </w:tc>
        <w:tc>
          <w:tcPr>
            <w:tcW w:w="6350" w:type="dxa"/>
          </w:tcPr>
          <w:p>
            <w:pPr>
              <w:pStyle w:val="0"/>
            </w:pPr>
            <w:r>
              <w:rPr>
                <w:sz w:val="20"/>
              </w:rPr>
              <w:t xml:space="preserve">Сведения о правах на объект учета</w:t>
            </w:r>
          </w:p>
        </w:tc>
        <w:tc>
          <w:tcPr>
            <w:tcW w:w="2154" w:type="dxa"/>
          </w:tcPr>
          <w:p>
            <w:pPr>
              <w:pStyle w:val="0"/>
            </w:pPr>
            <w:r>
              <w:rPr>
                <w:sz w:val="20"/>
              </w:rPr>
            </w:r>
          </w:p>
        </w:tc>
      </w:tr>
      <w:tr>
        <w:tc>
          <w:tcPr>
            <w:tcW w:w="567" w:type="dxa"/>
          </w:tcPr>
          <w:p>
            <w:pPr>
              <w:pStyle w:val="0"/>
              <w:jc w:val="center"/>
            </w:pPr>
            <w:r>
              <w:rPr>
                <w:sz w:val="20"/>
              </w:rPr>
              <w:t xml:space="preserve">3.1.</w:t>
            </w:r>
          </w:p>
        </w:tc>
        <w:tc>
          <w:tcPr>
            <w:tcW w:w="6350" w:type="dxa"/>
          </w:tcPr>
          <w:p>
            <w:pPr>
              <w:pStyle w:val="0"/>
            </w:pPr>
            <w:r>
              <w:rPr>
                <w:sz w:val="20"/>
              </w:rPr>
              <w:t xml:space="preserve">Наименование, дата и номер документа - основания возникновения права собственности Кировской области</w:t>
            </w:r>
          </w:p>
        </w:tc>
        <w:tc>
          <w:tcPr>
            <w:tcW w:w="2154" w:type="dxa"/>
          </w:tcPr>
          <w:p>
            <w:pPr>
              <w:pStyle w:val="0"/>
            </w:pPr>
            <w:r>
              <w:rPr>
                <w:sz w:val="20"/>
              </w:rPr>
            </w:r>
          </w:p>
        </w:tc>
      </w:tr>
      <w:tr>
        <w:tc>
          <w:tcPr>
            <w:tcW w:w="567" w:type="dxa"/>
          </w:tcPr>
          <w:p>
            <w:pPr>
              <w:pStyle w:val="0"/>
              <w:jc w:val="center"/>
            </w:pPr>
            <w:r>
              <w:rPr>
                <w:sz w:val="20"/>
              </w:rPr>
              <w:t xml:space="preserve">3.2.</w:t>
            </w:r>
          </w:p>
        </w:tc>
        <w:tc>
          <w:tcPr>
            <w:tcW w:w="6350" w:type="dxa"/>
          </w:tcPr>
          <w:p>
            <w:pPr>
              <w:pStyle w:val="0"/>
            </w:pPr>
            <w:r>
              <w:rPr>
                <w:sz w:val="20"/>
              </w:rPr>
              <w:t xml:space="preserve">Наименование, дата и номер документа - основания возникновения права хозяйственного ведения (оперативного управления)</w:t>
            </w:r>
          </w:p>
        </w:tc>
        <w:tc>
          <w:tcPr>
            <w:tcW w:w="2154" w:type="dxa"/>
          </w:tcPr>
          <w:p>
            <w:pPr>
              <w:pStyle w:val="0"/>
            </w:pPr>
            <w:r>
              <w:rPr>
                <w:sz w:val="20"/>
              </w:rPr>
            </w:r>
          </w:p>
        </w:tc>
      </w:tr>
      <w:tr>
        <w:tc>
          <w:tcPr>
            <w:tcW w:w="567" w:type="dxa"/>
          </w:tcPr>
          <w:p>
            <w:pPr>
              <w:pStyle w:val="0"/>
              <w:jc w:val="center"/>
            </w:pPr>
            <w:r>
              <w:rPr>
                <w:sz w:val="20"/>
              </w:rPr>
              <w:t xml:space="preserve">3.3.</w:t>
            </w:r>
          </w:p>
        </w:tc>
        <w:tc>
          <w:tcPr>
            <w:tcW w:w="6350" w:type="dxa"/>
          </w:tcPr>
          <w:p>
            <w:pPr>
              <w:pStyle w:val="0"/>
            </w:pPr>
            <w:r>
              <w:rPr>
                <w:sz w:val="20"/>
              </w:rPr>
              <w:t xml:space="preserve">Дата и номер записи регистрации права собственности Кировской области</w:t>
            </w:r>
          </w:p>
        </w:tc>
        <w:tc>
          <w:tcPr>
            <w:tcW w:w="2154" w:type="dxa"/>
          </w:tcPr>
          <w:p>
            <w:pPr>
              <w:pStyle w:val="0"/>
            </w:pPr>
            <w:r>
              <w:rPr>
                <w:sz w:val="20"/>
              </w:rPr>
            </w:r>
          </w:p>
        </w:tc>
      </w:tr>
      <w:tr>
        <w:tc>
          <w:tcPr>
            <w:tcW w:w="567" w:type="dxa"/>
          </w:tcPr>
          <w:p>
            <w:pPr>
              <w:pStyle w:val="0"/>
              <w:jc w:val="center"/>
            </w:pPr>
            <w:r>
              <w:rPr>
                <w:sz w:val="20"/>
              </w:rPr>
              <w:t xml:space="preserve">3.4.</w:t>
            </w:r>
          </w:p>
        </w:tc>
        <w:tc>
          <w:tcPr>
            <w:tcW w:w="6350" w:type="dxa"/>
          </w:tcPr>
          <w:p>
            <w:pPr>
              <w:pStyle w:val="0"/>
            </w:pPr>
            <w:r>
              <w:rPr>
                <w:sz w:val="20"/>
              </w:rPr>
              <w:t xml:space="preserve">Дата и номер записи регистрации права хозяйственного ведения (оперативного управления)</w:t>
            </w:r>
          </w:p>
        </w:tc>
        <w:tc>
          <w:tcPr>
            <w:tcW w:w="2154" w:type="dxa"/>
          </w:tcPr>
          <w:p>
            <w:pPr>
              <w:pStyle w:val="0"/>
            </w:pPr>
            <w:r>
              <w:rPr>
                <w:sz w:val="20"/>
              </w:rPr>
            </w:r>
          </w:p>
        </w:tc>
      </w:tr>
      <w:tr>
        <w:tc>
          <w:tcPr>
            <w:tcW w:w="567" w:type="dxa"/>
          </w:tcPr>
          <w:p>
            <w:pPr>
              <w:pStyle w:val="0"/>
              <w:jc w:val="center"/>
            </w:pPr>
            <w:r>
              <w:rPr>
                <w:sz w:val="20"/>
              </w:rPr>
              <w:t xml:space="preserve">4.</w:t>
            </w:r>
          </w:p>
        </w:tc>
        <w:tc>
          <w:tcPr>
            <w:tcW w:w="6350" w:type="dxa"/>
          </w:tcPr>
          <w:p>
            <w:pPr>
              <w:pStyle w:val="0"/>
            </w:pPr>
            <w:r>
              <w:rPr>
                <w:sz w:val="20"/>
              </w:rPr>
              <w:t xml:space="preserve">Характеристика объекта незавершенного строительства</w:t>
            </w:r>
          </w:p>
        </w:tc>
        <w:tc>
          <w:tcPr>
            <w:tcW w:w="2154" w:type="dxa"/>
          </w:tcPr>
          <w:p>
            <w:pPr>
              <w:pStyle w:val="0"/>
            </w:pPr>
            <w:r>
              <w:rPr>
                <w:sz w:val="20"/>
              </w:rPr>
            </w:r>
          </w:p>
        </w:tc>
      </w:tr>
      <w:tr>
        <w:tc>
          <w:tcPr>
            <w:tcW w:w="567" w:type="dxa"/>
          </w:tcPr>
          <w:p>
            <w:pPr>
              <w:pStyle w:val="0"/>
              <w:jc w:val="center"/>
            </w:pPr>
            <w:r>
              <w:rPr>
                <w:sz w:val="20"/>
              </w:rPr>
              <w:t xml:space="preserve">4.1.</w:t>
            </w:r>
          </w:p>
        </w:tc>
        <w:tc>
          <w:tcPr>
            <w:tcW w:w="6350" w:type="dxa"/>
          </w:tcPr>
          <w:p>
            <w:pPr>
              <w:pStyle w:val="0"/>
            </w:pPr>
            <w:r>
              <w:rPr>
                <w:sz w:val="20"/>
              </w:rPr>
              <w:t xml:space="preserve">Год начала строительства</w:t>
            </w:r>
          </w:p>
        </w:tc>
        <w:tc>
          <w:tcPr>
            <w:tcW w:w="2154" w:type="dxa"/>
          </w:tcPr>
          <w:p>
            <w:pPr>
              <w:pStyle w:val="0"/>
            </w:pPr>
            <w:r>
              <w:rPr>
                <w:sz w:val="20"/>
              </w:rPr>
            </w:r>
          </w:p>
        </w:tc>
      </w:tr>
      <w:tr>
        <w:tc>
          <w:tcPr>
            <w:tcW w:w="567" w:type="dxa"/>
          </w:tcPr>
          <w:p>
            <w:pPr>
              <w:pStyle w:val="0"/>
              <w:jc w:val="center"/>
            </w:pPr>
            <w:r>
              <w:rPr>
                <w:sz w:val="20"/>
              </w:rPr>
              <w:t xml:space="preserve">4.2.</w:t>
            </w:r>
          </w:p>
        </w:tc>
        <w:tc>
          <w:tcPr>
            <w:tcW w:w="6350" w:type="dxa"/>
          </w:tcPr>
          <w:p>
            <w:pPr>
              <w:pStyle w:val="0"/>
            </w:pPr>
            <w:r>
              <w:rPr>
                <w:sz w:val="20"/>
              </w:rPr>
              <w:t xml:space="preserve">Год ввода объекта в эксплуатацию</w:t>
            </w:r>
          </w:p>
        </w:tc>
        <w:tc>
          <w:tcPr>
            <w:tcW w:w="2154" w:type="dxa"/>
          </w:tcPr>
          <w:p>
            <w:pPr>
              <w:pStyle w:val="0"/>
            </w:pPr>
            <w:r>
              <w:rPr>
                <w:sz w:val="20"/>
              </w:rPr>
            </w:r>
          </w:p>
        </w:tc>
      </w:tr>
      <w:tr>
        <w:tc>
          <w:tcPr>
            <w:tcW w:w="567" w:type="dxa"/>
          </w:tcPr>
          <w:p>
            <w:pPr>
              <w:pStyle w:val="0"/>
              <w:jc w:val="center"/>
            </w:pPr>
            <w:r>
              <w:rPr>
                <w:sz w:val="20"/>
              </w:rPr>
              <w:t xml:space="preserve">4.3.</w:t>
            </w:r>
          </w:p>
        </w:tc>
        <w:tc>
          <w:tcPr>
            <w:tcW w:w="6350" w:type="dxa"/>
          </w:tcPr>
          <w:p>
            <w:pPr>
              <w:pStyle w:val="0"/>
            </w:pPr>
            <w:r>
              <w:rPr>
                <w:sz w:val="20"/>
              </w:rPr>
              <w:t xml:space="preserve">Сметная стоимость (тыс. рублей)</w:t>
            </w:r>
          </w:p>
        </w:tc>
        <w:tc>
          <w:tcPr>
            <w:tcW w:w="2154" w:type="dxa"/>
          </w:tcPr>
          <w:p>
            <w:pPr>
              <w:pStyle w:val="0"/>
            </w:pPr>
            <w:r>
              <w:rPr>
                <w:sz w:val="20"/>
              </w:rPr>
            </w:r>
          </w:p>
        </w:tc>
      </w:tr>
      <w:tr>
        <w:tc>
          <w:tcPr>
            <w:tcW w:w="567" w:type="dxa"/>
          </w:tcPr>
          <w:p>
            <w:pPr>
              <w:pStyle w:val="0"/>
              <w:jc w:val="center"/>
            </w:pPr>
            <w:r>
              <w:rPr>
                <w:sz w:val="20"/>
              </w:rPr>
              <w:t xml:space="preserve">4.4.</w:t>
            </w:r>
          </w:p>
        </w:tc>
        <w:tc>
          <w:tcPr>
            <w:tcW w:w="6350" w:type="dxa"/>
          </w:tcPr>
          <w:p>
            <w:pPr>
              <w:pStyle w:val="0"/>
            </w:pPr>
            <w:r>
              <w:rPr>
                <w:sz w:val="20"/>
              </w:rPr>
              <w:t xml:space="preserve">Стоимость освоенных средств (тыс. рублей)</w:t>
            </w:r>
          </w:p>
        </w:tc>
        <w:tc>
          <w:tcPr>
            <w:tcW w:w="2154" w:type="dxa"/>
          </w:tcPr>
          <w:p>
            <w:pPr>
              <w:pStyle w:val="0"/>
            </w:pPr>
            <w:r>
              <w:rPr>
                <w:sz w:val="20"/>
              </w:rPr>
            </w:r>
          </w:p>
        </w:tc>
      </w:tr>
      <w:tr>
        <w:tc>
          <w:tcPr>
            <w:tcW w:w="567" w:type="dxa"/>
          </w:tcPr>
          <w:p>
            <w:pPr>
              <w:pStyle w:val="0"/>
              <w:jc w:val="center"/>
            </w:pPr>
            <w:r>
              <w:rPr>
                <w:sz w:val="20"/>
              </w:rPr>
              <w:t xml:space="preserve">4.5.</w:t>
            </w:r>
          </w:p>
        </w:tc>
        <w:tc>
          <w:tcPr>
            <w:tcW w:w="6350" w:type="dxa"/>
          </w:tcPr>
          <w:p>
            <w:pPr>
              <w:pStyle w:val="0"/>
            </w:pPr>
            <w:r>
              <w:rPr>
                <w:sz w:val="20"/>
              </w:rPr>
              <w:t xml:space="preserve">Дата фактического прекращения финансирования строительства</w:t>
            </w:r>
          </w:p>
        </w:tc>
        <w:tc>
          <w:tcPr>
            <w:tcW w:w="2154" w:type="dxa"/>
          </w:tcPr>
          <w:p>
            <w:pPr>
              <w:pStyle w:val="0"/>
            </w:pPr>
            <w:r>
              <w:rPr>
                <w:sz w:val="20"/>
              </w:rPr>
            </w:r>
          </w:p>
        </w:tc>
      </w:tr>
      <w:tr>
        <w:tc>
          <w:tcPr>
            <w:tcW w:w="567" w:type="dxa"/>
          </w:tcPr>
          <w:p>
            <w:pPr>
              <w:pStyle w:val="0"/>
              <w:jc w:val="center"/>
            </w:pPr>
            <w:r>
              <w:rPr>
                <w:sz w:val="20"/>
              </w:rPr>
              <w:t xml:space="preserve">4.6.</w:t>
            </w:r>
          </w:p>
        </w:tc>
        <w:tc>
          <w:tcPr>
            <w:tcW w:w="6350" w:type="dxa"/>
          </w:tcPr>
          <w:p>
            <w:pPr>
              <w:pStyle w:val="0"/>
            </w:pPr>
            <w:r>
              <w:rPr>
                <w:sz w:val="20"/>
              </w:rPr>
              <w:t xml:space="preserve">Степень готовности строительства (%)</w:t>
            </w:r>
          </w:p>
        </w:tc>
        <w:tc>
          <w:tcPr>
            <w:tcW w:w="2154" w:type="dxa"/>
          </w:tcPr>
          <w:p>
            <w:pPr>
              <w:pStyle w:val="0"/>
            </w:pPr>
            <w:r>
              <w:rPr>
                <w:sz w:val="20"/>
              </w:rPr>
            </w:r>
          </w:p>
        </w:tc>
      </w:tr>
      <w:tr>
        <w:tc>
          <w:tcPr>
            <w:tcW w:w="567" w:type="dxa"/>
          </w:tcPr>
          <w:p>
            <w:pPr>
              <w:pStyle w:val="0"/>
              <w:jc w:val="center"/>
            </w:pPr>
            <w:r>
              <w:rPr>
                <w:sz w:val="20"/>
              </w:rPr>
              <w:t xml:space="preserve">5.</w:t>
            </w:r>
          </w:p>
        </w:tc>
        <w:tc>
          <w:tcPr>
            <w:tcW w:w="6350" w:type="dxa"/>
          </w:tcPr>
          <w:p>
            <w:pPr>
              <w:pStyle w:val="0"/>
            </w:pPr>
            <w:r>
              <w:rPr>
                <w:sz w:val="20"/>
              </w:rPr>
              <w:t xml:space="preserve">Сведения о земельном участке, в границах которого находится объект учета</w:t>
            </w:r>
          </w:p>
        </w:tc>
        <w:tc>
          <w:tcPr>
            <w:tcW w:w="2154" w:type="dxa"/>
          </w:tcPr>
          <w:p>
            <w:pPr>
              <w:pStyle w:val="0"/>
            </w:pPr>
            <w:r>
              <w:rPr>
                <w:sz w:val="20"/>
              </w:rPr>
            </w:r>
          </w:p>
        </w:tc>
      </w:tr>
      <w:tr>
        <w:tc>
          <w:tcPr>
            <w:tcW w:w="567" w:type="dxa"/>
          </w:tcPr>
          <w:p>
            <w:pPr>
              <w:pStyle w:val="0"/>
              <w:jc w:val="center"/>
            </w:pPr>
            <w:r>
              <w:rPr>
                <w:sz w:val="20"/>
              </w:rPr>
              <w:t xml:space="preserve">5.1.</w:t>
            </w:r>
          </w:p>
        </w:tc>
        <w:tc>
          <w:tcPr>
            <w:tcW w:w="6350" w:type="dxa"/>
          </w:tcPr>
          <w:p>
            <w:pPr>
              <w:pStyle w:val="0"/>
            </w:pPr>
            <w:r>
              <w:rPr>
                <w:sz w:val="20"/>
              </w:rPr>
              <w:t xml:space="preserve">Кадастровый номер земельного участка</w:t>
            </w:r>
          </w:p>
        </w:tc>
        <w:tc>
          <w:tcPr>
            <w:tcW w:w="2154" w:type="dxa"/>
          </w:tcPr>
          <w:p>
            <w:pPr>
              <w:pStyle w:val="0"/>
            </w:pPr>
            <w:r>
              <w:rPr>
                <w:sz w:val="20"/>
              </w:rPr>
            </w:r>
          </w:p>
        </w:tc>
      </w:tr>
      <w:tr>
        <w:tc>
          <w:tcPr>
            <w:tcW w:w="567" w:type="dxa"/>
          </w:tcPr>
          <w:p>
            <w:pPr>
              <w:pStyle w:val="0"/>
              <w:jc w:val="center"/>
            </w:pPr>
            <w:r>
              <w:rPr>
                <w:sz w:val="20"/>
              </w:rPr>
              <w:t xml:space="preserve">5.2.</w:t>
            </w:r>
          </w:p>
        </w:tc>
        <w:tc>
          <w:tcPr>
            <w:tcW w:w="6350" w:type="dxa"/>
          </w:tcPr>
          <w:p>
            <w:pPr>
              <w:pStyle w:val="0"/>
            </w:pPr>
            <w:r>
              <w:rPr>
                <w:sz w:val="20"/>
              </w:rPr>
              <w:t xml:space="preserve">Площадь земельного участка, кв. метров</w:t>
            </w:r>
          </w:p>
        </w:tc>
        <w:tc>
          <w:tcPr>
            <w:tcW w:w="2154" w:type="dxa"/>
          </w:tcPr>
          <w:p>
            <w:pPr>
              <w:pStyle w:val="0"/>
            </w:pPr>
            <w:r>
              <w:rPr>
                <w:sz w:val="20"/>
              </w:rPr>
            </w:r>
          </w:p>
        </w:tc>
      </w:tr>
      <w:tr>
        <w:tc>
          <w:tcPr>
            <w:tcW w:w="567" w:type="dxa"/>
          </w:tcPr>
          <w:p>
            <w:pPr>
              <w:pStyle w:val="0"/>
              <w:jc w:val="center"/>
            </w:pPr>
            <w:r>
              <w:rPr>
                <w:sz w:val="20"/>
              </w:rPr>
              <w:t xml:space="preserve">6.</w:t>
            </w:r>
          </w:p>
        </w:tc>
        <w:tc>
          <w:tcPr>
            <w:tcW w:w="6350" w:type="dxa"/>
          </w:tcPr>
          <w:p>
            <w:pPr>
              <w:pStyle w:val="0"/>
            </w:pPr>
            <w:r>
              <w:rPr>
                <w:sz w:val="20"/>
              </w:rPr>
              <w:t xml:space="preserve">Сведения об ограничениях (обременениях)</w:t>
            </w:r>
          </w:p>
        </w:tc>
        <w:tc>
          <w:tcPr>
            <w:tcW w:w="2154" w:type="dxa"/>
          </w:tcPr>
          <w:p>
            <w:pPr>
              <w:pStyle w:val="0"/>
            </w:pPr>
            <w:r>
              <w:rPr>
                <w:sz w:val="20"/>
              </w:rPr>
            </w:r>
          </w:p>
        </w:tc>
      </w:tr>
      <w:tr>
        <w:tc>
          <w:tcPr>
            <w:tcW w:w="567" w:type="dxa"/>
          </w:tcPr>
          <w:p>
            <w:pPr>
              <w:pStyle w:val="0"/>
              <w:jc w:val="center"/>
            </w:pPr>
            <w:r>
              <w:rPr>
                <w:sz w:val="20"/>
              </w:rPr>
              <w:t xml:space="preserve">6.1.</w:t>
            </w:r>
          </w:p>
        </w:tc>
        <w:tc>
          <w:tcPr>
            <w:tcW w:w="6350" w:type="dxa"/>
          </w:tcPr>
          <w:p>
            <w:pPr>
              <w:pStyle w:val="0"/>
            </w:pPr>
            <w:r>
              <w:rPr>
                <w:sz w:val="20"/>
              </w:rPr>
              <w:t xml:space="preserve">Вид ограничения (обременения) (аренда, безвозмездное пользование, иное)</w:t>
            </w:r>
          </w:p>
        </w:tc>
        <w:tc>
          <w:tcPr>
            <w:tcW w:w="2154" w:type="dxa"/>
          </w:tcPr>
          <w:p>
            <w:pPr>
              <w:pStyle w:val="0"/>
            </w:pPr>
            <w:r>
              <w:rPr>
                <w:sz w:val="20"/>
              </w:rPr>
            </w:r>
          </w:p>
        </w:tc>
      </w:tr>
      <w:tr>
        <w:tc>
          <w:tcPr>
            <w:tcW w:w="567" w:type="dxa"/>
          </w:tcPr>
          <w:p>
            <w:pPr>
              <w:pStyle w:val="0"/>
              <w:jc w:val="center"/>
            </w:pPr>
            <w:r>
              <w:rPr>
                <w:sz w:val="20"/>
              </w:rPr>
              <w:t xml:space="preserve">6.2.</w:t>
            </w:r>
          </w:p>
        </w:tc>
        <w:tc>
          <w:tcPr>
            <w:tcW w:w="6350" w:type="dxa"/>
          </w:tcPr>
          <w:p>
            <w:pPr>
              <w:pStyle w:val="0"/>
            </w:pPr>
            <w:r>
              <w:rPr>
                <w:sz w:val="20"/>
              </w:rPr>
              <w:t xml:space="preserve">Наименование лица, в пользу которого установлено ограничение (обременение)</w:t>
            </w:r>
          </w:p>
        </w:tc>
        <w:tc>
          <w:tcPr>
            <w:tcW w:w="2154" w:type="dxa"/>
          </w:tcPr>
          <w:p>
            <w:pPr>
              <w:pStyle w:val="0"/>
            </w:pPr>
            <w:r>
              <w:rPr>
                <w:sz w:val="20"/>
              </w:rPr>
            </w:r>
          </w:p>
        </w:tc>
      </w:tr>
      <w:tr>
        <w:tc>
          <w:tcPr>
            <w:tcW w:w="567" w:type="dxa"/>
          </w:tcPr>
          <w:p>
            <w:pPr>
              <w:pStyle w:val="0"/>
              <w:jc w:val="center"/>
            </w:pPr>
            <w:r>
              <w:rPr>
                <w:sz w:val="20"/>
              </w:rPr>
              <w:t xml:space="preserve">6.3.</w:t>
            </w:r>
          </w:p>
        </w:tc>
        <w:tc>
          <w:tcPr>
            <w:tcW w:w="6350" w:type="dxa"/>
          </w:tcPr>
          <w:p>
            <w:pPr>
              <w:pStyle w:val="0"/>
            </w:pPr>
            <w:r>
              <w:rPr>
                <w:sz w:val="20"/>
              </w:rPr>
              <w:t xml:space="preserve">Наименование, дата и номер документа - основания ограничения (обременения)</w:t>
            </w:r>
          </w:p>
        </w:tc>
        <w:tc>
          <w:tcPr>
            <w:tcW w:w="2154" w:type="dxa"/>
          </w:tcPr>
          <w:p>
            <w:pPr>
              <w:pStyle w:val="0"/>
            </w:pPr>
            <w:r>
              <w:rPr>
                <w:sz w:val="20"/>
              </w:rPr>
            </w:r>
          </w:p>
        </w:tc>
      </w:tr>
      <w:tr>
        <w:tc>
          <w:tcPr>
            <w:tcW w:w="567" w:type="dxa"/>
          </w:tcPr>
          <w:p>
            <w:pPr>
              <w:pStyle w:val="0"/>
              <w:jc w:val="center"/>
            </w:pPr>
            <w:r>
              <w:rPr>
                <w:sz w:val="20"/>
              </w:rPr>
              <w:t xml:space="preserve">6.4.</w:t>
            </w:r>
          </w:p>
        </w:tc>
        <w:tc>
          <w:tcPr>
            <w:tcW w:w="6350" w:type="dxa"/>
          </w:tcPr>
          <w:p>
            <w:pPr>
              <w:pStyle w:val="0"/>
            </w:pPr>
            <w:r>
              <w:rPr>
                <w:sz w:val="20"/>
              </w:rPr>
              <w:t xml:space="preserve">Срок ограничения (обременения) по документу</w:t>
            </w:r>
          </w:p>
        </w:tc>
        <w:tc>
          <w:tcPr>
            <w:tcW w:w="2154" w:type="dxa"/>
          </w:tcPr>
          <w:p>
            <w:pPr>
              <w:pStyle w:val="0"/>
            </w:pPr>
            <w:r>
              <w:rPr>
                <w:sz w:val="20"/>
              </w:rPr>
            </w:r>
          </w:p>
        </w:tc>
      </w:tr>
      <w:tr>
        <w:tc>
          <w:tcPr>
            <w:tcW w:w="567" w:type="dxa"/>
          </w:tcPr>
          <w:p>
            <w:pPr>
              <w:pStyle w:val="0"/>
              <w:jc w:val="center"/>
            </w:pPr>
            <w:r>
              <w:rPr>
                <w:sz w:val="20"/>
              </w:rPr>
              <w:t xml:space="preserve">6.5.</w:t>
            </w:r>
          </w:p>
        </w:tc>
        <w:tc>
          <w:tcPr>
            <w:tcW w:w="6350" w:type="dxa"/>
          </w:tcPr>
          <w:p>
            <w:pPr>
              <w:pStyle w:val="0"/>
            </w:pPr>
            <w:r>
              <w:rPr>
                <w:sz w:val="20"/>
              </w:rPr>
              <w:t xml:space="preserve">Памятник истории и культуры (номер и дата свидетельства)</w:t>
            </w:r>
          </w:p>
        </w:tc>
        <w:tc>
          <w:tcPr>
            <w:tcW w:w="215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238"/>
        <w:gridCol w:w="2024"/>
        <w:gridCol w:w="3809"/>
      </w:tblGrid>
      <w:tr>
        <w:tc>
          <w:tcPr>
            <w:tcW w:w="3238" w:type="dxa"/>
            <w:tcBorders>
              <w:top w:val="nil"/>
              <w:left w:val="nil"/>
              <w:bottom w:val="nil"/>
              <w:right w:val="nil"/>
            </w:tcBorders>
          </w:tcPr>
          <w:p>
            <w:pPr>
              <w:pStyle w:val="0"/>
            </w:pPr>
            <w:r>
              <w:rPr>
                <w:sz w:val="20"/>
              </w:rPr>
              <w:t xml:space="preserve">Руководитель организации</w:t>
            </w:r>
          </w:p>
          <w:p>
            <w:pPr>
              <w:pStyle w:val="0"/>
            </w:pPr>
            <w:r>
              <w:rPr>
                <w:sz w:val="20"/>
              </w:rPr>
            </w:r>
          </w:p>
          <w:p>
            <w:pPr>
              <w:pStyle w:val="0"/>
              <w:ind w:firstLine="283"/>
              <w:jc w:val="both"/>
            </w:pPr>
            <w:r>
              <w:rPr>
                <w:sz w:val="20"/>
              </w:rPr>
              <w:t xml:space="preserve">М.П.</w:t>
            </w:r>
          </w:p>
        </w:tc>
        <w:tc>
          <w:tcPr>
            <w:tcW w:w="2024"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3809"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both"/>
      </w:pPr>
      <w:r>
        <w:rPr>
          <w:sz w:val="20"/>
        </w:rPr>
      </w:r>
    </w:p>
    <w:bookmarkStart w:id="311" w:name="P311"/>
    <w:bookmarkEnd w:id="311"/>
    <w:p>
      <w:pPr>
        <w:pStyle w:val="0"/>
        <w:jc w:val="center"/>
      </w:pPr>
      <w:r>
        <w:rPr>
          <w:sz w:val="20"/>
        </w:rPr>
        <w:t xml:space="preserve">СВЕДЕНИЯ</w:t>
      </w:r>
    </w:p>
    <w:p>
      <w:pPr>
        <w:pStyle w:val="0"/>
        <w:jc w:val="center"/>
      </w:pPr>
      <w:r>
        <w:rPr>
          <w:sz w:val="20"/>
        </w:rPr>
        <w:t xml:space="preserve">о движимом имуществе и нематериальных активах</w:t>
      </w:r>
    </w:p>
    <w:p>
      <w:pPr>
        <w:pStyle w:val="0"/>
        <w:jc w:val="center"/>
      </w:pPr>
      <w:r>
        <w:rPr>
          <w:sz w:val="20"/>
        </w:rPr>
        <w:t xml:space="preserve">балансовой стоимостью более 200 тыс. рублей</w:t>
      </w:r>
    </w:p>
    <w:p>
      <w:pPr>
        <w:pStyle w:val="0"/>
        <w:jc w:val="center"/>
      </w:pPr>
      <w:r>
        <w:rPr>
          <w:sz w:val="20"/>
        </w:rPr>
        <w:t xml:space="preserve">по состоянию на "___" _____________ 20___ года</w:t>
      </w:r>
    </w:p>
    <w:p>
      <w:pPr>
        <w:pStyle w:val="0"/>
        <w:jc w:val="both"/>
      </w:pPr>
      <w:r>
        <w:rPr>
          <w:sz w:val="20"/>
        </w:rPr>
      </w:r>
    </w:p>
    <w:p>
      <w:pPr>
        <w:pStyle w:val="0"/>
        <w:jc w:val="center"/>
      </w:pPr>
      <w:r>
        <w:rPr>
          <w:sz w:val="20"/>
        </w:rPr>
        <w:t xml:space="preserve">______________________________________________________</w:t>
      </w:r>
    </w:p>
    <w:p>
      <w:pPr>
        <w:pStyle w:val="0"/>
        <w:jc w:val="center"/>
      </w:pPr>
      <w:r>
        <w:rPr>
          <w:sz w:val="20"/>
        </w:rPr>
        <w:t xml:space="preserve">(правообладатель)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350"/>
        <w:gridCol w:w="2154"/>
      </w:tblGrid>
      <w:tr>
        <w:tc>
          <w:tcPr>
            <w:tcW w:w="567" w:type="dxa"/>
          </w:tcPr>
          <w:p>
            <w:pPr>
              <w:pStyle w:val="0"/>
              <w:jc w:val="center"/>
            </w:pPr>
            <w:r>
              <w:rPr>
                <w:sz w:val="20"/>
              </w:rPr>
              <w:t xml:space="preserve">N п/п</w:t>
            </w:r>
          </w:p>
        </w:tc>
        <w:tc>
          <w:tcPr>
            <w:tcW w:w="6350" w:type="dxa"/>
          </w:tcPr>
          <w:p>
            <w:pPr>
              <w:pStyle w:val="0"/>
              <w:jc w:val="center"/>
            </w:pPr>
            <w:r>
              <w:rPr>
                <w:sz w:val="20"/>
              </w:rPr>
              <w:t xml:space="preserve">Сведения об объекте учета</w:t>
            </w:r>
          </w:p>
        </w:tc>
        <w:tc>
          <w:tcPr>
            <w:tcW w:w="2154" w:type="dxa"/>
          </w:tcPr>
          <w:p>
            <w:pPr>
              <w:pStyle w:val="0"/>
              <w:jc w:val="center"/>
            </w:pPr>
            <w:r>
              <w:rPr>
                <w:sz w:val="20"/>
              </w:rPr>
              <w:t xml:space="preserve">Характеристика сведений</w:t>
            </w:r>
          </w:p>
        </w:tc>
      </w:tr>
      <w:tr>
        <w:tc>
          <w:tcPr>
            <w:tcW w:w="567" w:type="dxa"/>
          </w:tcPr>
          <w:p>
            <w:pPr>
              <w:pStyle w:val="0"/>
              <w:jc w:val="center"/>
            </w:pPr>
            <w:r>
              <w:rPr>
                <w:sz w:val="20"/>
              </w:rPr>
              <w:t xml:space="preserve">1</w:t>
            </w:r>
          </w:p>
        </w:tc>
        <w:tc>
          <w:tcPr>
            <w:tcW w:w="6350" w:type="dxa"/>
          </w:tcPr>
          <w:p>
            <w:pPr>
              <w:pStyle w:val="0"/>
              <w:jc w:val="center"/>
            </w:pPr>
            <w:r>
              <w:rPr>
                <w:sz w:val="20"/>
              </w:rPr>
              <w:t xml:space="preserve">2</w:t>
            </w:r>
          </w:p>
        </w:tc>
        <w:tc>
          <w:tcPr>
            <w:tcW w:w="2154" w:type="dxa"/>
          </w:tcPr>
          <w:p>
            <w:pPr>
              <w:pStyle w:val="0"/>
              <w:jc w:val="center"/>
            </w:pPr>
            <w:r>
              <w:rPr>
                <w:sz w:val="20"/>
              </w:rPr>
              <w:t xml:space="preserve">3</w:t>
            </w:r>
          </w:p>
        </w:tc>
      </w:tr>
      <w:tr>
        <w:tc>
          <w:tcPr>
            <w:tcW w:w="567" w:type="dxa"/>
          </w:tcPr>
          <w:p>
            <w:pPr>
              <w:pStyle w:val="0"/>
              <w:jc w:val="center"/>
            </w:pPr>
            <w:r>
              <w:rPr>
                <w:sz w:val="20"/>
              </w:rPr>
              <w:t xml:space="preserve">1.</w:t>
            </w:r>
          </w:p>
        </w:tc>
        <w:tc>
          <w:tcPr>
            <w:tcW w:w="6350" w:type="dxa"/>
          </w:tcPr>
          <w:p>
            <w:pPr>
              <w:pStyle w:val="0"/>
            </w:pPr>
            <w:r>
              <w:rPr>
                <w:sz w:val="20"/>
              </w:rPr>
              <w:t xml:space="preserve">Наименование объекта учета</w:t>
            </w:r>
          </w:p>
          <w:p>
            <w:pPr>
              <w:pStyle w:val="0"/>
            </w:pPr>
            <w:r>
              <w:rPr>
                <w:sz w:val="20"/>
              </w:rPr>
              <w:t xml:space="preserve">(серийный (заводской) номер, марка, модель, другие индивидуализирующие характеристики)</w:t>
            </w:r>
          </w:p>
        </w:tc>
        <w:tc>
          <w:tcPr>
            <w:tcW w:w="2154" w:type="dxa"/>
          </w:tcPr>
          <w:p>
            <w:pPr>
              <w:pStyle w:val="0"/>
            </w:pPr>
            <w:r>
              <w:rPr>
                <w:sz w:val="20"/>
              </w:rPr>
            </w:r>
          </w:p>
        </w:tc>
      </w:tr>
      <w:tr>
        <w:tc>
          <w:tcPr>
            <w:tcW w:w="567" w:type="dxa"/>
          </w:tcPr>
          <w:p>
            <w:pPr>
              <w:pStyle w:val="0"/>
              <w:jc w:val="center"/>
            </w:pPr>
            <w:r>
              <w:rPr>
                <w:sz w:val="20"/>
              </w:rPr>
              <w:t xml:space="preserve">1.1.</w:t>
            </w:r>
          </w:p>
        </w:tc>
        <w:tc>
          <w:tcPr>
            <w:tcW w:w="6350" w:type="dxa"/>
          </w:tcPr>
          <w:p>
            <w:pPr>
              <w:pStyle w:val="0"/>
            </w:pPr>
            <w:r>
              <w:rPr>
                <w:sz w:val="20"/>
              </w:rPr>
              <w:t xml:space="preserve">Инвентарный номер</w:t>
            </w:r>
          </w:p>
        </w:tc>
        <w:tc>
          <w:tcPr>
            <w:tcW w:w="2154" w:type="dxa"/>
          </w:tcPr>
          <w:p>
            <w:pPr>
              <w:pStyle w:val="0"/>
            </w:pPr>
            <w:r>
              <w:rPr>
                <w:sz w:val="20"/>
              </w:rPr>
            </w:r>
          </w:p>
        </w:tc>
      </w:tr>
      <w:tr>
        <w:tc>
          <w:tcPr>
            <w:tcW w:w="567" w:type="dxa"/>
          </w:tcPr>
          <w:p>
            <w:pPr>
              <w:pStyle w:val="0"/>
              <w:jc w:val="center"/>
            </w:pPr>
            <w:r>
              <w:rPr>
                <w:sz w:val="20"/>
              </w:rPr>
              <w:t xml:space="preserve">2.</w:t>
            </w:r>
          </w:p>
        </w:tc>
        <w:tc>
          <w:tcPr>
            <w:tcW w:w="6350" w:type="dxa"/>
          </w:tcPr>
          <w:p>
            <w:pPr>
              <w:pStyle w:val="0"/>
            </w:pPr>
            <w:r>
              <w:rPr>
                <w:sz w:val="20"/>
              </w:rPr>
              <w:t xml:space="preserve">Описание объекта учета</w:t>
            </w:r>
          </w:p>
        </w:tc>
        <w:tc>
          <w:tcPr>
            <w:tcW w:w="2154" w:type="dxa"/>
          </w:tcPr>
          <w:p>
            <w:pPr>
              <w:pStyle w:val="0"/>
            </w:pPr>
            <w:r>
              <w:rPr>
                <w:sz w:val="20"/>
              </w:rPr>
            </w:r>
          </w:p>
        </w:tc>
      </w:tr>
      <w:tr>
        <w:tc>
          <w:tcPr>
            <w:tcW w:w="567" w:type="dxa"/>
          </w:tcPr>
          <w:p>
            <w:pPr>
              <w:pStyle w:val="0"/>
              <w:jc w:val="center"/>
            </w:pPr>
            <w:r>
              <w:rPr>
                <w:sz w:val="20"/>
              </w:rPr>
              <w:t xml:space="preserve">2.1.</w:t>
            </w:r>
          </w:p>
        </w:tc>
        <w:tc>
          <w:tcPr>
            <w:tcW w:w="6350" w:type="dxa"/>
          </w:tcPr>
          <w:p>
            <w:pPr>
              <w:pStyle w:val="0"/>
            </w:pPr>
            <w:r>
              <w:rPr>
                <w:sz w:val="20"/>
              </w:rPr>
              <w:t xml:space="preserve">Год выпуска</w:t>
            </w:r>
          </w:p>
        </w:tc>
        <w:tc>
          <w:tcPr>
            <w:tcW w:w="2154" w:type="dxa"/>
          </w:tcPr>
          <w:p>
            <w:pPr>
              <w:pStyle w:val="0"/>
            </w:pPr>
            <w:r>
              <w:rPr>
                <w:sz w:val="20"/>
              </w:rPr>
            </w:r>
          </w:p>
        </w:tc>
      </w:tr>
      <w:tr>
        <w:tc>
          <w:tcPr>
            <w:tcW w:w="567" w:type="dxa"/>
          </w:tcPr>
          <w:p>
            <w:pPr>
              <w:pStyle w:val="0"/>
              <w:jc w:val="center"/>
            </w:pPr>
            <w:r>
              <w:rPr>
                <w:sz w:val="20"/>
              </w:rPr>
              <w:t xml:space="preserve">2.2.</w:t>
            </w:r>
          </w:p>
        </w:tc>
        <w:tc>
          <w:tcPr>
            <w:tcW w:w="6350" w:type="dxa"/>
          </w:tcPr>
          <w:p>
            <w:pPr>
              <w:pStyle w:val="0"/>
            </w:pPr>
            <w:r>
              <w:rPr>
                <w:sz w:val="20"/>
              </w:rPr>
              <w:t xml:space="preserve">Балансовая стоимость (тыс. рублей)</w:t>
            </w:r>
          </w:p>
        </w:tc>
        <w:tc>
          <w:tcPr>
            <w:tcW w:w="2154" w:type="dxa"/>
          </w:tcPr>
          <w:p>
            <w:pPr>
              <w:pStyle w:val="0"/>
            </w:pPr>
            <w:r>
              <w:rPr>
                <w:sz w:val="20"/>
              </w:rPr>
            </w:r>
          </w:p>
        </w:tc>
      </w:tr>
      <w:tr>
        <w:tc>
          <w:tcPr>
            <w:tcW w:w="567" w:type="dxa"/>
          </w:tcPr>
          <w:p>
            <w:pPr>
              <w:pStyle w:val="0"/>
              <w:jc w:val="center"/>
            </w:pPr>
            <w:r>
              <w:rPr>
                <w:sz w:val="20"/>
              </w:rPr>
              <w:t xml:space="preserve">2.3.</w:t>
            </w:r>
          </w:p>
        </w:tc>
        <w:tc>
          <w:tcPr>
            <w:tcW w:w="6350" w:type="dxa"/>
          </w:tcPr>
          <w:p>
            <w:pPr>
              <w:pStyle w:val="0"/>
            </w:pPr>
            <w:r>
              <w:rPr>
                <w:sz w:val="20"/>
              </w:rPr>
              <w:t xml:space="preserve">Амортизация (тыс. рублей)</w:t>
            </w:r>
          </w:p>
        </w:tc>
        <w:tc>
          <w:tcPr>
            <w:tcW w:w="2154" w:type="dxa"/>
          </w:tcPr>
          <w:p>
            <w:pPr>
              <w:pStyle w:val="0"/>
            </w:pPr>
            <w:r>
              <w:rPr>
                <w:sz w:val="20"/>
              </w:rPr>
            </w:r>
          </w:p>
        </w:tc>
      </w:tr>
      <w:tr>
        <w:tc>
          <w:tcPr>
            <w:tcW w:w="567" w:type="dxa"/>
          </w:tcPr>
          <w:p>
            <w:pPr>
              <w:pStyle w:val="0"/>
              <w:jc w:val="center"/>
            </w:pPr>
            <w:r>
              <w:rPr>
                <w:sz w:val="20"/>
              </w:rPr>
              <w:t xml:space="preserve">2.4.</w:t>
            </w:r>
          </w:p>
        </w:tc>
        <w:tc>
          <w:tcPr>
            <w:tcW w:w="6350" w:type="dxa"/>
          </w:tcPr>
          <w:p>
            <w:pPr>
              <w:pStyle w:val="0"/>
            </w:pPr>
            <w:r>
              <w:rPr>
                <w:sz w:val="20"/>
              </w:rPr>
              <w:t xml:space="preserve">Остаточная стоимость (тыс. рублей)</w:t>
            </w:r>
          </w:p>
        </w:tc>
        <w:tc>
          <w:tcPr>
            <w:tcW w:w="2154" w:type="dxa"/>
          </w:tcPr>
          <w:p>
            <w:pPr>
              <w:pStyle w:val="0"/>
            </w:pPr>
            <w:r>
              <w:rPr>
                <w:sz w:val="20"/>
              </w:rPr>
            </w:r>
          </w:p>
        </w:tc>
      </w:tr>
      <w:tr>
        <w:tc>
          <w:tcPr>
            <w:tcW w:w="567" w:type="dxa"/>
          </w:tcPr>
          <w:p>
            <w:pPr>
              <w:pStyle w:val="0"/>
              <w:jc w:val="center"/>
            </w:pPr>
            <w:r>
              <w:rPr>
                <w:sz w:val="20"/>
              </w:rPr>
              <w:t xml:space="preserve">3.</w:t>
            </w:r>
          </w:p>
        </w:tc>
        <w:tc>
          <w:tcPr>
            <w:tcW w:w="6350" w:type="dxa"/>
          </w:tcPr>
          <w:p>
            <w:pPr>
              <w:pStyle w:val="0"/>
            </w:pPr>
            <w:r>
              <w:rPr>
                <w:sz w:val="20"/>
              </w:rPr>
              <w:t xml:space="preserve">Характеристика транспортного средства</w:t>
            </w:r>
          </w:p>
        </w:tc>
        <w:tc>
          <w:tcPr>
            <w:tcW w:w="2154" w:type="dxa"/>
          </w:tcPr>
          <w:p>
            <w:pPr>
              <w:pStyle w:val="0"/>
            </w:pPr>
            <w:r>
              <w:rPr>
                <w:sz w:val="20"/>
              </w:rPr>
            </w:r>
          </w:p>
        </w:tc>
      </w:tr>
      <w:tr>
        <w:tc>
          <w:tcPr>
            <w:tcW w:w="567" w:type="dxa"/>
          </w:tcPr>
          <w:p>
            <w:pPr>
              <w:pStyle w:val="0"/>
              <w:jc w:val="center"/>
            </w:pPr>
            <w:r>
              <w:rPr>
                <w:sz w:val="20"/>
              </w:rPr>
              <w:t xml:space="preserve">3.1.</w:t>
            </w:r>
          </w:p>
        </w:tc>
        <w:tc>
          <w:tcPr>
            <w:tcW w:w="6350" w:type="dxa"/>
          </w:tcPr>
          <w:p>
            <w:pPr>
              <w:pStyle w:val="0"/>
            </w:pPr>
            <w:r>
              <w:rPr>
                <w:sz w:val="20"/>
              </w:rPr>
              <w:t xml:space="preserve">Марка, модель</w:t>
            </w:r>
          </w:p>
        </w:tc>
        <w:tc>
          <w:tcPr>
            <w:tcW w:w="2154" w:type="dxa"/>
          </w:tcPr>
          <w:p>
            <w:pPr>
              <w:pStyle w:val="0"/>
            </w:pPr>
            <w:r>
              <w:rPr>
                <w:sz w:val="20"/>
              </w:rPr>
            </w:r>
          </w:p>
        </w:tc>
      </w:tr>
      <w:tr>
        <w:tc>
          <w:tcPr>
            <w:tcW w:w="567" w:type="dxa"/>
          </w:tcPr>
          <w:p>
            <w:pPr>
              <w:pStyle w:val="0"/>
              <w:jc w:val="center"/>
            </w:pPr>
            <w:r>
              <w:rPr>
                <w:sz w:val="20"/>
              </w:rPr>
              <w:t xml:space="preserve">3.2.</w:t>
            </w:r>
          </w:p>
        </w:tc>
        <w:tc>
          <w:tcPr>
            <w:tcW w:w="6350" w:type="dxa"/>
          </w:tcPr>
          <w:p>
            <w:pPr>
              <w:pStyle w:val="0"/>
            </w:pPr>
            <w:r>
              <w:rPr>
                <w:sz w:val="20"/>
              </w:rPr>
              <w:t xml:space="preserve">Государственный регистрационный знак</w:t>
            </w:r>
          </w:p>
        </w:tc>
        <w:tc>
          <w:tcPr>
            <w:tcW w:w="2154" w:type="dxa"/>
          </w:tcPr>
          <w:p>
            <w:pPr>
              <w:pStyle w:val="0"/>
            </w:pPr>
            <w:r>
              <w:rPr>
                <w:sz w:val="20"/>
              </w:rPr>
            </w:r>
          </w:p>
        </w:tc>
      </w:tr>
      <w:tr>
        <w:tc>
          <w:tcPr>
            <w:tcW w:w="567" w:type="dxa"/>
          </w:tcPr>
          <w:p>
            <w:pPr>
              <w:pStyle w:val="0"/>
              <w:jc w:val="center"/>
            </w:pPr>
            <w:r>
              <w:rPr>
                <w:sz w:val="20"/>
              </w:rPr>
              <w:t xml:space="preserve">3.3.</w:t>
            </w:r>
          </w:p>
        </w:tc>
        <w:tc>
          <w:tcPr>
            <w:tcW w:w="6350" w:type="dxa"/>
          </w:tcPr>
          <w:p>
            <w:pPr>
              <w:pStyle w:val="0"/>
            </w:pPr>
            <w:r>
              <w:rPr>
                <w:sz w:val="20"/>
              </w:rPr>
              <w:t xml:space="preserve">Идентификационный номер (VIN)</w:t>
            </w:r>
          </w:p>
        </w:tc>
        <w:tc>
          <w:tcPr>
            <w:tcW w:w="2154" w:type="dxa"/>
          </w:tcPr>
          <w:p>
            <w:pPr>
              <w:pStyle w:val="0"/>
            </w:pPr>
            <w:r>
              <w:rPr>
                <w:sz w:val="20"/>
              </w:rPr>
            </w:r>
          </w:p>
        </w:tc>
      </w:tr>
      <w:tr>
        <w:tc>
          <w:tcPr>
            <w:tcW w:w="567" w:type="dxa"/>
          </w:tcPr>
          <w:p>
            <w:pPr>
              <w:pStyle w:val="0"/>
              <w:jc w:val="center"/>
            </w:pPr>
            <w:r>
              <w:rPr>
                <w:sz w:val="20"/>
              </w:rPr>
              <w:t xml:space="preserve">4.</w:t>
            </w:r>
          </w:p>
        </w:tc>
        <w:tc>
          <w:tcPr>
            <w:tcW w:w="6350" w:type="dxa"/>
          </w:tcPr>
          <w:p>
            <w:pPr>
              <w:pStyle w:val="0"/>
            </w:pPr>
            <w:r>
              <w:rPr>
                <w:sz w:val="20"/>
              </w:rPr>
              <w:t xml:space="preserve">Сведения о правах на объект учета</w:t>
            </w:r>
          </w:p>
        </w:tc>
        <w:tc>
          <w:tcPr>
            <w:tcW w:w="2154" w:type="dxa"/>
          </w:tcPr>
          <w:p>
            <w:pPr>
              <w:pStyle w:val="0"/>
            </w:pPr>
            <w:r>
              <w:rPr>
                <w:sz w:val="20"/>
              </w:rPr>
            </w:r>
          </w:p>
        </w:tc>
      </w:tr>
      <w:tr>
        <w:tc>
          <w:tcPr>
            <w:tcW w:w="567" w:type="dxa"/>
          </w:tcPr>
          <w:p>
            <w:pPr>
              <w:pStyle w:val="0"/>
              <w:jc w:val="center"/>
            </w:pPr>
            <w:r>
              <w:rPr>
                <w:sz w:val="20"/>
              </w:rPr>
              <w:t xml:space="preserve">4.1.</w:t>
            </w:r>
          </w:p>
        </w:tc>
        <w:tc>
          <w:tcPr>
            <w:tcW w:w="6350" w:type="dxa"/>
          </w:tcPr>
          <w:p>
            <w:pPr>
              <w:pStyle w:val="0"/>
            </w:pPr>
            <w:r>
              <w:rPr>
                <w:sz w:val="20"/>
              </w:rPr>
              <w:t xml:space="preserve">Наименование, дата и номер документа - основания возникновения права собственности Кировской области</w:t>
            </w:r>
          </w:p>
        </w:tc>
        <w:tc>
          <w:tcPr>
            <w:tcW w:w="2154" w:type="dxa"/>
          </w:tcPr>
          <w:p>
            <w:pPr>
              <w:pStyle w:val="0"/>
            </w:pPr>
            <w:r>
              <w:rPr>
                <w:sz w:val="20"/>
              </w:rPr>
            </w:r>
          </w:p>
        </w:tc>
      </w:tr>
      <w:tr>
        <w:tc>
          <w:tcPr>
            <w:tcW w:w="567" w:type="dxa"/>
          </w:tcPr>
          <w:p>
            <w:pPr>
              <w:pStyle w:val="0"/>
              <w:jc w:val="center"/>
            </w:pPr>
            <w:r>
              <w:rPr>
                <w:sz w:val="20"/>
              </w:rPr>
              <w:t xml:space="preserve">4.2.</w:t>
            </w:r>
          </w:p>
        </w:tc>
        <w:tc>
          <w:tcPr>
            <w:tcW w:w="6350" w:type="dxa"/>
          </w:tcPr>
          <w:p>
            <w:pPr>
              <w:pStyle w:val="0"/>
            </w:pPr>
            <w:r>
              <w:rPr>
                <w:sz w:val="20"/>
              </w:rPr>
              <w:t xml:space="preserve">Наименование, дата и номер документа - основания возникновения права хозяйственного ведения (оперативного управления)</w:t>
            </w:r>
          </w:p>
        </w:tc>
        <w:tc>
          <w:tcPr>
            <w:tcW w:w="2154" w:type="dxa"/>
          </w:tcPr>
          <w:p>
            <w:pPr>
              <w:pStyle w:val="0"/>
            </w:pPr>
            <w:r>
              <w:rPr>
                <w:sz w:val="20"/>
              </w:rPr>
            </w:r>
          </w:p>
        </w:tc>
      </w:tr>
      <w:tr>
        <w:tc>
          <w:tcPr>
            <w:tcW w:w="567" w:type="dxa"/>
          </w:tcPr>
          <w:p>
            <w:pPr>
              <w:pStyle w:val="0"/>
              <w:jc w:val="center"/>
            </w:pPr>
            <w:r>
              <w:rPr>
                <w:sz w:val="20"/>
              </w:rPr>
              <w:t xml:space="preserve">5.</w:t>
            </w:r>
          </w:p>
        </w:tc>
        <w:tc>
          <w:tcPr>
            <w:tcW w:w="6350" w:type="dxa"/>
          </w:tcPr>
          <w:p>
            <w:pPr>
              <w:pStyle w:val="0"/>
            </w:pPr>
            <w:r>
              <w:rPr>
                <w:sz w:val="20"/>
              </w:rPr>
              <w:t xml:space="preserve">Сведения об ограничениях (обременениях)</w:t>
            </w:r>
          </w:p>
        </w:tc>
        <w:tc>
          <w:tcPr>
            <w:tcW w:w="2154" w:type="dxa"/>
          </w:tcPr>
          <w:p>
            <w:pPr>
              <w:pStyle w:val="0"/>
            </w:pPr>
            <w:r>
              <w:rPr>
                <w:sz w:val="20"/>
              </w:rPr>
            </w:r>
          </w:p>
        </w:tc>
      </w:tr>
      <w:tr>
        <w:tc>
          <w:tcPr>
            <w:tcW w:w="567" w:type="dxa"/>
          </w:tcPr>
          <w:p>
            <w:pPr>
              <w:pStyle w:val="0"/>
              <w:jc w:val="center"/>
            </w:pPr>
            <w:r>
              <w:rPr>
                <w:sz w:val="20"/>
              </w:rPr>
              <w:t xml:space="preserve">5.1.</w:t>
            </w:r>
          </w:p>
        </w:tc>
        <w:tc>
          <w:tcPr>
            <w:tcW w:w="6350" w:type="dxa"/>
          </w:tcPr>
          <w:p>
            <w:pPr>
              <w:pStyle w:val="0"/>
            </w:pPr>
            <w:r>
              <w:rPr>
                <w:sz w:val="20"/>
              </w:rPr>
              <w:t xml:space="preserve">Вид ограничения (обременения) (аренда, безвозмездное пользование, иное)</w:t>
            </w:r>
          </w:p>
        </w:tc>
        <w:tc>
          <w:tcPr>
            <w:tcW w:w="2154" w:type="dxa"/>
          </w:tcPr>
          <w:p>
            <w:pPr>
              <w:pStyle w:val="0"/>
            </w:pPr>
            <w:r>
              <w:rPr>
                <w:sz w:val="20"/>
              </w:rPr>
            </w:r>
          </w:p>
        </w:tc>
      </w:tr>
      <w:tr>
        <w:tc>
          <w:tcPr>
            <w:tcW w:w="567" w:type="dxa"/>
          </w:tcPr>
          <w:p>
            <w:pPr>
              <w:pStyle w:val="0"/>
              <w:jc w:val="center"/>
            </w:pPr>
            <w:r>
              <w:rPr>
                <w:sz w:val="20"/>
              </w:rPr>
              <w:t xml:space="preserve">5.2.</w:t>
            </w:r>
          </w:p>
        </w:tc>
        <w:tc>
          <w:tcPr>
            <w:tcW w:w="6350" w:type="dxa"/>
          </w:tcPr>
          <w:p>
            <w:pPr>
              <w:pStyle w:val="0"/>
            </w:pPr>
            <w:r>
              <w:rPr>
                <w:sz w:val="20"/>
              </w:rPr>
              <w:t xml:space="preserve">Наименование лица, в пользу которого установлено ограничение (обременение)</w:t>
            </w:r>
          </w:p>
        </w:tc>
        <w:tc>
          <w:tcPr>
            <w:tcW w:w="2154" w:type="dxa"/>
          </w:tcPr>
          <w:p>
            <w:pPr>
              <w:pStyle w:val="0"/>
            </w:pPr>
            <w:r>
              <w:rPr>
                <w:sz w:val="20"/>
              </w:rPr>
            </w:r>
          </w:p>
        </w:tc>
      </w:tr>
      <w:tr>
        <w:tc>
          <w:tcPr>
            <w:tcW w:w="567" w:type="dxa"/>
          </w:tcPr>
          <w:p>
            <w:pPr>
              <w:pStyle w:val="0"/>
              <w:jc w:val="center"/>
            </w:pPr>
            <w:r>
              <w:rPr>
                <w:sz w:val="20"/>
              </w:rPr>
              <w:t xml:space="preserve">5.3.</w:t>
            </w:r>
          </w:p>
        </w:tc>
        <w:tc>
          <w:tcPr>
            <w:tcW w:w="6350" w:type="dxa"/>
          </w:tcPr>
          <w:p>
            <w:pPr>
              <w:pStyle w:val="0"/>
            </w:pPr>
            <w:r>
              <w:rPr>
                <w:sz w:val="20"/>
              </w:rPr>
              <w:t xml:space="preserve">Наименование, дата и номер документа - основания ограничения (обременения)</w:t>
            </w:r>
          </w:p>
        </w:tc>
        <w:tc>
          <w:tcPr>
            <w:tcW w:w="2154" w:type="dxa"/>
          </w:tcPr>
          <w:p>
            <w:pPr>
              <w:pStyle w:val="0"/>
            </w:pPr>
            <w:r>
              <w:rPr>
                <w:sz w:val="20"/>
              </w:rPr>
            </w:r>
          </w:p>
        </w:tc>
      </w:tr>
      <w:tr>
        <w:tc>
          <w:tcPr>
            <w:tcW w:w="567" w:type="dxa"/>
          </w:tcPr>
          <w:p>
            <w:pPr>
              <w:pStyle w:val="0"/>
              <w:jc w:val="center"/>
            </w:pPr>
            <w:r>
              <w:rPr>
                <w:sz w:val="20"/>
              </w:rPr>
              <w:t xml:space="preserve">5.4.</w:t>
            </w:r>
          </w:p>
        </w:tc>
        <w:tc>
          <w:tcPr>
            <w:tcW w:w="6350" w:type="dxa"/>
          </w:tcPr>
          <w:p>
            <w:pPr>
              <w:pStyle w:val="0"/>
            </w:pPr>
            <w:r>
              <w:rPr>
                <w:sz w:val="20"/>
              </w:rPr>
              <w:t xml:space="preserve">Срок ограничения (обременения) по документу</w:t>
            </w:r>
          </w:p>
        </w:tc>
        <w:tc>
          <w:tcPr>
            <w:tcW w:w="215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238"/>
        <w:gridCol w:w="2024"/>
        <w:gridCol w:w="3809"/>
      </w:tblGrid>
      <w:tr>
        <w:tc>
          <w:tcPr>
            <w:tcW w:w="3238" w:type="dxa"/>
            <w:tcBorders>
              <w:top w:val="nil"/>
              <w:left w:val="nil"/>
              <w:bottom w:val="nil"/>
              <w:right w:val="nil"/>
            </w:tcBorders>
          </w:tcPr>
          <w:p>
            <w:pPr>
              <w:pStyle w:val="0"/>
            </w:pPr>
            <w:r>
              <w:rPr>
                <w:sz w:val="20"/>
              </w:rPr>
              <w:t xml:space="preserve">Руководитель организации</w:t>
            </w:r>
          </w:p>
          <w:p>
            <w:pPr>
              <w:pStyle w:val="0"/>
            </w:pPr>
            <w:r>
              <w:rPr>
                <w:sz w:val="20"/>
              </w:rPr>
            </w:r>
          </w:p>
          <w:p>
            <w:pPr>
              <w:pStyle w:val="0"/>
              <w:ind w:firstLine="283"/>
              <w:jc w:val="both"/>
            </w:pPr>
            <w:r>
              <w:rPr>
                <w:sz w:val="20"/>
              </w:rPr>
              <w:t xml:space="preserve">М.П.</w:t>
            </w:r>
          </w:p>
        </w:tc>
        <w:tc>
          <w:tcPr>
            <w:tcW w:w="2024"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3809"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both"/>
      </w:pPr>
      <w:r>
        <w:rPr>
          <w:sz w:val="20"/>
        </w:rPr>
      </w:r>
    </w:p>
    <w:bookmarkStart w:id="399" w:name="P399"/>
    <w:bookmarkEnd w:id="399"/>
    <w:p>
      <w:pPr>
        <w:pStyle w:val="0"/>
        <w:jc w:val="center"/>
      </w:pPr>
      <w:r>
        <w:rPr>
          <w:sz w:val="20"/>
        </w:rPr>
        <w:t xml:space="preserve">КАРТА УЧЕТА</w:t>
      </w:r>
    </w:p>
    <w:p>
      <w:pPr>
        <w:pStyle w:val="0"/>
        <w:jc w:val="center"/>
      </w:pPr>
      <w:r>
        <w:rPr>
          <w:sz w:val="20"/>
        </w:rPr>
        <w:t xml:space="preserve">областного имущества, имеющегося у юридического лица,</w:t>
      </w:r>
    </w:p>
    <w:p>
      <w:pPr>
        <w:pStyle w:val="0"/>
        <w:jc w:val="center"/>
      </w:pPr>
      <w:r>
        <w:rPr>
          <w:sz w:val="20"/>
        </w:rPr>
        <w:t xml:space="preserve">по состоянию на "___" ___________ 20__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587"/>
        <w:gridCol w:w="340"/>
        <w:gridCol w:w="1247"/>
        <w:gridCol w:w="957"/>
        <w:gridCol w:w="807"/>
        <w:gridCol w:w="1361"/>
        <w:gridCol w:w="263"/>
        <w:gridCol w:w="1946"/>
      </w:tblGrid>
      <w:tr>
        <w:tc>
          <w:tcPr>
            <w:tcW w:w="567" w:type="dxa"/>
            <w:vMerge w:val="restart"/>
          </w:tcPr>
          <w:p>
            <w:pPr>
              <w:pStyle w:val="0"/>
              <w:jc w:val="center"/>
            </w:pPr>
            <w:r>
              <w:rPr>
                <w:sz w:val="20"/>
              </w:rPr>
              <w:t xml:space="preserve">1.</w:t>
            </w:r>
          </w:p>
        </w:tc>
        <w:tc>
          <w:tcPr>
            <w:gridSpan w:val="8"/>
            <w:tcW w:w="8508" w:type="dxa"/>
            <w:vAlign w:val="center"/>
          </w:tcPr>
          <w:p>
            <w:pPr>
              <w:pStyle w:val="0"/>
            </w:pPr>
            <w:r>
              <w:rPr>
                <w:sz w:val="20"/>
              </w:rPr>
              <w:t xml:space="preserve">Реквизиты и основные данные юридического лица</w:t>
            </w:r>
          </w:p>
        </w:tc>
      </w:tr>
      <w:tr>
        <w:tc>
          <w:tcPr>
            <w:vMerge w:val="continue"/>
          </w:tcPr>
          <w:p/>
        </w:tc>
        <w:tc>
          <w:tcPr>
            <w:gridSpan w:val="8"/>
            <w:tcW w:w="8508" w:type="dxa"/>
          </w:tcPr>
          <w:p>
            <w:pPr>
              <w:pStyle w:val="0"/>
            </w:pPr>
            <w:r>
              <w:rPr>
                <w:sz w:val="20"/>
              </w:rPr>
              <w:t xml:space="preserve">ОГРН</w:t>
            </w:r>
          </w:p>
        </w:tc>
      </w:tr>
      <w:tr>
        <w:tc>
          <w:tcPr>
            <w:vMerge w:val="continue"/>
          </w:tcPr>
          <w:p/>
        </w:tc>
        <w:tc>
          <w:tcPr>
            <w:gridSpan w:val="8"/>
            <w:tcW w:w="8508" w:type="dxa"/>
          </w:tcPr>
          <w:p>
            <w:pPr>
              <w:pStyle w:val="0"/>
            </w:pPr>
            <w:r>
              <w:rPr>
                <w:sz w:val="20"/>
              </w:rPr>
              <w:t xml:space="preserve">Дата государственной регистрации</w:t>
            </w:r>
          </w:p>
        </w:tc>
      </w:tr>
      <w:tr>
        <w:tc>
          <w:tcPr>
            <w:vMerge w:val="continue"/>
          </w:tcPr>
          <w:p/>
        </w:tc>
        <w:tc>
          <w:tcPr>
            <w:gridSpan w:val="8"/>
            <w:tcW w:w="8508" w:type="dxa"/>
          </w:tcPr>
          <w:p>
            <w:pPr>
              <w:pStyle w:val="0"/>
            </w:pPr>
            <w:r>
              <w:rPr>
                <w:sz w:val="20"/>
              </w:rPr>
              <w:t xml:space="preserve">Полное наименование юридического лица</w:t>
            </w:r>
          </w:p>
        </w:tc>
      </w:tr>
      <w:tr>
        <w:tc>
          <w:tcPr>
            <w:vMerge w:val="continue"/>
          </w:tcPr>
          <w:p/>
        </w:tc>
        <w:tc>
          <w:tcPr>
            <w:gridSpan w:val="8"/>
            <w:tcW w:w="8508" w:type="dxa"/>
          </w:tcPr>
          <w:p>
            <w:pPr>
              <w:pStyle w:val="0"/>
            </w:pPr>
            <w:r>
              <w:rPr>
                <w:sz w:val="20"/>
              </w:rPr>
              <w:t xml:space="preserve">Адрес (местонахождение)</w:t>
            </w:r>
          </w:p>
          <w:p>
            <w:pPr>
              <w:pStyle w:val="0"/>
            </w:pPr>
            <w:r>
              <w:rPr>
                <w:sz w:val="20"/>
              </w:rPr>
              <w:t xml:space="preserve">Адрес электронной почты (e-mail)</w:t>
            </w:r>
          </w:p>
        </w:tc>
      </w:tr>
      <w:tr>
        <w:tc>
          <w:tcPr>
            <w:vMerge w:val="continue"/>
          </w:tcPr>
          <w:p/>
        </w:tc>
        <w:tc>
          <w:tcPr>
            <w:gridSpan w:val="5"/>
            <w:tcW w:w="4938" w:type="dxa"/>
          </w:tcPr>
          <w:p>
            <w:pPr>
              <w:pStyle w:val="0"/>
            </w:pPr>
            <w:r>
              <w:rPr>
                <w:sz w:val="20"/>
              </w:rPr>
              <w:t xml:space="preserve">Ф.И.О. руководителя</w:t>
            </w:r>
          </w:p>
          <w:p>
            <w:pPr>
              <w:pStyle w:val="0"/>
            </w:pPr>
            <w:r>
              <w:rPr>
                <w:sz w:val="20"/>
              </w:rPr>
              <w:t xml:space="preserve">должность</w:t>
            </w:r>
          </w:p>
        </w:tc>
        <w:tc>
          <w:tcPr>
            <w:gridSpan w:val="3"/>
            <w:tcW w:w="3570" w:type="dxa"/>
          </w:tcPr>
          <w:p>
            <w:pPr>
              <w:pStyle w:val="0"/>
            </w:pPr>
            <w:r>
              <w:rPr>
                <w:sz w:val="20"/>
              </w:rPr>
              <w:t xml:space="preserve">Телефон</w:t>
            </w:r>
          </w:p>
          <w:p>
            <w:pPr>
              <w:pStyle w:val="0"/>
            </w:pPr>
            <w:r>
              <w:rPr>
                <w:sz w:val="20"/>
              </w:rPr>
              <w:t xml:space="preserve">Факс</w:t>
            </w:r>
          </w:p>
        </w:tc>
      </w:tr>
      <w:tr>
        <w:tc>
          <w:tcPr>
            <w:vMerge w:val="continue"/>
          </w:tcPr>
          <w:p/>
        </w:tc>
        <w:tc>
          <w:tcPr>
            <w:gridSpan w:val="5"/>
            <w:tcW w:w="4938" w:type="dxa"/>
          </w:tcPr>
          <w:p>
            <w:pPr>
              <w:pStyle w:val="0"/>
            </w:pPr>
            <w:r>
              <w:rPr>
                <w:sz w:val="20"/>
              </w:rPr>
              <w:t xml:space="preserve">Дата заключения (продления) трудового договора с руководителем</w:t>
            </w:r>
          </w:p>
        </w:tc>
        <w:tc>
          <w:tcPr>
            <w:gridSpan w:val="3"/>
            <w:tcW w:w="3570" w:type="dxa"/>
          </w:tcPr>
          <w:p>
            <w:pPr>
              <w:pStyle w:val="0"/>
            </w:pPr>
            <w:r>
              <w:rPr>
                <w:sz w:val="20"/>
              </w:rPr>
              <w:t xml:space="preserve">Срок действия трудового договора</w:t>
            </w:r>
          </w:p>
        </w:tc>
      </w:tr>
      <w:tr>
        <w:tc>
          <w:tcPr>
            <w:vMerge w:val="continue"/>
          </w:tcPr>
          <w:p/>
        </w:tc>
        <w:tc>
          <w:tcPr>
            <w:gridSpan w:val="5"/>
            <w:tcW w:w="4938" w:type="dxa"/>
          </w:tcPr>
          <w:p>
            <w:pPr>
              <w:pStyle w:val="0"/>
            </w:pPr>
            <w:r>
              <w:rPr>
                <w:sz w:val="20"/>
              </w:rPr>
              <w:t xml:space="preserve">Ф.И.О. главного бухгалтера</w:t>
            </w:r>
          </w:p>
        </w:tc>
        <w:tc>
          <w:tcPr>
            <w:gridSpan w:val="3"/>
            <w:tcW w:w="3570" w:type="dxa"/>
          </w:tcPr>
          <w:p>
            <w:pPr>
              <w:pStyle w:val="0"/>
            </w:pPr>
            <w:r>
              <w:rPr>
                <w:sz w:val="20"/>
              </w:rPr>
              <w:t xml:space="preserve">Телефон</w:t>
            </w:r>
          </w:p>
          <w:p>
            <w:pPr>
              <w:pStyle w:val="0"/>
            </w:pPr>
            <w:r>
              <w:rPr>
                <w:sz w:val="20"/>
              </w:rPr>
              <w:t xml:space="preserve">Факс</w:t>
            </w:r>
          </w:p>
        </w:tc>
      </w:tr>
      <w:tr>
        <w:tblPrEx>
          <w:tblBorders>
            <w:insideH w:val="nil"/>
          </w:tblBorders>
        </w:tblPrEx>
        <w:tc>
          <w:tcPr>
            <w:vMerge w:val="continue"/>
          </w:tcPr>
          <w:p/>
        </w:tc>
        <w:tc>
          <w:tcPr>
            <w:tcW w:w="1587" w:type="dxa"/>
            <w:tcBorders>
              <w:bottom w:val="nil"/>
            </w:tcBorders>
          </w:tcPr>
          <w:p>
            <w:pPr>
              <w:pStyle w:val="0"/>
              <w:jc w:val="center"/>
            </w:pPr>
            <w:r>
              <w:rPr>
                <w:sz w:val="20"/>
              </w:rPr>
              <w:t xml:space="preserve">ОКПО</w:t>
            </w:r>
          </w:p>
        </w:tc>
        <w:tc>
          <w:tcPr>
            <w:gridSpan w:val="2"/>
            <w:tcW w:w="1587" w:type="dxa"/>
            <w:tcBorders>
              <w:bottom w:val="nil"/>
            </w:tcBorders>
          </w:tcPr>
          <w:p>
            <w:pPr>
              <w:pStyle w:val="0"/>
              <w:jc w:val="center"/>
            </w:pPr>
            <w:hyperlink w:history="0" r:id="rId17"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5.05.2024) (коды 01 - 32 ОКАТО) {КонсультантПлюс}">
              <w:r>
                <w:rPr>
                  <w:sz w:val="20"/>
                  <w:color w:val="0000ff"/>
                </w:rPr>
                <w:t xml:space="preserve">ОКАТО</w:t>
              </w:r>
            </w:hyperlink>
          </w:p>
          <w:p>
            <w:pPr>
              <w:pStyle w:val="0"/>
            </w:pPr>
            <w:r>
              <w:rPr>
                <w:sz w:val="20"/>
              </w:rPr>
            </w:r>
          </w:p>
          <w:p>
            <w:pPr>
              <w:pStyle w:val="0"/>
              <w:jc w:val="center"/>
            </w:pPr>
            <w:hyperlink w:history="0" r:id="rId1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c>
          <w:tcPr>
            <w:gridSpan w:val="2"/>
            <w:tcW w:w="1764" w:type="dxa"/>
            <w:tcBorders>
              <w:bottom w:val="nil"/>
            </w:tcBorders>
          </w:tcPr>
          <w:p>
            <w:pPr>
              <w:pStyle w:val="0"/>
              <w:jc w:val="center"/>
            </w:pPr>
            <w:hyperlink w:history="0" r:id="rId19"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(основной вид деятельности)</w:t>
            </w:r>
          </w:p>
        </w:tc>
        <w:tc>
          <w:tcPr>
            <w:gridSpan w:val="2"/>
            <w:tcW w:w="1624" w:type="dxa"/>
            <w:tcBorders>
              <w:bottom w:val="nil"/>
            </w:tcBorders>
          </w:tcPr>
          <w:p>
            <w:pPr>
              <w:pStyle w:val="0"/>
              <w:jc w:val="center"/>
            </w:pPr>
            <w:hyperlink w:history="0" r:id="rId20"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ОКФС</w:t>
              </w:r>
            </w:hyperlink>
          </w:p>
        </w:tc>
        <w:tc>
          <w:tcPr>
            <w:tcW w:w="1946" w:type="dxa"/>
            <w:tcBorders>
              <w:bottom w:val="nil"/>
            </w:tcBorders>
          </w:tcPr>
          <w:p>
            <w:pPr>
              <w:pStyle w:val="0"/>
              <w:jc w:val="center"/>
            </w:pPr>
            <w:hyperlink w:history="0" r:id="rId21"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ОКОПФ</w:t>
              </w:r>
            </w:hyperlink>
            <w:r>
              <w:rPr>
                <w:sz w:val="20"/>
              </w:rPr>
              <w:t xml:space="preserve"> (организационно-правовая форма)</w:t>
            </w:r>
          </w:p>
        </w:tc>
      </w:tr>
      <w:tr>
        <w:tblPrEx>
          <w:tblBorders>
            <w:insideH w:val="nil"/>
          </w:tblBorders>
        </w:tblPrEx>
        <w:tc>
          <w:tcPr>
            <w:vMerge w:val="continue"/>
          </w:tcPr>
          <w:p/>
        </w:tc>
        <w:tc>
          <w:tcPr>
            <w:tcW w:w="1587" w:type="dxa"/>
            <w:tcBorders>
              <w:top w:val="nil"/>
            </w:tcBorders>
          </w:tcPr>
          <w:p>
            <w:pPr>
              <w:pStyle w:val="0"/>
            </w:pPr>
            <w:r>
              <w:rPr>
                <w:sz w:val="20"/>
              </w:rPr>
            </w:r>
          </w:p>
        </w:tc>
        <w:tc>
          <w:tcPr>
            <w:gridSpan w:val="2"/>
            <w:tcW w:w="1587" w:type="dxa"/>
            <w:tcBorders>
              <w:top w:val="nil"/>
            </w:tcBorders>
          </w:tcPr>
          <w:p>
            <w:pPr>
              <w:pStyle w:val="0"/>
            </w:pPr>
            <w:r>
              <w:rPr>
                <w:sz w:val="20"/>
              </w:rPr>
            </w:r>
          </w:p>
        </w:tc>
        <w:tc>
          <w:tcPr>
            <w:gridSpan w:val="2"/>
            <w:tcW w:w="1764" w:type="dxa"/>
            <w:tcBorders>
              <w:top w:val="nil"/>
            </w:tcBorders>
          </w:tcPr>
          <w:p>
            <w:pPr>
              <w:pStyle w:val="0"/>
            </w:pPr>
            <w:r>
              <w:rPr>
                <w:sz w:val="20"/>
              </w:rPr>
            </w:r>
          </w:p>
        </w:tc>
        <w:tc>
          <w:tcPr>
            <w:gridSpan w:val="2"/>
            <w:tcW w:w="1624" w:type="dxa"/>
            <w:tcBorders>
              <w:top w:val="nil"/>
            </w:tcBorders>
          </w:tcPr>
          <w:p>
            <w:pPr>
              <w:pStyle w:val="0"/>
            </w:pPr>
            <w:r>
              <w:rPr>
                <w:sz w:val="20"/>
              </w:rPr>
            </w:r>
          </w:p>
        </w:tc>
        <w:tc>
          <w:tcPr>
            <w:tcW w:w="1946" w:type="dxa"/>
            <w:tcBorders>
              <w:top w:val="nil"/>
            </w:tcBorders>
          </w:tcPr>
          <w:p>
            <w:pPr>
              <w:pStyle w:val="0"/>
            </w:pPr>
            <w:r>
              <w:rPr>
                <w:sz w:val="20"/>
              </w:rPr>
            </w:r>
          </w:p>
        </w:tc>
      </w:tr>
      <w:tr>
        <w:tc>
          <w:tcPr>
            <w:vMerge w:val="continue"/>
          </w:tcPr>
          <w:p/>
        </w:tc>
        <w:tc>
          <w:tcPr>
            <w:gridSpan w:val="5"/>
            <w:tcW w:w="4938" w:type="dxa"/>
          </w:tcPr>
          <w:p>
            <w:pPr>
              <w:pStyle w:val="0"/>
            </w:pPr>
            <w:r>
              <w:rPr>
                <w:sz w:val="20"/>
              </w:rPr>
              <w:t xml:space="preserve">Вышестоящий орган, </w:t>
            </w:r>
            <w:hyperlink w:history="0" r:id="rId22" w:tooltip="&quot;ОК 006-2011. Общероссийский классификатор органов государственной власти и управления&quot; (утв. Приказом Росстандарта от 26.04.2011 N 60-ст) (ред. от 28.06.2024) (Дата введения 01.01.2012) {КонсультантПлюс}">
              <w:r>
                <w:rPr>
                  <w:sz w:val="20"/>
                  <w:color w:val="0000ff"/>
                </w:rPr>
                <w:t xml:space="preserve">ОКОГУ</w:t>
              </w:r>
            </w:hyperlink>
          </w:p>
        </w:tc>
        <w:tc>
          <w:tcPr>
            <w:gridSpan w:val="3"/>
            <w:tcW w:w="3570" w:type="dxa"/>
          </w:tcPr>
          <w:p>
            <w:pPr>
              <w:pStyle w:val="0"/>
            </w:pPr>
            <w:r>
              <w:rPr>
                <w:sz w:val="20"/>
              </w:rPr>
              <w:t xml:space="preserve">ИНН</w:t>
            </w:r>
          </w:p>
        </w:tc>
      </w:tr>
      <w:tr>
        <w:tc>
          <w:tcPr>
            <w:vMerge w:val="continue"/>
          </w:tcPr>
          <w:p/>
        </w:tc>
        <w:tc>
          <w:tcPr>
            <w:gridSpan w:val="4"/>
            <w:tcW w:w="4131" w:type="dxa"/>
          </w:tcPr>
          <w:p>
            <w:pPr>
              <w:pStyle w:val="0"/>
            </w:pPr>
            <w:r>
              <w:rPr>
                <w:sz w:val="20"/>
              </w:rPr>
              <w:t xml:space="preserve">Дата утверждения устава</w:t>
            </w:r>
          </w:p>
          <w:p>
            <w:pPr>
              <w:pStyle w:val="0"/>
            </w:pPr>
            <w:r>
              <w:rPr>
                <w:sz w:val="20"/>
              </w:rPr>
              <w:t xml:space="preserve">Дата утверждения изменений в уставе</w:t>
            </w:r>
          </w:p>
        </w:tc>
        <w:tc>
          <w:tcPr>
            <w:gridSpan w:val="4"/>
            <w:tcW w:w="4377" w:type="dxa"/>
          </w:tcPr>
          <w:p>
            <w:pPr>
              <w:pStyle w:val="0"/>
            </w:pPr>
            <w:r>
              <w:rPr>
                <w:sz w:val="20"/>
              </w:rPr>
              <w:t xml:space="preserve">Дата утверждения Положения</w:t>
            </w:r>
          </w:p>
        </w:tc>
      </w:tr>
      <w:tr>
        <w:tblPrEx>
          <w:tblBorders>
            <w:insideH w:val="nil"/>
          </w:tblBorders>
        </w:tblPrEx>
        <w:tc>
          <w:tcPr>
            <w:vMerge w:val="continue"/>
          </w:tcPr>
          <w:p/>
        </w:tc>
        <w:tc>
          <w:tcPr>
            <w:gridSpan w:val="2"/>
            <w:tcW w:w="1927" w:type="dxa"/>
            <w:tcBorders>
              <w:bottom w:val="nil"/>
            </w:tcBorders>
          </w:tcPr>
          <w:p>
            <w:pPr>
              <w:pStyle w:val="0"/>
              <w:jc w:val="center"/>
            </w:pPr>
            <w:r>
              <w:rPr>
                <w:sz w:val="20"/>
              </w:rPr>
              <w:t xml:space="preserve">Уставной фонд (тыс. рублей)</w:t>
            </w:r>
          </w:p>
        </w:tc>
        <w:tc>
          <w:tcPr>
            <w:gridSpan w:val="2"/>
            <w:tcW w:w="2204" w:type="dxa"/>
            <w:tcBorders>
              <w:bottom w:val="nil"/>
            </w:tcBorders>
          </w:tcPr>
          <w:p>
            <w:pPr>
              <w:pStyle w:val="0"/>
              <w:jc w:val="center"/>
            </w:pPr>
            <w:r>
              <w:rPr>
                <w:sz w:val="20"/>
              </w:rPr>
              <w:t xml:space="preserve">Балансовая стоимость основных фондов (тыс. рублей)</w:t>
            </w:r>
          </w:p>
        </w:tc>
        <w:tc>
          <w:tcPr>
            <w:gridSpan w:val="2"/>
            <w:tcW w:w="2168" w:type="dxa"/>
            <w:tcBorders>
              <w:bottom w:val="nil"/>
            </w:tcBorders>
          </w:tcPr>
          <w:p>
            <w:pPr>
              <w:pStyle w:val="0"/>
              <w:jc w:val="center"/>
            </w:pPr>
            <w:r>
              <w:rPr>
                <w:sz w:val="20"/>
              </w:rPr>
              <w:t xml:space="preserve">Остаточная стоимость основных фондов (тыс. рублей)</w:t>
            </w:r>
          </w:p>
        </w:tc>
        <w:tc>
          <w:tcPr>
            <w:gridSpan w:val="2"/>
            <w:tcW w:w="2209" w:type="dxa"/>
            <w:tcBorders>
              <w:bottom w:val="nil"/>
            </w:tcBorders>
          </w:tcPr>
          <w:p>
            <w:pPr>
              <w:pStyle w:val="0"/>
              <w:jc w:val="center"/>
            </w:pPr>
            <w:r>
              <w:rPr>
                <w:sz w:val="20"/>
              </w:rPr>
              <w:t xml:space="preserve">Стоимость чистых активов</w:t>
            </w:r>
          </w:p>
          <w:p>
            <w:pPr>
              <w:pStyle w:val="0"/>
              <w:jc w:val="center"/>
            </w:pPr>
            <w:r>
              <w:rPr>
                <w:sz w:val="20"/>
              </w:rPr>
              <w:t xml:space="preserve">(тыс. рублей)</w:t>
            </w:r>
          </w:p>
        </w:tc>
      </w:tr>
      <w:tr>
        <w:tblPrEx>
          <w:tblBorders>
            <w:insideH w:val="nil"/>
          </w:tblBorders>
        </w:tblPrEx>
        <w:tc>
          <w:tcPr>
            <w:vMerge w:val="continue"/>
          </w:tcPr>
          <w:p/>
        </w:tc>
        <w:tc>
          <w:tcPr>
            <w:gridSpan w:val="2"/>
            <w:tcW w:w="1927" w:type="dxa"/>
            <w:tcBorders>
              <w:top w:val="nil"/>
            </w:tcBorders>
          </w:tcPr>
          <w:p>
            <w:pPr>
              <w:pStyle w:val="0"/>
            </w:pPr>
            <w:r>
              <w:rPr>
                <w:sz w:val="20"/>
              </w:rPr>
            </w:r>
          </w:p>
        </w:tc>
        <w:tc>
          <w:tcPr>
            <w:gridSpan w:val="2"/>
            <w:tcW w:w="2204" w:type="dxa"/>
            <w:tcBorders>
              <w:top w:val="nil"/>
            </w:tcBorders>
          </w:tcPr>
          <w:p>
            <w:pPr>
              <w:pStyle w:val="0"/>
            </w:pPr>
            <w:r>
              <w:rPr>
                <w:sz w:val="20"/>
              </w:rPr>
            </w:r>
          </w:p>
        </w:tc>
        <w:tc>
          <w:tcPr>
            <w:gridSpan w:val="2"/>
            <w:tcW w:w="2168" w:type="dxa"/>
            <w:tcBorders>
              <w:top w:val="nil"/>
            </w:tcBorders>
          </w:tcPr>
          <w:p>
            <w:pPr>
              <w:pStyle w:val="0"/>
            </w:pPr>
            <w:r>
              <w:rPr>
                <w:sz w:val="20"/>
              </w:rPr>
            </w:r>
          </w:p>
        </w:tc>
        <w:tc>
          <w:tcPr>
            <w:gridSpan w:val="2"/>
            <w:tcW w:w="2209" w:type="dxa"/>
            <w:tcBorders>
              <w:top w:val="nil"/>
            </w:tcBorders>
          </w:tcPr>
          <w:p>
            <w:pPr>
              <w:pStyle w:val="0"/>
            </w:pPr>
            <w:r>
              <w:rPr>
                <w:sz w:val="20"/>
              </w:rPr>
            </w:r>
          </w:p>
        </w:tc>
      </w:tr>
      <w:tr>
        <w:tc>
          <w:tcPr>
            <w:vMerge w:val="continue"/>
          </w:tcPr>
          <w:p/>
        </w:tc>
        <w:tc>
          <w:tcPr>
            <w:gridSpan w:val="8"/>
            <w:tcW w:w="8508" w:type="dxa"/>
            <w:vAlign w:val="center"/>
          </w:tcPr>
          <w:p>
            <w:pPr>
              <w:pStyle w:val="0"/>
            </w:pPr>
            <w:r>
              <w:rPr>
                <w:sz w:val="20"/>
              </w:rPr>
              <w:t xml:space="preserve">Среднесписочная численность персонала (человек)</w:t>
            </w:r>
          </w:p>
        </w:tc>
      </w:tr>
      <w:tr>
        <w:tc>
          <w:tcPr>
            <w:tcW w:w="567" w:type="dxa"/>
            <w:vMerge w:val="restart"/>
          </w:tcPr>
          <w:p>
            <w:pPr>
              <w:pStyle w:val="0"/>
              <w:jc w:val="center"/>
            </w:pPr>
            <w:r>
              <w:rPr>
                <w:sz w:val="20"/>
              </w:rPr>
              <w:t xml:space="preserve">2.</w:t>
            </w:r>
          </w:p>
        </w:tc>
        <w:tc>
          <w:tcPr>
            <w:gridSpan w:val="8"/>
            <w:tcW w:w="8508" w:type="dxa"/>
            <w:vAlign w:val="center"/>
          </w:tcPr>
          <w:p>
            <w:pPr>
              <w:pStyle w:val="0"/>
            </w:pPr>
            <w:r>
              <w:rPr>
                <w:sz w:val="20"/>
              </w:rPr>
              <w:t xml:space="preserve">Состав объекта учета</w:t>
            </w:r>
          </w:p>
        </w:tc>
      </w:tr>
      <w:tr>
        <w:tc>
          <w:tcPr>
            <w:vMerge w:val="continue"/>
          </w:tcPr>
          <w:p/>
        </w:tc>
        <w:tc>
          <w:tcPr>
            <w:gridSpan w:val="5"/>
            <w:tcW w:w="4938" w:type="dxa"/>
          </w:tcPr>
          <w:p>
            <w:pPr>
              <w:pStyle w:val="0"/>
            </w:pPr>
            <w:r>
              <w:rPr>
                <w:sz w:val="20"/>
              </w:rPr>
            </w:r>
          </w:p>
        </w:tc>
        <w:tc>
          <w:tcPr>
            <w:gridSpan w:val="2"/>
            <w:tcW w:w="1624" w:type="dxa"/>
          </w:tcPr>
          <w:p>
            <w:pPr>
              <w:pStyle w:val="0"/>
              <w:jc w:val="center"/>
            </w:pPr>
            <w:r>
              <w:rPr>
                <w:sz w:val="20"/>
              </w:rPr>
              <w:t xml:space="preserve">Балансовая стоимость,</w:t>
            </w:r>
          </w:p>
          <w:p>
            <w:pPr>
              <w:pStyle w:val="0"/>
              <w:jc w:val="center"/>
            </w:pPr>
            <w:r>
              <w:rPr>
                <w:sz w:val="20"/>
              </w:rPr>
              <w:t xml:space="preserve">тыс. рублей</w:t>
            </w:r>
          </w:p>
        </w:tc>
        <w:tc>
          <w:tcPr>
            <w:tcW w:w="1946" w:type="dxa"/>
          </w:tcPr>
          <w:p>
            <w:pPr>
              <w:pStyle w:val="0"/>
              <w:jc w:val="center"/>
            </w:pPr>
            <w:r>
              <w:rPr>
                <w:sz w:val="20"/>
              </w:rPr>
              <w:t xml:space="preserve">Остаточная стоимость,</w:t>
            </w:r>
          </w:p>
          <w:p>
            <w:pPr>
              <w:pStyle w:val="0"/>
              <w:jc w:val="center"/>
            </w:pPr>
            <w:r>
              <w:rPr>
                <w:sz w:val="20"/>
              </w:rPr>
              <w:t xml:space="preserve">тыс. рублей</w:t>
            </w:r>
          </w:p>
        </w:tc>
      </w:tr>
      <w:tr>
        <w:tc>
          <w:tcPr>
            <w:vMerge w:val="continue"/>
          </w:tcPr>
          <w:p/>
        </w:tc>
        <w:tc>
          <w:tcPr>
            <w:gridSpan w:val="5"/>
            <w:tcW w:w="4938" w:type="dxa"/>
            <w:vAlign w:val="center"/>
          </w:tcPr>
          <w:p>
            <w:pPr>
              <w:pStyle w:val="0"/>
            </w:pPr>
            <w:r>
              <w:rPr>
                <w:sz w:val="20"/>
              </w:rPr>
              <w:t xml:space="preserve">Недвижимость согласно </w:t>
            </w:r>
            <w:hyperlink w:history="0" w:anchor="P510" w:tooltip="ПЕРЕЧЕНЬ">
              <w:r>
                <w:rPr>
                  <w:sz w:val="20"/>
                  <w:color w:val="0000ff"/>
                </w:rPr>
                <w:t xml:space="preserve">приложению N 5</w:t>
              </w:r>
            </w:hyperlink>
            <w:r>
              <w:rPr>
                <w:sz w:val="20"/>
              </w:rPr>
              <w:t xml:space="preserve"> к Положению, утвержденному настоящим постановлением</w:t>
            </w:r>
          </w:p>
        </w:tc>
        <w:tc>
          <w:tcPr>
            <w:gridSpan w:val="2"/>
            <w:tcW w:w="1624" w:type="dxa"/>
          </w:tcPr>
          <w:p>
            <w:pPr>
              <w:pStyle w:val="0"/>
            </w:pPr>
            <w:r>
              <w:rPr>
                <w:sz w:val="20"/>
              </w:rPr>
            </w:r>
          </w:p>
        </w:tc>
        <w:tc>
          <w:tcPr>
            <w:tcW w:w="1946" w:type="dxa"/>
          </w:tcPr>
          <w:p>
            <w:pPr>
              <w:pStyle w:val="0"/>
            </w:pPr>
            <w:r>
              <w:rPr>
                <w:sz w:val="20"/>
              </w:rPr>
            </w:r>
          </w:p>
        </w:tc>
      </w:tr>
      <w:tr>
        <w:tc>
          <w:tcPr>
            <w:vMerge w:val="continue"/>
          </w:tcPr>
          <w:p/>
        </w:tc>
        <w:tc>
          <w:tcPr>
            <w:gridSpan w:val="5"/>
            <w:tcW w:w="4938" w:type="dxa"/>
            <w:vAlign w:val="center"/>
          </w:tcPr>
          <w:p>
            <w:pPr>
              <w:pStyle w:val="0"/>
            </w:pPr>
            <w:r>
              <w:rPr>
                <w:sz w:val="20"/>
              </w:rPr>
              <w:t xml:space="preserve">Незавершенное строительство согласно </w:t>
            </w:r>
            <w:hyperlink w:history="0" w:anchor="P594" w:tooltip="ПЕРЕЧЕНЬ">
              <w:r>
                <w:rPr>
                  <w:sz w:val="20"/>
                  <w:color w:val="0000ff"/>
                </w:rPr>
                <w:t xml:space="preserve">приложению N 6</w:t>
              </w:r>
            </w:hyperlink>
            <w:r>
              <w:rPr>
                <w:sz w:val="20"/>
              </w:rPr>
              <w:t xml:space="preserve"> к Положению, утвержденному настоящим постановлением</w:t>
            </w:r>
          </w:p>
        </w:tc>
        <w:tc>
          <w:tcPr>
            <w:gridSpan w:val="2"/>
            <w:tcW w:w="1624" w:type="dxa"/>
          </w:tcPr>
          <w:p>
            <w:pPr>
              <w:pStyle w:val="0"/>
            </w:pPr>
            <w:r>
              <w:rPr>
                <w:sz w:val="20"/>
              </w:rPr>
            </w:r>
          </w:p>
        </w:tc>
        <w:tc>
          <w:tcPr>
            <w:tcW w:w="1946" w:type="dxa"/>
          </w:tcPr>
          <w:p>
            <w:pPr>
              <w:pStyle w:val="0"/>
            </w:pPr>
            <w:r>
              <w:rPr>
                <w:sz w:val="20"/>
              </w:rPr>
            </w:r>
          </w:p>
        </w:tc>
      </w:tr>
      <w:tr>
        <w:tc>
          <w:tcPr>
            <w:vMerge w:val="continue"/>
          </w:tcPr>
          <w:p/>
        </w:tc>
        <w:tc>
          <w:tcPr>
            <w:gridSpan w:val="5"/>
            <w:tcW w:w="4938" w:type="dxa"/>
          </w:tcPr>
          <w:p>
            <w:pPr>
              <w:pStyle w:val="0"/>
            </w:pPr>
            <w:r>
              <w:rPr>
                <w:sz w:val="20"/>
              </w:rPr>
              <w:t xml:space="preserve">Иное движимое имущество</w:t>
            </w:r>
          </w:p>
        </w:tc>
        <w:tc>
          <w:tcPr>
            <w:gridSpan w:val="2"/>
            <w:tcW w:w="1624" w:type="dxa"/>
          </w:tcPr>
          <w:p>
            <w:pPr>
              <w:pStyle w:val="0"/>
            </w:pPr>
            <w:r>
              <w:rPr>
                <w:sz w:val="20"/>
              </w:rPr>
            </w:r>
          </w:p>
        </w:tc>
        <w:tc>
          <w:tcPr>
            <w:tcW w:w="1946" w:type="dxa"/>
          </w:tcPr>
          <w:p>
            <w:pPr>
              <w:pStyle w:val="0"/>
            </w:pPr>
            <w:r>
              <w:rPr>
                <w:sz w:val="20"/>
              </w:rPr>
            </w:r>
          </w:p>
        </w:tc>
      </w:tr>
      <w:tr>
        <w:tc>
          <w:tcPr>
            <w:vMerge w:val="continue"/>
          </w:tcPr>
          <w:p/>
        </w:tc>
        <w:tc>
          <w:tcPr>
            <w:gridSpan w:val="5"/>
            <w:tcW w:w="4938" w:type="dxa"/>
            <w:vAlign w:val="center"/>
          </w:tcPr>
          <w:p>
            <w:pPr>
              <w:pStyle w:val="0"/>
            </w:pPr>
            <w:r>
              <w:rPr>
                <w:sz w:val="20"/>
              </w:rPr>
              <w:t xml:space="preserve">в том числе иное движимое имущество, балансовая стоимость которого превышает 200 тыс. рублей, согласно </w:t>
            </w:r>
            <w:hyperlink w:history="0" w:anchor="P671" w:tooltip="ПЕРЕЧЕНЬ">
              <w:r>
                <w:rPr>
                  <w:sz w:val="20"/>
                  <w:color w:val="0000ff"/>
                </w:rPr>
                <w:t xml:space="preserve">приложению N 7</w:t>
              </w:r>
            </w:hyperlink>
            <w:r>
              <w:rPr>
                <w:sz w:val="20"/>
              </w:rPr>
              <w:t xml:space="preserve"> к Положению, утвержденному настоящим постановлением</w:t>
            </w:r>
          </w:p>
        </w:tc>
        <w:tc>
          <w:tcPr>
            <w:gridSpan w:val="2"/>
            <w:tcW w:w="1624" w:type="dxa"/>
          </w:tcPr>
          <w:p>
            <w:pPr>
              <w:pStyle w:val="0"/>
            </w:pPr>
            <w:r>
              <w:rPr>
                <w:sz w:val="20"/>
              </w:rPr>
            </w:r>
          </w:p>
        </w:tc>
        <w:tc>
          <w:tcPr>
            <w:tcW w:w="1946" w:type="dxa"/>
          </w:tcPr>
          <w:p>
            <w:pPr>
              <w:pStyle w:val="0"/>
            </w:pPr>
            <w:r>
              <w:rPr>
                <w:sz w:val="20"/>
              </w:rPr>
            </w:r>
          </w:p>
        </w:tc>
      </w:tr>
      <w:tr>
        <w:tc>
          <w:tcPr>
            <w:vMerge w:val="continue"/>
          </w:tcPr>
          <w:p/>
        </w:tc>
        <w:tc>
          <w:tcPr>
            <w:gridSpan w:val="5"/>
            <w:tcW w:w="4938" w:type="dxa"/>
            <w:vAlign w:val="center"/>
          </w:tcPr>
          <w:p>
            <w:pPr>
              <w:pStyle w:val="0"/>
            </w:pPr>
            <w:r>
              <w:rPr>
                <w:sz w:val="20"/>
              </w:rPr>
              <w:t xml:space="preserve">в том числе особо ценное движимое имущество, балансовая стоимость которого превышает 200 тыс. рублей, согласно </w:t>
            </w:r>
            <w:hyperlink w:history="0" w:anchor="P732" w:tooltip="ПЕРЕЧЕНЬ">
              <w:r>
                <w:rPr>
                  <w:sz w:val="20"/>
                  <w:color w:val="0000ff"/>
                </w:rPr>
                <w:t xml:space="preserve">приложению N 8</w:t>
              </w:r>
            </w:hyperlink>
            <w:r>
              <w:rPr>
                <w:sz w:val="20"/>
              </w:rPr>
              <w:t xml:space="preserve"> к Положению, утвержденному настоящим постановлением</w:t>
            </w:r>
          </w:p>
        </w:tc>
        <w:tc>
          <w:tcPr>
            <w:gridSpan w:val="2"/>
            <w:tcW w:w="1624" w:type="dxa"/>
          </w:tcPr>
          <w:p>
            <w:pPr>
              <w:pStyle w:val="0"/>
            </w:pPr>
            <w:r>
              <w:rPr>
                <w:sz w:val="20"/>
              </w:rPr>
            </w:r>
          </w:p>
        </w:tc>
        <w:tc>
          <w:tcPr>
            <w:tcW w:w="1946" w:type="dxa"/>
          </w:tcPr>
          <w:p>
            <w:pPr>
              <w:pStyle w:val="0"/>
            </w:pPr>
            <w:r>
              <w:rPr>
                <w:sz w:val="20"/>
              </w:rPr>
            </w:r>
          </w:p>
        </w:tc>
      </w:tr>
      <w:tr>
        <w:tc>
          <w:tcPr>
            <w:vMerge w:val="continue"/>
          </w:tcPr>
          <w:p/>
        </w:tc>
        <w:tc>
          <w:tcPr>
            <w:gridSpan w:val="5"/>
            <w:tcW w:w="4938" w:type="dxa"/>
            <w:vAlign w:val="center"/>
          </w:tcPr>
          <w:p>
            <w:pPr>
              <w:pStyle w:val="0"/>
            </w:pPr>
            <w:r>
              <w:rPr>
                <w:sz w:val="20"/>
              </w:rPr>
              <w:t xml:space="preserve">в том числе другое (кроме особо ценного и движимого имущества, балансовая стоимость которого превышает 200 тыс. рублей)</w:t>
            </w:r>
          </w:p>
        </w:tc>
        <w:tc>
          <w:tcPr>
            <w:gridSpan w:val="2"/>
            <w:tcW w:w="1624" w:type="dxa"/>
          </w:tcPr>
          <w:p>
            <w:pPr>
              <w:pStyle w:val="0"/>
            </w:pPr>
            <w:r>
              <w:rPr>
                <w:sz w:val="20"/>
              </w:rPr>
            </w:r>
          </w:p>
        </w:tc>
        <w:tc>
          <w:tcPr>
            <w:tcW w:w="1946" w:type="dxa"/>
          </w:tcPr>
          <w:p>
            <w:pPr>
              <w:pStyle w:val="0"/>
            </w:pPr>
            <w:r>
              <w:rPr>
                <w:sz w:val="20"/>
              </w:rPr>
            </w:r>
          </w:p>
        </w:tc>
      </w:tr>
      <w:tr>
        <w:tc>
          <w:tcPr>
            <w:vMerge w:val="continue"/>
          </w:tcPr>
          <w:p/>
        </w:tc>
        <w:tc>
          <w:tcPr>
            <w:gridSpan w:val="5"/>
            <w:tcW w:w="4938" w:type="dxa"/>
            <w:vAlign w:val="center"/>
          </w:tcPr>
          <w:p>
            <w:pPr>
              <w:pStyle w:val="0"/>
            </w:pPr>
            <w:r>
              <w:rPr>
                <w:sz w:val="20"/>
              </w:rPr>
              <w:t xml:space="preserve">Нематериальные активы, балансовая стоимость которых превышает 200 тыс. рублей, согласно </w:t>
            </w:r>
            <w:hyperlink w:history="0" w:anchor="P793" w:tooltip="ПЕРЕЧЕНЬ">
              <w:r>
                <w:rPr>
                  <w:sz w:val="20"/>
                  <w:color w:val="0000ff"/>
                </w:rPr>
                <w:t xml:space="preserve">приложению N 9</w:t>
              </w:r>
            </w:hyperlink>
            <w:r>
              <w:rPr>
                <w:sz w:val="20"/>
              </w:rPr>
              <w:t xml:space="preserve"> к Положению, утвержденному настоящим постановлением</w:t>
            </w:r>
          </w:p>
        </w:tc>
        <w:tc>
          <w:tcPr>
            <w:gridSpan w:val="2"/>
            <w:tcW w:w="1624" w:type="dxa"/>
          </w:tcPr>
          <w:p>
            <w:pPr>
              <w:pStyle w:val="0"/>
            </w:pPr>
            <w:r>
              <w:rPr>
                <w:sz w:val="20"/>
              </w:rPr>
            </w:r>
          </w:p>
        </w:tc>
        <w:tc>
          <w:tcPr>
            <w:tcW w:w="1946" w:type="dxa"/>
          </w:tcPr>
          <w:p>
            <w:pPr>
              <w:pStyle w:val="0"/>
            </w:pPr>
            <w:r>
              <w:rPr>
                <w:sz w:val="20"/>
              </w:rPr>
            </w:r>
          </w:p>
        </w:tc>
      </w:tr>
      <w:tr>
        <w:tc>
          <w:tcPr>
            <w:vMerge w:val="continue"/>
          </w:tcPr>
          <w:p/>
        </w:tc>
        <w:tc>
          <w:tcPr>
            <w:gridSpan w:val="5"/>
            <w:tcW w:w="4938" w:type="dxa"/>
            <w:vAlign w:val="center"/>
          </w:tcPr>
          <w:p>
            <w:pPr>
              <w:pStyle w:val="0"/>
            </w:pPr>
            <w:r>
              <w:rPr>
                <w:sz w:val="20"/>
              </w:rPr>
              <w:t xml:space="preserve">Подарки стоимостью от 3 тыс. рублей, полученные лицами, замещающими государственные должности, государственными гражданскими служащими, согласно </w:t>
            </w:r>
            <w:hyperlink w:history="0" w:anchor="P847" w:tooltip="ПЕРЕЧЕНЬ">
              <w:r>
                <w:rPr>
                  <w:sz w:val="20"/>
                  <w:color w:val="0000ff"/>
                </w:rPr>
                <w:t xml:space="preserve">приложению N 10</w:t>
              </w:r>
            </w:hyperlink>
            <w:r>
              <w:rPr>
                <w:sz w:val="20"/>
              </w:rPr>
              <w:t xml:space="preserve"> к Положению, утвержденному настоящим постановлением</w:t>
            </w:r>
          </w:p>
        </w:tc>
        <w:tc>
          <w:tcPr>
            <w:gridSpan w:val="2"/>
            <w:tcW w:w="1624" w:type="dxa"/>
          </w:tcPr>
          <w:p>
            <w:pPr>
              <w:pStyle w:val="0"/>
            </w:pPr>
            <w:r>
              <w:rPr>
                <w:sz w:val="20"/>
              </w:rPr>
            </w:r>
          </w:p>
        </w:tc>
        <w:tc>
          <w:tcPr>
            <w:tcW w:w="1946" w:type="dxa"/>
          </w:tcPr>
          <w:p>
            <w:pPr>
              <w:pStyle w:val="0"/>
            </w:pPr>
            <w:r>
              <w:rPr>
                <w:sz w:val="20"/>
              </w:rPr>
            </w:r>
          </w:p>
        </w:tc>
      </w:tr>
      <w:tr>
        <w:tc>
          <w:tcPr>
            <w:vMerge w:val="continue"/>
          </w:tcPr>
          <w:p/>
        </w:tc>
        <w:tc>
          <w:tcPr>
            <w:gridSpan w:val="5"/>
            <w:tcW w:w="4938" w:type="dxa"/>
            <w:vAlign w:val="center"/>
          </w:tcPr>
          <w:p>
            <w:pPr>
              <w:pStyle w:val="0"/>
            </w:pPr>
            <w:r>
              <w:rPr>
                <w:sz w:val="20"/>
              </w:rPr>
            </w:r>
          </w:p>
        </w:tc>
        <w:tc>
          <w:tcPr>
            <w:gridSpan w:val="3"/>
            <w:tcW w:w="3570" w:type="dxa"/>
          </w:tcPr>
          <w:p>
            <w:pPr>
              <w:pStyle w:val="0"/>
              <w:jc w:val="center"/>
            </w:pPr>
            <w:r>
              <w:rPr>
                <w:sz w:val="20"/>
              </w:rPr>
              <w:t xml:space="preserve">Кадастровая стоимость, рублей</w:t>
            </w:r>
          </w:p>
        </w:tc>
      </w:tr>
      <w:tr>
        <w:tc>
          <w:tcPr>
            <w:vMerge w:val="continue"/>
          </w:tcPr>
          <w:p/>
        </w:tc>
        <w:tc>
          <w:tcPr>
            <w:gridSpan w:val="5"/>
            <w:tcW w:w="4938" w:type="dxa"/>
            <w:vAlign w:val="center"/>
          </w:tcPr>
          <w:p>
            <w:pPr>
              <w:pStyle w:val="0"/>
            </w:pPr>
            <w:r>
              <w:rPr>
                <w:sz w:val="20"/>
              </w:rPr>
              <w:t xml:space="preserve">Земельные участки согласно </w:t>
            </w:r>
            <w:hyperlink w:history="0" w:anchor="P902" w:tooltip="ПЕРЕЧЕНЬ">
              <w:r>
                <w:rPr>
                  <w:sz w:val="20"/>
                  <w:color w:val="0000ff"/>
                </w:rPr>
                <w:t xml:space="preserve">приложению N 11</w:t>
              </w:r>
            </w:hyperlink>
            <w:r>
              <w:rPr>
                <w:sz w:val="20"/>
              </w:rPr>
              <w:t xml:space="preserve"> к Положению, утвержденному настоящим постановлением</w:t>
            </w:r>
          </w:p>
        </w:tc>
        <w:tc>
          <w:tcPr>
            <w:gridSpan w:val="2"/>
            <w:tcW w:w="1624" w:type="dxa"/>
          </w:tcPr>
          <w:p>
            <w:pPr>
              <w:pStyle w:val="0"/>
            </w:pPr>
            <w:r>
              <w:rPr>
                <w:sz w:val="20"/>
              </w:rPr>
            </w:r>
          </w:p>
        </w:tc>
        <w:tc>
          <w:tcPr>
            <w:tcW w:w="1946"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680"/>
        <w:gridCol w:w="613"/>
        <w:gridCol w:w="868"/>
        <w:gridCol w:w="525"/>
        <w:gridCol w:w="2429"/>
        <w:gridCol w:w="2960"/>
      </w:tblGrid>
      <w:tr>
        <w:tc>
          <w:tcPr>
            <w:tcW w:w="1680" w:type="dxa"/>
            <w:tcBorders>
              <w:top w:val="nil"/>
              <w:left w:val="nil"/>
              <w:bottom w:val="nil"/>
              <w:right w:val="nil"/>
            </w:tcBorders>
          </w:tcPr>
          <w:p>
            <w:pPr>
              <w:pStyle w:val="0"/>
            </w:pPr>
            <w:r>
              <w:rPr>
                <w:sz w:val="20"/>
              </w:rPr>
              <w:t xml:space="preserve">Руководитель</w:t>
            </w:r>
          </w:p>
          <w:p>
            <w:pPr>
              <w:pStyle w:val="0"/>
              <w:jc w:val="center"/>
            </w:pPr>
            <w:r>
              <w:rPr>
                <w:sz w:val="20"/>
              </w:rPr>
              <w:t xml:space="preserve">М.П.</w:t>
            </w:r>
          </w:p>
        </w:tc>
        <w:tc>
          <w:tcPr>
            <w:gridSpan w:val="2"/>
            <w:tcW w:w="148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gridSpan w:val="2"/>
            <w:tcW w:w="2954"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(Ф.И.О., телефон, факс)</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Главный бухгалтер</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(Ф.И.О., телефон)</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Карта составлена</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 составителя, телефон)</w:t>
            </w:r>
          </w:p>
        </w:tc>
        <w:tc>
          <w:tcPr>
            <w:tcW w:w="2960" w:type="dxa"/>
            <w:tcBorders>
              <w:top w:val="nil"/>
              <w:left w:val="nil"/>
              <w:bottom w:val="nil"/>
              <w:right w:val="nil"/>
            </w:tcBorders>
          </w:tcPr>
          <w:p>
            <w:pPr>
              <w:pStyle w:val="0"/>
              <w:jc w:val="center"/>
            </w:pPr>
            <w:r>
              <w:rPr>
                <w:sz w:val="20"/>
              </w:rPr>
              <w:t xml:space="preserve">"___" ________ 20__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pStyle w:val="0"/>
        <w:jc w:val="both"/>
      </w:pPr>
      <w:r>
        <w:rPr>
          <w:sz w:val="20"/>
        </w:rPr>
      </w:r>
    </w:p>
    <w:bookmarkStart w:id="510" w:name="P510"/>
    <w:bookmarkEnd w:id="510"/>
    <w:p>
      <w:pPr>
        <w:pStyle w:val="0"/>
        <w:jc w:val="center"/>
      </w:pPr>
      <w:r>
        <w:rPr>
          <w:sz w:val="20"/>
        </w:rPr>
        <w:t xml:space="preserve">ПЕРЕЧЕНЬ</w:t>
      </w:r>
    </w:p>
    <w:p>
      <w:pPr>
        <w:pStyle w:val="0"/>
        <w:jc w:val="center"/>
      </w:pPr>
      <w:r>
        <w:rPr>
          <w:sz w:val="20"/>
        </w:rPr>
        <w:t xml:space="preserve">объектов недвижимости по состоянию на "___" ________ 20__ г.</w:t>
      </w:r>
    </w:p>
    <w:p>
      <w:pPr>
        <w:pStyle w:val="0"/>
        <w:jc w:val="both"/>
      </w:pPr>
      <w:r>
        <w:rPr>
          <w:sz w:val="20"/>
        </w:rPr>
      </w:r>
    </w:p>
    <w:p>
      <w:pPr>
        <w:pStyle w:val="0"/>
        <w:jc w:val="center"/>
      </w:pPr>
      <w:r>
        <w:rPr>
          <w:sz w:val="20"/>
        </w:rPr>
        <w:t xml:space="preserve">____________________________________________________________</w:t>
      </w:r>
    </w:p>
    <w:p>
      <w:pPr>
        <w:pStyle w:val="0"/>
        <w:jc w:val="center"/>
      </w:pPr>
      <w:r>
        <w:rPr>
          <w:sz w:val="20"/>
        </w:rPr>
        <w:t xml:space="preserve">(правообладатель)</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5"/>
        <w:gridCol w:w="1020"/>
        <w:gridCol w:w="907"/>
        <w:gridCol w:w="1169"/>
        <w:gridCol w:w="948"/>
        <w:gridCol w:w="948"/>
        <w:gridCol w:w="1077"/>
        <w:gridCol w:w="1077"/>
        <w:gridCol w:w="1077"/>
        <w:gridCol w:w="1020"/>
        <w:gridCol w:w="567"/>
        <w:gridCol w:w="850"/>
        <w:gridCol w:w="680"/>
        <w:gridCol w:w="964"/>
        <w:gridCol w:w="737"/>
      </w:tblGrid>
      <w:tr>
        <w:tc>
          <w:tcPr>
            <w:tcW w:w="565" w:type="dxa"/>
            <w:vMerge w:val="restart"/>
          </w:tcPr>
          <w:p>
            <w:pPr>
              <w:pStyle w:val="0"/>
              <w:jc w:val="center"/>
            </w:pPr>
            <w:r>
              <w:rPr>
                <w:sz w:val="20"/>
              </w:rPr>
              <w:t xml:space="preserve">N п/п</w:t>
            </w:r>
          </w:p>
        </w:tc>
        <w:tc>
          <w:tcPr>
            <w:tcW w:w="1020" w:type="dxa"/>
            <w:vMerge w:val="restart"/>
          </w:tcPr>
          <w:p>
            <w:pPr>
              <w:pStyle w:val="0"/>
              <w:jc w:val="center"/>
            </w:pPr>
            <w:r>
              <w:rPr>
                <w:sz w:val="20"/>
              </w:rPr>
              <w:t xml:space="preserve">Наименование объекта недвижимости</w:t>
            </w:r>
          </w:p>
        </w:tc>
        <w:tc>
          <w:tcPr>
            <w:tcW w:w="907" w:type="dxa"/>
            <w:vMerge w:val="restart"/>
          </w:tcPr>
          <w:p>
            <w:pPr>
              <w:pStyle w:val="0"/>
              <w:jc w:val="center"/>
            </w:pPr>
            <w:r>
              <w:rPr>
                <w:sz w:val="20"/>
              </w:rPr>
              <w:t xml:space="preserve">Адрес</w:t>
            </w:r>
          </w:p>
        </w:tc>
        <w:tc>
          <w:tcPr>
            <w:tcW w:w="1169" w:type="dxa"/>
            <w:vMerge w:val="restart"/>
          </w:tcPr>
          <w:p>
            <w:pPr>
              <w:pStyle w:val="0"/>
              <w:jc w:val="center"/>
            </w:pPr>
            <w:r>
              <w:rPr>
                <w:sz w:val="20"/>
              </w:rPr>
              <w:t xml:space="preserve">Памятник истории, культуры (да, нет)</w:t>
            </w:r>
          </w:p>
        </w:tc>
        <w:tc>
          <w:tcPr>
            <w:tcW w:w="948" w:type="dxa"/>
            <w:vMerge w:val="restart"/>
          </w:tcPr>
          <w:p>
            <w:pPr>
              <w:pStyle w:val="0"/>
              <w:jc w:val="center"/>
            </w:pPr>
            <w:r>
              <w:rPr>
                <w:sz w:val="20"/>
              </w:rPr>
              <w:t xml:space="preserve">Инвентарный номер</w:t>
            </w:r>
          </w:p>
        </w:tc>
        <w:tc>
          <w:tcPr>
            <w:tcW w:w="948" w:type="dxa"/>
            <w:vMerge w:val="restart"/>
          </w:tcPr>
          <w:p>
            <w:pPr>
              <w:pStyle w:val="0"/>
              <w:jc w:val="center"/>
            </w:pPr>
            <w:r>
              <w:rPr>
                <w:sz w:val="20"/>
              </w:rPr>
              <w:t xml:space="preserve">Год ввода в эксплуатацию</w:t>
            </w:r>
          </w:p>
        </w:tc>
        <w:tc>
          <w:tcPr>
            <w:tcW w:w="1077" w:type="dxa"/>
            <w:vMerge w:val="restart"/>
          </w:tcPr>
          <w:p>
            <w:pPr>
              <w:pStyle w:val="0"/>
              <w:jc w:val="center"/>
            </w:pPr>
            <w:r>
              <w:rPr>
                <w:sz w:val="20"/>
              </w:rPr>
              <w:t xml:space="preserve">Дата изготовления технической документации</w:t>
            </w:r>
          </w:p>
        </w:tc>
        <w:tc>
          <w:tcPr>
            <w:tcW w:w="1077" w:type="dxa"/>
            <w:vMerge w:val="restart"/>
          </w:tcPr>
          <w:p>
            <w:pPr>
              <w:pStyle w:val="0"/>
              <w:jc w:val="center"/>
            </w:pPr>
            <w:r>
              <w:rPr>
                <w:sz w:val="20"/>
              </w:rPr>
              <w:t xml:space="preserve">Балансовая стоимость (тыс. рублей)</w:t>
            </w:r>
          </w:p>
        </w:tc>
        <w:tc>
          <w:tcPr>
            <w:tcW w:w="1077" w:type="dxa"/>
            <w:vMerge w:val="restart"/>
          </w:tcPr>
          <w:p>
            <w:pPr>
              <w:pStyle w:val="0"/>
              <w:jc w:val="center"/>
            </w:pPr>
            <w:r>
              <w:rPr>
                <w:sz w:val="20"/>
              </w:rPr>
              <w:t xml:space="preserve">Остаточная стоимость (тыс. рублей)</w:t>
            </w:r>
          </w:p>
        </w:tc>
        <w:tc>
          <w:tcPr>
            <w:tcW w:w="1020" w:type="dxa"/>
            <w:vMerge w:val="restart"/>
          </w:tcPr>
          <w:p>
            <w:pPr>
              <w:pStyle w:val="0"/>
              <w:jc w:val="center"/>
            </w:pPr>
            <w:r>
              <w:rPr>
                <w:sz w:val="20"/>
              </w:rPr>
              <w:t xml:space="preserve">Общая площадь (кв. метров)</w:t>
            </w:r>
          </w:p>
        </w:tc>
        <w:tc>
          <w:tcPr>
            <w:tcW w:w="567" w:type="dxa"/>
            <w:vMerge w:val="restart"/>
          </w:tcPr>
          <w:p>
            <w:pPr>
              <w:pStyle w:val="0"/>
              <w:jc w:val="center"/>
            </w:pPr>
            <w:r>
              <w:rPr>
                <w:sz w:val="20"/>
              </w:rPr>
              <w:t xml:space="preserve">Этажность</w:t>
            </w:r>
          </w:p>
        </w:tc>
        <w:tc>
          <w:tcPr>
            <w:gridSpan w:val="3"/>
            <w:tcW w:w="2494" w:type="dxa"/>
          </w:tcPr>
          <w:p>
            <w:pPr>
              <w:pStyle w:val="0"/>
              <w:jc w:val="center"/>
            </w:pPr>
            <w:r>
              <w:rPr>
                <w:sz w:val="20"/>
              </w:rPr>
              <w:t xml:space="preserve">Сведения о государственной регистрации права</w:t>
            </w:r>
          </w:p>
        </w:tc>
        <w:tc>
          <w:tcPr>
            <w:tcW w:w="737" w:type="dxa"/>
            <w:vMerge w:val="restart"/>
          </w:tcPr>
          <w:p>
            <w:pPr>
              <w:pStyle w:val="0"/>
              <w:jc w:val="center"/>
            </w:pPr>
            <w:r>
              <w:rPr>
                <w:sz w:val="20"/>
              </w:rPr>
              <w:t xml:space="preserve">Ограничение (обременение)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вид права</w:t>
            </w:r>
          </w:p>
        </w:tc>
        <w:tc>
          <w:tcPr>
            <w:tcW w:w="680" w:type="dxa"/>
          </w:tcPr>
          <w:p>
            <w:pPr>
              <w:pStyle w:val="0"/>
              <w:jc w:val="center"/>
            </w:pPr>
            <w:r>
              <w:rPr>
                <w:sz w:val="20"/>
              </w:rPr>
              <w:t xml:space="preserve">дата</w:t>
            </w:r>
          </w:p>
        </w:tc>
        <w:tc>
          <w:tcPr>
            <w:tcW w:w="964" w:type="dxa"/>
          </w:tcPr>
          <w:p>
            <w:pPr>
              <w:pStyle w:val="0"/>
              <w:jc w:val="center"/>
            </w:pPr>
            <w:r>
              <w:rPr>
                <w:sz w:val="20"/>
              </w:rPr>
              <w:t xml:space="preserve">кадастровый номер</w:t>
            </w:r>
          </w:p>
        </w:tc>
        <w:tc>
          <w:tcPr>
            <w:vMerge w:val="continue"/>
          </w:tcPr>
          <w:p/>
        </w:tc>
      </w:tr>
      <w:tr>
        <w:tc>
          <w:tcPr>
            <w:tcW w:w="565" w:type="dxa"/>
          </w:tcPr>
          <w:p>
            <w:pPr>
              <w:pStyle w:val="0"/>
              <w:jc w:val="center"/>
            </w:pPr>
            <w:r>
              <w:rPr>
                <w:sz w:val="20"/>
              </w:rPr>
              <w:t xml:space="preserve">1</w:t>
            </w:r>
          </w:p>
        </w:tc>
        <w:tc>
          <w:tcPr>
            <w:tcW w:w="1020" w:type="dxa"/>
          </w:tcPr>
          <w:p>
            <w:pPr>
              <w:pStyle w:val="0"/>
              <w:jc w:val="center"/>
            </w:pPr>
            <w:r>
              <w:rPr>
                <w:sz w:val="20"/>
              </w:rPr>
              <w:t xml:space="preserve">2</w:t>
            </w:r>
          </w:p>
        </w:tc>
        <w:tc>
          <w:tcPr>
            <w:tcW w:w="907" w:type="dxa"/>
          </w:tcPr>
          <w:p>
            <w:pPr>
              <w:pStyle w:val="0"/>
              <w:jc w:val="center"/>
            </w:pPr>
            <w:r>
              <w:rPr>
                <w:sz w:val="20"/>
              </w:rPr>
              <w:t xml:space="preserve">3</w:t>
            </w:r>
          </w:p>
        </w:tc>
        <w:tc>
          <w:tcPr>
            <w:tcW w:w="1169" w:type="dxa"/>
          </w:tcPr>
          <w:p>
            <w:pPr>
              <w:pStyle w:val="0"/>
              <w:jc w:val="center"/>
            </w:pPr>
            <w:r>
              <w:rPr>
                <w:sz w:val="20"/>
              </w:rPr>
              <w:t xml:space="preserve">4</w:t>
            </w:r>
          </w:p>
        </w:tc>
        <w:tc>
          <w:tcPr>
            <w:tcW w:w="948" w:type="dxa"/>
          </w:tcPr>
          <w:p>
            <w:pPr>
              <w:pStyle w:val="0"/>
              <w:jc w:val="center"/>
            </w:pPr>
            <w:r>
              <w:rPr>
                <w:sz w:val="20"/>
              </w:rPr>
              <w:t xml:space="preserve">5</w:t>
            </w:r>
          </w:p>
        </w:tc>
        <w:tc>
          <w:tcPr>
            <w:tcW w:w="948" w:type="dxa"/>
          </w:tcPr>
          <w:p>
            <w:pPr>
              <w:pStyle w:val="0"/>
              <w:jc w:val="center"/>
            </w:pPr>
            <w:r>
              <w:rPr>
                <w:sz w:val="20"/>
              </w:rPr>
              <w:t xml:space="preserve">6</w:t>
            </w:r>
          </w:p>
        </w:tc>
        <w:tc>
          <w:tcPr>
            <w:tcW w:w="1077" w:type="dxa"/>
          </w:tcPr>
          <w:p>
            <w:pPr>
              <w:pStyle w:val="0"/>
              <w:jc w:val="center"/>
            </w:pPr>
            <w:r>
              <w:rPr>
                <w:sz w:val="20"/>
              </w:rPr>
              <w:t xml:space="preserve">7</w:t>
            </w:r>
          </w:p>
        </w:tc>
        <w:tc>
          <w:tcPr>
            <w:tcW w:w="1077" w:type="dxa"/>
          </w:tcPr>
          <w:p>
            <w:pPr>
              <w:pStyle w:val="0"/>
              <w:jc w:val="center"/>
            </w:pPr>
            <w:r>
              <w:rPr>
                <w:sz w:val="20"/>
              </w:rPr>
              <w:t xml:space="preserve">8</w:t>
            </w:r>
          </w:p>
        </w:tc>
        <w:tc>
          <w:tcPr>
            <w:tcW w:w="1077" w:type="dxa"/>
          </w:tcPr>
          <w:p>
            <w:pPr>
              <w:pStyle w:val="0"/>
              <w:jc w:val="center"/>
            </w:pPr>
            <w:r>
              <w:rPr>
                <w:sz w:val="20"/>
              </w:rPr>
              <w:t xml:space="preserve">9</w:t>
            </w:r>
          </w:p>
        </w:tc>
        <w:tc>
          <w:tcPr>
            <w:tcW w:w="1020" w:type="dxa"/>
          </w:tcPr>
          <w:p>
            <w:pPr>
              <w:pStyle w:val="0"/>
              <w:jc w:val="center"/>
            </w:pPr>
            <w:r>
              <w:rPr>
                <w:sz w:val="20"/>
              </w:rPr>
              <w:t xml:space="preserve">10</w:t>
            </w:r>
          </w:p>
        </w:tc>
        <w:tc>
          <w:tcPr>
            <w:tcW w:w="567" w:type="dxa"/>
          </w:tcPr>
          <w:p>
            <w:pPr>
              <w:pStyle w:val="0"/>
              <w:jc w:val="center"/>
            </w:pPr>
            <w:r>
              <w:rPr>
                <w:sz w:val="20"/>
              </w:rPr>
              <w:t xml:space="preserve">11</w:t>
            </w:r>
          </w:p>
        </w:tc>
        <w:tc>
          <w:tcPr>
            <w:tcW w:w="850" w:type="dxa"/>
          </w:tcPr>
          <w:p>
            <w:pPr>
              <w:pStyle w:val="0"/>
              <w:jc w:val="center"/>
            </w:pPr>
            <w:r>
              <w:rPr>
                <w:sz w:val="20"/>
              </w:rPr>
              <w:t xml:space="preserve">12</w:t>
            </w:r>
          </w:p>
        </w:tc>
        <w:tc>
          <w:tcPr>
            <w:tcW w:w="680" w:type="dxa"/>
          </w:tcPr>
          <w:p>
            <w:pPr>
              <w:pStyle w:val="0"/>
              <w:jc w:val="center"/>
            </w:pPr>
            <w:r>
              <w:rPr>
                <w:sz w:val="20"/>
              </w:rPr>
              <w:t xml:space="preserve">13</w:t>
            </w:r>
          </w:p>
        </w:tc>
        <w:tc>
          <w:tcPr>
            <w:tcW w:w="964" w:type="dxa"/>
          </w:tcPr>
          <w:p>
            <w:pPr>
              <w:pStyle w:val="0"/>
              <w:jc w:val="center"/>
            </w:pPr>
            <w:r>
              <w:rPr>
                <w:sz w:val="20"/>
              </w:rPr>
              <w:t xml:space="preserve">14</w:t>
            </w:r>
          </w:p>
        </w:tc>
        <w:tc>
          <w:tcPr>
            <w:tcW w:w="737" w:type="dxa"/>
          </w:tcPr>
          <w:p>
            <w:pPr>
              <w:pStyle w:val="0"/>
              <w:jc w:val="center"/>
            </w:pPr>
            <w:r>
              <w:rPr>
                <w:sz w:val="20"/>
              </w:rPr>
              <w:t xml:space="preserve">15</w:t>
            </w:r>
          </w:p>
        </w:tc>
      </w:tr>
      <w:tr>
        <w:tc>
          <w:tcPr>
            <w:tcW w:w="565"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tcW w:w="1169" w:type="dxa"/>
          </w:tcPr>
          <w:p>
            <w:pPr>
              <w:pStyle w:val="0"/>
            </w:pPr>
            <w:r>
              <w:rPr>
                <w:sz w:val="20"/>
              </w:rPr>
            </w:r>
          </w:p>
        </w:tc>
        <w:tc>
          <w:tcPr>
            <w:tcW w:w="948" w:type="dxa"/>
          </w:tcPr>
          <w:p>
            <w:pPr>
              <w:pStyle w:val="0"/>
            </w:pPr>
            <w:r>
              <w:rPr>
                <w:sz w:val="20"/>
              </w:rPr>
            </w:r>
          </w:p>
        </w:tc>
        <w:tc>
          <w:tcPr>
            <w:tcW w:w="948"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567"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37" w:type="dxa"/>
          </w:tcPr>
          <w:p>
            <w:pPr>
              <w:pStyle w:val="0"/>
            </w:pPr>
            <w:r>
              <w:rPr>
                <w:sz w:val="20"/>
              </w:rPr>
            </w:r>
          </w:p>
        </w:tc>
      </w:tr>
      <w:tr>
        <w:tc>
          <w:tcPr>
            <w:gridSpan w:val="7"/>
            <w:tcW w:w="6634" w:type="dxa"/>
          </w:tcPr>
          <w:p>
            <w:pPr>
              <w:pStyle w:val="0"/>
            </w:pPr>
            <w:r>
              <w:rPr>
                <w:sz w:val="20"/>
              </w:rPr>
              <w:t xml:space="preserve">Итого (по графам 8, 9)</w:t>
            </w:r>
          </w:p>
        </w:tc>
        <w:tc>
          <w:tcPr>
            <w:tcW w:w="1077" w:type="dxa"/>
          </w:tcPr>
          <w:p>
            <w:pPr>
              <w:pStyle w:val="0"/>
            </w:pPr>
            <w:r>
              <w:rPr>
                <w:sz w:val="20"/>
              </w:rPr>
            </w:r>
          </w:p>
        </w:tc>
        <w:tc>
          <w:tcPr>
            <w:tcW w:w="1077" w:type="dxa"/>
          </w:tcPr>
          <w:p>
            <w:pPr>
              <w:pStyle w:val="0"/>
            </w:pPr>
            <w:r>
              <w:rPr>
                <w:sz w:val="20"/>
              </w:rPr>
            </w:r>
          </w:p>
        </w:tc>
        <w:tc>
          <w:tcPr>
            <w:gridSpan w:val="6"/>
            <w:tcW w:w="4818" w:type="dxa"/>
          </w:tcPr>
          <w:p>
            <w:pPr>
              <w:pStyle w:val="0"/>
            </w:pPr>
            <w:r>
              <w:rPr>
                <w:sz w:val="20"/>
              </w:rPr>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1680"/>
        <w:gridCol w:w="613"/>
        <w:gridCol w:w="868"/>
        <w:gridCol w:w="525"/>
        <w:gridCol w:w="2429"/>
        <w:gridCol w:w="2960"/>
      </w:tblGrid>
      <w:tr>
        <w:tc>
          <w:tcPr>
            <w:tcW w:w="1680" w:type="dxa"/>
            <w:tcBorders>
              <w:top w:val="nil"/>
              <w:left w:val="nil"/>
              <w:bottom w:val="nil"/>
              <w:right w:val="nil"/>
            </w:tcBorders>
          </w:tcPr>
          <w:p>
            <w:pPr>
              <w:pStyle w:val="0"/>
            </w:pPr>
            <w:r>
              <w:rPr>
                <w:sz w:val="20"/>
              </w:rPr>
              <w:t xml:space="preserve">Руководитель</w:t>
            </w:r>
          </w:p>
          <w:p>
            <w:pPr>
              <w:pStyle w:val="0"/>
              <w:jc w:val="center"/>
            </w:pPr>
            <w:r>
              <w:rPr>
                <w:sz w:val="20"/>
              </w:rPr>
              <w:t xml:space="preserve">М.П.</w:t>
            </w:r>
          </w:p>
        </w:tc>
        <w:tc>
          <w:tcPr>
            <w:gridSpan w:val="2"/>
            <w:tcW w:w="148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gridSpan w:val="2"/>
            <w:tcW w:w="2954"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(Ф.И.О., телефон, факс)</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Главный бухгалтер</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(Ф.И.О., телефон)</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Карта составлена</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 составителя, телефон)</w:t>
            </w:r>
          </w:p>
        </w:tc>
        <w:tc>
          <w:tcPr>
            <w:tcW w:w="2960" w:type="dxa"/>
            <w:tcBorders>
              <w:top w:val="nil"/>
              <w:left w:val="nil"/>
              <w:bottom w:val="nil"/>
              <w:right w:val="nil"/>
            </w:tcBorders>
          </w:tcPr>
          <w:p>
            <w:pPr>
              <w:pStyle w:val="0"/>
              <w:jc w:val="center"/>
            </w:pPr>
            <w:r>
              <w:rPr>
                <w:sz w:val="20"/>
              </w:rPr>
              <w:t xml:space="preserve">"___" ________ 20__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w:t>
      </w:r>
    </w:p>
    <w:p>
      <w:pPr>
        <w:pStyle w:val="0"/>
        <w:jc w:val="both"/>
      </w:pPr>
      <w:r>
        <w:rPr>
          <w:sz w:val="20"/>
        </w:rPr>
      </w:r>
    </w:p>
    <w:bookmarkStart w:id="594" w:name="P594"/>
    <w:bookmarkEnd w:id="594"/>
    <w:p>
      <w:pPr>
        <w:pStyle w:val="0"/>
        <w:jc w:val="center"/>
      </w:pPr>
      <w:r>
        <w:rPr>
          <w:sz w:val="20"/>
        </w:rPr>
        <w:t xml:space="preserve">ПЕРЕЧЕНЬ</w:t>
      </w:r>
    </w:p>
    <w:p>
      <w:pPr>
        <w:pStyle w:val="0"/>
        <w:jc w:val="center"/>
      </w:pPr>
      <w:r>
        <w:rPr>
          <w:sz w:val="20"/>
        </w:rPr>
        <w:t xml:space="preserve">объектов незавершенного строительства</w:t>
      </w:r>
    </w:p>
    <w:p>
      <w:pPr>
        <w:pStyle w:val="0"/>
        <w:jc w:val="center"/>
      </w:pPr>
      <w:r>
        <w:rPr>
          <w:sz w:val="20"/>
        </w:rPr>
        <w:t xml:space="preserve">(вновь строящихся объектов недвижимости)</w:t>
      </w:r>
    </w:p>
    <w:p>
      <w:pPr>
        <w:pStyle w:val="0"/>
        <w:jc w:val="center"/>
      </w:pPr>
      <w:r>
        <w:rPr>
          <w:sz w:val="20"/>
        </w:rPr>
        <w:t xml:space="preserve">по состоянию на "___" ____________ 20__ года</w:t>
      </w:r>
    </w:p>
    <w:p>
      <w:pPr>
        <w:pStyle w:val="0"/>
        <w:jc w:val="both"/>
      </w:pPr>
      <w:r>
        <w:rPr>
          <w:sz w:val="20"/>
        </w:rPr>
      </w:r>
    </w:p>
    <w:p>
      <w:pPr>
        <w:pStyle w:val="0"/>
        <w:jc w:val="center"/>
      </w:pPr>
      <w:r>
        <w:rPr>
          <w:sz w:val="20"/>
        </w:rPr>
        <w:t xml:space="preserve">______________________________________________________</w:t>
      </w:r>
    </w:p>
    <w:p>
      <w:pPr>
        <w:pStyle w:val="0"/>
        <w:jc w:val="center"/>
      </w:pPr>
      <w:r>
        <w:rPr>
          <w:sz w:val="20"/>
        </w:rPr>
        <w:t xml:space="preserve">(правообладатель)</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128"/>
        <w:gridCol w:w="855"/>
        <w:gridCol w:w="964"/>
        <w:gridCol w:w="1304"/>
        <w:gridCol w:w="1417"/>
        <w:gridCol w:w="1077"/>
        <w:gridCol w:w="964"/>
        <w:gridCol w:w="1884"/>
        <w:gridCol w:w="1134"/>
        <w:gridCol w:w="1289"/>
        <w:gridCol w:w="1020"/>
      </w:tblGrid>
      <w:tr>
        <w:tc>
          <w:tcPr>
            <w:tcW w:w="567" w:type="dxa"/>
            <w:vMerge w:val="restart"/>
          </w:tcPr>
          <w:p>
            <w:pPr>
              <w:pStyle w:val="0"/>
              <w:jc w:val="center"/>
            </w:pPr>
            <w:r>
              <w:rPr>
                <w:sz w:val="20"/>
              </w:rPr>
              <w:t xml:space="preserve">N п/п</w:t>
            </w:r>
          </w:p>
        </w:tc>
        <w:tc>
          <w:tcPr>
            <w:tcW w:w="1128" w:type="dxa"/>
            <w:vMerge w:val="restart"/>
          </w:tcPr>
          <w:p>
            <w:pPr>
              <w:pStyle w:val="0"/>
              <w:jc w:val="center"/>
            </w:pPr>
            <w:r>
              <w:rPr>
                <w:sz w:val="20"/>
              </w:rPr>
              <w:t xml:space="preserve">Объект незавершенного строительства</w:t>
            </w:r>
          </w:p>
        </w:tc>
        <w:tc>
          <w:tcPr>
            <w:tcW w:w="855" w:type="dxa"/>
            <w:vMerge w:val="restart"/>
          </w:tcPr>
          <w:p>
            <w:pPr>
              <w:pStyle w:val="0"/>
              <w:jc w:val="center"/>
            </w:pPr>
            <w:r>
              <w:rPr>
                <w:sz w:val="20"/>
              </w:rPr>
              <w:t xml:space="preserve">Адрес</w:t>
            </w:r>
          </w:p>
        </w:tc>
        <w:tc>
          <w:tcPr>
            <w:tcW w:w="964" w:type="dxa"/>
            <w:vMerge w:val="restart"/>
          </w:tcPr>
          <w:p>
            <w:pPr>
              <w:pStyle w:val="0"/>
              <w:jc w:val="center"/>
            </w:pPr>
            <w:r>
              <w:rPr>
                <w:sz w:val="20"/>
              </w:rPr>
              <w:t xml:space="preserve">Год начала строительства</w:t>
            </w:r>
          </w:p>
        </w:tc>
        <w:tc>
          <w:tcPr>
            <w:tcW w:w="1304" w:type="dxa"/>
            <w:vMerge w:val="restart"/>
          </w:tcPr>
          <w:p>
            <w:pPr>
              <w:pStyle w:val="0"/>
              <w:jc w:val="center"/>
            </w:pPr>
            <w:r>
              <w:rPr>
                <w:sz w:val="20"/>
              </w:rPr>
              <w:t xml:space="preserve">Сметная стоимость (тыс. рублей)</w:t>
            </w:r>
          </w:p>
        </w:tc>
        <w:tc>
          <w:tcPr>
            <w:tcW w:w="1417" w:type="dxa"/>
            <w:vMerge w:val="restart"/>
          </w:tcPr>
          <w:p>
            <w:pPr>
              <w:pStyle w:val="0"/>
              <w:jc w:val="center"/>
            </w:pPr>
            <w:r>
              <w:rPr>
                <w:sz w:val="20"/>
              </w:rPr>
              <w:t xml:space="preserve">Стоимость освоенных средств (тыс. рублей)</w:t>
            </w:r>
          </w:p>
        </w:tc>
        <w:tc>
          <w:tcPr>
            <w:tcW w:w="1077" w:type="dxa"/>
            <w:vMerge w:val="restart"/>
          </w:tcPr>
          <w:p>
            <w:pPr>
              <w:pStyle w:val="0"/>
              <w:jc w:val="center"/>
            </w:pPr>
            <w:r>
              <w:rPr>
                <w:sz w:val="20"/>
              </w:rPr>
              <w:t xml:space="preserve">Общая площадь (кв. метров)</w:t>
            </w:r>
          </w:p>
        </w:tc>
        <w:tc>
          <w:tcPr>
            <w:tcW w:w="964" w:type="dxa"/>
            <w:vMerge w:val="restart"/>
          </w:tcPr>
          <w:p>
            <w:pPr>
              <w:pStyle w:val="0"/>
              <w:jc w:val="center"/>
            </w:pPr>
            <w:r>
              <w:rPr>
                <w:sz w:val="20"/>
              </w:rPr>
              <w:t xml:space="preserve">Этажность</w:t>
            </w:r>
          </w:p>
        </w:tc>
        <w:tc>
          <w:tcPr>
            <w:gridSpan w:val="3"/>
            <w:tcW w:w="4307" w:type="dxa"/>
          </w:tcPr>
          <w:p>
            <w:pPr>
              <w:pStyle w:val="0"/>
              <w:jc w:val="center"/>
            </w:pPr>
            <w:r>
              <w:rPr>
                <w:sz w:val="20"/>
              </w:rPr>
              <w:t xml:space="preserve">Примечание</w:t>
            </w:r>
          </w:p>
        </w:tc>
        <w:tc>
          <w:tcPr>
            <w:tcW w:w="1020" w:type="dxa"/>
            <w:vMerge w:val="restart"/>
          </w:tcPr>
          <w:p>
            <w:pPr>
              <w:pStyle w:val="0"/>
              <w:jc w:val="center"/>
            </w:pPr>
            <w:r>
              <w:rPr>
                <w:sz w:val="20"/>
              </w:rPr>
              <w:t xml:space="preserve">Ограничение (обременение)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884" w:type="dxa"/>
          </w:tcPr>
          <w:p>
            <w:pPr>
              <w:pStyle w:val="0"/>
              <w:jc w:val="center"/>
            </w:pPr>
            <w:r>
              <w:rPr>
                <w:sz w:val="20"/>
              </w:rPr>
              <w:t xml:space="preserve">дата фактического прекращения финансирования строительства</w:t>
            </w:r>
          </w:p>
        </w:tc>
        <w:tc>
          <w:tcPr>
            <w:tcW w:w="1134" w:type="dxa"/>
          </w:tcPr>
          <w:p>
            <w:pPr>
              <w:pStyle w:val="0"/>
              <w:jc w:val="center"/>
            </w:pPr>
            <w:r>
              <w:rPr>
                <w:sz w:val="20"/>
              </w:rPr>
              <w:t xml:space="preserve">год ввода объекта в эксплуатацию</w:t>
            </w:r>
          </w:p>
        </w:tc>
        <w:tc>
          <w:tcPr>
            <w:tcW w:w="1289" w:type="dxa"/>
          </w:tcPr>
          <w:p>
            <w:pPr>
              <w:pStyle w:val="0"/>
              <w:jc w:val="center"/>
            </w:pPr>
            <w:r>
              <w:rPr>
                <w:sz w:val="20"/>
              </w:rPr>
              <w:t xml:space="preserve">степень готовности строительства (%)</w:t>
            </w:r>
          </w:p>
        </w:tc>
        <w:tc>
          <w:tcPr>
            <w:vMerge w:val="continue"/>
          </w:tcPr>
          <w:p/>
        </w:tc>
      </w:tr>
      <w:tr>
        <w:tc>
          <w:tcPr>
            <w:tcW w:w="567" w:type="dxa"/>
          </w:tcPr>
          <w:p>
            <w:pPr>
              <w:pStyle w:val="0"/>
              <w:jc w:val="center"/>
            </w:pPr>
            <w:r>
              <w:rPr>
                <w:sz w:val="20"/>
              </w:rPr>
              <w:t xml:space="preserve">1</w:t>
            </w:r>
          </w:p>
        </w:tc>
        <w:tc>
          <w:tcPr>
            <w:tcW w:w="1128" w:type="dxa"/>
          </w:tcPr>
          <w:p>
            <w:pPr>
              <w:pStyle w:val="0"/>
              <w:jc w:val="center"/>
            </w:pPr>
            <w:r>
              <w:rPr>
                <w:sz w:val="20"/>
              </w:rPr>
              <w:t xml:space="preserve">2</w:t>
            </w:r>
          </w:p>
        </w:tc>
        <w:tc>
          <w:tcPr>
            <w:tcW w:w="855" w:type="dxa"/>
          </w:tcPr>
          <w:p>
            <w:pPr>
              <w:pStyle w:val="0"/>
              <w:jc w:val="center"/>
            </w:pPr>
            <w:r>
              <w:rPr>
                <w:sz w:val="20"/>
              </w:rPr>
              <w:t xml:space="preserve">3</w:t>
            </w:r>
          </w:p>
        </w:tc>
        <w:tc>
          <w:tcPr>
            <w:tcW w:w="964" w:type="dxa"/>
          </w:tcPr>
          <w:p>
            <w:pPr>
              <w:pStyle w:val="0"/>
              <w:jc w:val="center"/>
            </w:pPr>
            <w:r>
              <w:rPr>
                <w:sz w:val="20"/>
              </w:rPr>
              <w:t xml:space="preserve">4</w:t>
            </w:r>
          </w:p>
        </w:tc>
        <w:tc>
          <w:tcPr>
            <w:tcW w:w="1304" w:type="dxa"/>
          </w:tcPr>
          <w:p>
            <w:pPr>
              <w:pStyle w:val="0"/>
              <w:jc w:val="center"/>
            </w:pPr>
            <w:r>
              <w:rPr>
                <w:sz w:val="20"/>
              </w:rPr>
              <w:t xml:space="preserve">5</w:t>
            </w:r>
          </w:p>
        </w:tc>
        <w:tc>
          <w:tcPr>
            <w:tcW w:w="1417" w:type="dxa"/>
          </w:tcPr>
          <w:p>
            <w:pPr>
              <w:pStyle w:val="0"/>
              <w:jc w:val="center"/>
            </w:pPr>
            <w:r>
              <w:rPr>
                <w:sz w:val="20"/>
              </w:rPr>
              <w:t xml:space="preserve">6</w:t>
            </w:r>
          </w:p>
        </w:tc>
        <w:tc>
          <w:tcPr>
            <w:tcW w:w="1077" w:type="dxa"/>
          </w:tcPr>
          <w:p>
            <w:pPr>
              <w:pStyle w:val="0"/>
              <w:jc w:val="center"/>
            </w:pPr>
            <w:r>
              <w:rPr>
                <w:sz w:val="20"/>
              </w:rPr>
              <w:t xml:space="preserve">7</w:t>
            </w:r>
          </w:p>
        </w:tc>
        <w:tc>
          <w:tcPr>
            <w:tcW w:w="964" w:type="dxa"/>
          </w:tcPr>
          <w:p>
            <w:pPr>
              <w:pStyle w:val="0"/>
              <w:jc w:val="center"/>
            </w:pPr>
            <w:r>
              <w:rPr>
                <w:sz w:val="20"/>
              </w:rPr>
              <w:t xml:space="preserve">8</w:t>
            </w:r>
          </w:p>
        </w:tc>
        <w:tc>
          <w:tcPr>
            <w:tcW w:w="1884" w:type="dxa"/>
          </w:tcPr>
          <w:p>
            <w:pPr>
              <w:pStyle w:val="0"/>
              <w:jc w:val="center"/>
            </w:pPr>
            <w:r>
              <w:rPr>
                <w:sz w:val="20"/>
              </w:rPr>
              <w:t xml:space="preserve">9</w:t>
            </w:r>
          </w:p>
        </w:tc>
        <w:tc>
          <w:tcPr>
            <w:tcW w:w="1134" w:type="dxa"/>
          </w:tcPr>
          <w:p>
            <w:pPr>
              <w:pStyle w:val="0"/>
              <w:jc w:val="center"/>
            </w:pPr>
            <w:r>
              <w:rPr>
                <w:sz w:val="20"/>
              </w:rPr>
              <w:t xml:space="preserve">10</w:t>
            </w:r>
          </w:p>
        </w:tc>
        <w:tc>
          <w:tcPr>
            <w:tcW w:w="1289" w:type="dxa"/>
          </w:tcPr>
          <w:p>
            <w:pPr>
              <w:pStyle w:val="0"/>
              <w:jc w:val="center"/>
            </w:pPr>
            <w:r>
              <w:rPr>
                <w:sz w:val="20"/>
              </w:rPr>
              <w:t xml:space="preserve">11</w:t>
            </w:r>
          </w:p>
        </w:tc>
        <w:tc>
          <w:tcPr>
            <w:tcW w:w="1020" w:type="dxa"/>
          </w:tcPr>
          <w:p>
            <w:pPr>
              <w:pStyle w:val="0"/>
              <w:jc w:val="center"/>
            </w:pPr>
            <w:r>
              <w:rPr>
                <w:sz w:val="20"/>
              </w:rPr>
              <w:t xml:space="preserve">12</w:t>
            </w:r>
          </w:p>
        </w:tc>
      </w:tr>
      <w:tr>
        <w:tc>
          <w:tcPr>
            <w:tcW w:w="567" w:type="dxa"/>
          </w:tcPr>
          <w:p>
            <w:pPr>
              <w:pStyle w:val="0"/>
            </w:pPr>
            <w:r>
              <w:rPr>
                <w:sz w:val="20"/>
              </w:rPr>
            </w:r>
          </w:p>
        </w:tc>
        <w:tc>
          <w:tcPr>
            <w:tcW w:w="1128" w:type="dxa"/>
          </w:tcPr>
          <w:p>
            <w:pPr>
              <w:pStyle w:val="0"/>
            </w:pPr>
            <w:r>
              <w:rPr>
                <w:sz w:val="20"/>
              </w:rPr>
            </w:r>
          </w:p>
        </w:tc>
        <w:tc>
          <w:tcPr>
            <w:tcW w:w="855"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417"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884" w:type="dxa"/>
          </w:tcPr>
          <w:p>
            <w:pPr>
              <w:pStyle w:val="0"/>
            </w:pPr>
            <w:r>
              <w:rPr>
                <w:sz w:val="20"/>
              </w:rPr>
            </w:r>
          </w:p>
        </w:tc>
        <w:tc>
          <w:tcPr>
            <w:tcW w:w="1134" w:type="dxa"/>
          </w:tcPr>
          <w:p>
            <w:pPr>
              <w:pStyle w:val="0"/>
            </w:pPr>
            <w:r>
              <w:rPr>
                <w:sz w:val="20"/>
              </w:rPr>
            </w:r>
          </w:p>
        </w:tc>
        <w:tc>
          <w:tcPr>
            <w:tcW w:w="1289" w:type="dxa"/>
          </w:tcPr>
          <w:p>
            <w:pPr>
              <w:pStyle w:val="0"/>
            </w:pPr>
            <w:r>
              <w:rPr>
                <w:sz w:val="20"/>
              </w:rPr>
            </w:r>
          </w:p>
        </w:tc>
        <w:tc>
          <w:tcPr>
            <w:tcW w:w="1020" w:type="dxa"/>
          </w:tcPr>
          <w:p>
            <w:pPr>
              <w:pStyle w:val="0"/>
            </w:pPr>
            <w:r>
              <w:rPr>
                <w:sz w:val="20"/>
              </w:rPr>
            </w:r>
          </w:p>
        </w:tc>
      </w:tr>
      <w:tr>
        <w:tc>
          <w:tcPr>
            <w:gridSpan w:val="4"/>
            <w:tcW w:w="3514" w:type="dxa"/>
          </w:tcPr>
          <w:p>
            <w:pPr>
              <w:pStyle w:val="0"/>
              <w:jc w:val="both"/>
            </w:pPr>
            <w:r>
              <w:rPr>
                <w:sz w:val="20"/>
              </w:rPr>
              <w:t xml:space="preserve">Итого (по графам 5, 6)</w:t>
            </w:r>
          </w:p>
        </w:tc>
        <w:tc>
          <w:tcPr>
            <w:tcW w:w="1304" w:type="dxa"/>
          </w:tcPr>
          <w:p>
            <w:pPr>
              <w:pStyle w:val="0"/>
            </w:pPr>
            <w:r>
              <w:rPr>
                <w:sz w:val="20"/>
              </w:rPr>
            </w:r>
          </w:p>
        </w:tc>
        <w:tc>
          <w:tcPr>
            <w:tcW w:w="1417" w:type="dxa"/>
          </w:tcPr>
          <w:p>
            <w:pPr>
              <w:pStyle w:val="0"/>
            </w:pPr>
            <w:r>
              <w:rPr>
                <w:sz w:val="20"/>
              </w:rPr>
            </w:r>
          </w:p>
        </w:tc>
        <w:tc>
          <w:tcPr>
            <w:gridSpan w:val="6"/>
            <w:tcW w:w="7368" w:type="dxa"/>
          </w:tcPr>
          <w:p>
            <w:pPr>
              <w:pStyle w:val="0"/>
            </w:pPr>
            <w:r>
              <w:rPr>
                <w:sz w:val="20"/>
              </w:rPr>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1680"/>
        <w:gridCol w:w="613"/>
        <w:gridCol w:w="868"/>
        <w:gridCol w:w="525"/>
        <w:gridCol w:w="2429"/>
        <w:gridCol w:w="2960"/>
      </w:tblGrid>
      <w:tr>
        <w:tc>
          <w:tcPr>
            <w:tcW w:w="1680" w:type="dxa"/>
            <w:tcBorders>
              <w:top w:val="nil"/>
              <w:left w:val="nil"/>
              <w:bottom w:val="nil"/>
              <w:right w:val="nil"/>
            </w:tcBorders>
          </w:tcPr>
          <w:p>
            <w:pPr>
              <w:pStyle w:val="0"/>
            </w:pPr>
            <w:r>
              <w:rPr>
                <w:sz w:val="20"/>
              </w:rPr>
              <w:t xml:space="preserve">Руководитель</w:t>
            </w:r>
          </w:p>
          <w:p>
            <w:pPr>
              <w:pStyle w:val="0"/>
              <w:jc w:val="center"/>
            </w:pPr>
            <w:r>
              <w:rPr>
                <w:sz w:val="20"/>
              </w:rPr>
              <w:t xml:space="preserve">М.П.</w:t>
            </w:r>
          </w:p>
        </w:tc>
        <w:tc>
          <w:tcPr>
            <w:gridSpan w:val="2"/>
            <w:tcW w:w="148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gridSpan w:val="2"/>
            <w:tcW w:w="2954"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(Ф.И.О., телефон, факс)</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Главный бухгалтер</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(Ф.И.О., телефон)</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Карта составлена</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 составителя, телефон)</w:t>
            </w:r>
          </w:p>
        </w:tc>
        <w:tc>
          <w:tcPr>
            <w:tcW w:w="2960" w:type="dxa"/>
            <w:tcBorders>
              <w:top w:val="nil"/>
              <w:left w:val="nil"/>
              <w:bottom w:val="nil"/>
              <w:right w:val="nil"/>
            </w:tcBorders>
          </w:tcPr>
          <w:p>
            <w:pPr>
              <w:pStyle w:val="0"/>
              <w:jc w:val="center"/>
            </w:pPr>
            <w:r>
              <w:rPr>
                <w:sz w:val="20"/>
              </w:rPr>
              <w:t xml:space="preserve">"___" ________ 20__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w:t>
      </w:r>
    </w:p>
    <w:p>
      <w:pPr>
        <w:pStyle w:val="0"/>
        <w:jc w:val="both"/>
      </w:pPr>
      <w:r>
        <w:rPr>
          <w:sz w:val="20"/>
        </w:rPr>
      </w:r>
    </w:p>
    <w:bookmarkStart w:id="671" w:name="P671"/>
    <w:bookmarkEnd w:id="671"/>
    <w:p>
      <w:pPr>
        <w:pStyle w:val="0"/>
        <w:jc w:val="center"/>
      </w:pPr>
      <w:r>
        <w:rPr>
          <w:sz w:val="20"/>
        </w:rPr>
        <w:t xml:space="preserve">ПЕРЕЧЕНЬ</w:t>
      </w:r>
    </w:p>
    <w:p>
      <w:pPr>
        <w:pStyle w:val="0"/>
        <w:jc w:val="center"/>
      </w:pPr>
      <w:r>
        <w:rPr>
          <w:sz w:val="20"/>
        </w:rPr>
        <w:t xml:space="preserve">объектов движимого имущества балансовой стоимостью</w:t>
      </w:r>
    </w:p>
    <w:p>
      <w:pPr>
        <w:pStyle w:val="0"/>
        <w:jc w:val="center"/>
      </w:pPr>
      <w:r>
        <w:rPr>
          <w:sz w:val="20"/>
        </w:rPr>
        <w:t xml:space="preserve">более 200 тыс. рублей (основные средства, кроме объектов</w:t>
      </w:r>
    </w:p>
    <w:p>
      <w:pPr>
        <w:pStyle w:val="0"/>
        <w:jc w:val="center"/>
      </w:pPr>
      <w:r>
        <w:rPr>
          <w:sz w:val="20"/>
        </w:rPr>
        <w:t xml:space="preserve">недвижимости) по состоянию на "___" ___________ 20__ года</w:t>
      </w:r>
    </w:p>
    <w:p>
      <w:pPr>
        <w:pStyle w:val="0"/>
        <w:jc w:val="both"/>
      </w:pPr>
      <w:r>
        <w:rPr>
          <w:sz w:val="20"/>
        </w:rPr>
      </w:r>
    </w:p>
    <w:p>
      <w:pPr>
        <w:pStyle w:val="0"/>
        <w:jc w:val="center"/>
      </w:pPr>
      <w:r>
        <w:rPr>
          <w:sz w:val="20"/>
        </w:rPr>
        <w:t xml:space="preserve">_________________________________________________________</w:t>
      </w:r>
    </w:p>
    <w:p>
      <w:pPr>
        <w:pStyle w:val="0"/>
        <w:jc w:val="center"/>
      </w:pPr>
      <w:r>
        <w:rPr>
          <w:sz w:val="20"/>
        </w:rPr>
        <w:t xml:space="preserve">(правообладатель)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5"/>
        <w:gridCol w:w="907"/>
        <w:gridCol w:w="3231"/>
        <w:gridCol w:w="737"/>
        <w:gridCol w:w="1304"/>
        <w:gridCol w:w="1384"/>
        <w:gridCol w:w="964"/>
      </w:tblGrid>
      <w:tr>
        <w:tc>
          <w:tcPr>
            <w:tcW w:w="545" w:type="dxa"/>
          </w:tcPr>
          <w:p>
            <w:pPr>
              <w:pStyle w:val="0"/>
              <w:jc w:val="center"/>
            </w:pPr>
            <w:r>
              <w:rPr>
                <w:sz w:val="20"/>
              </w:rPr>
              <w:t xml:space="preserve">N п/п</w:t>
            </w:r>
          </w:p>
        </w:tc>
        <w:tc>
          <w:tcPr>
            <w:tcW w:w="907" w:type="dxa"/>
          </w:tcPr>
          <w:p>
            <w:pPr>
              <w:pStyle w:val="0"/>
              <w:jc w:val="center"/>
            </w:pPr>
            <w:r>
              <w:rPr>
                <w:sz w:val="20"/>
              </w:rPr>
              <w:t xml:space="preserve">Инвентарный номер</w:t>
            </w:r>
          </w:p>
        </w:tc>
        <w:tc>
          <w:tcPr>
            <w:tcW w:w="3231" w:type="dxa"/>
          </w:tcPr>
          <w:p>
            <w:pPr>
              <w:pStyle w:val="0"/>
              <w:jc w:val="center"/>
            </w:pPr>
            <w:r>
              <w:rPr>
                <w:sz w:val="20"/>
              </w:rPr>
              <w:t xml:space="preserve">Наименование объекта, серийный (заводской) номер, марка, модель, другие индивидуализирующие характеристики</w:t>
            </w:r>
          </w:p>
        </w:tc>
        <w:tc>
          <w:tcPr>
            <w:tcW w:w="737" w:type="dxa"/>
          </w:tcPr>
          <w:p>
            <w:pPr>
              <w:pStyle w:val="0"/>
              <w:jc w:val="center"/>
            </w:pPr>
            <w:r>
              <w:rPr>
                <w:sz w:val="20"/>
              </w:rPr>
              <w:t xml:space="preserve">Год выпуска</w:t>
            </w:r>
          </w:p>
        </w:tc>
        <w:tc>
          <w:tcPr>
            <w:tcW w:w="1304" w:type="dxa"/>
          </w:tcPr>
          <w:p>
            <w:pPr>
              <w:pStyle w:val="0"/>
              <w:jc w:val="center"/>
            </w:pPr>
            <w:r>
              <w:rPr>
                <w:sz w:val="20"/>
              </w:rPr>
              <w:t xml:space="preserve">Балансовая стоимость (тыс. рублей)</w:t>
            </w:r>
          </w:p>
        </w:tc>
        <w:tc>
          <w:tcPr>
            <w:tcW w:w="1384" w:type="dxa"/>
          </w:tcPr>
          <w:p>
            <w:pPr>
              <w:pStyle w:val="0"/>
              <w:jc w:val="center"/>
            </w:pPr>
            <w:r>
              <w:rPr>
                <w:sz w:val="20"/>
              </w:rPr>
              <w:t xml:space="preserve">Остаточная стоимость (тыс. рублей)</w:t>
            </w:r>
          </w:p>
        </w:tc>
        <w:tc>
          <w:tcPr>
            <w:tcW w:w="964" w:type="dxa"/>
          </w:tcPr>
          <w:p>
            <w:pPr>
              <w:pStyle w:val="0"/>
              <w:jc w:val="center"/>
            </w:pPr>
            <w:r>
              <w:rPr>
                <w:sz w:val="20"/>
              </w:rPr>
              <w:t xml:space="preserve">Ограничение (обременение)</w:t>
            </w:r>
          </w:p>
        </w:tc>
      </w:tr>
      <w:tr>
        <w:tc>
          <w:tcPr>
            <w:tcW w:w="545" w:type="dxa"/>
          </w:tcPr>
          <w:p>
            <w:pPr>
              <w:pStyle w:val="0"/>
              <w:jc w:val="center"/>
            </w:pPr>
            <w:r>
              <w:rPr>
                <w:sz w:val="20"/>
              </w:rPr>
              <w:t xml:space="preserve">1</w:t>
            </w:r>
          </w:p>
        </w:tc>
        <w:tc>
          <w:tcPr>
            <w:tcW w:w="907" w:type="dxa"/>
          </w:tcPr>
          <w:p>
            <w:pPr>
              <w:pStyle w:val="0"/>
              <w:jc w:val="center"/>
            </w:pPr>
            <w:r>
              <w:rPr>
                <w:sz w:val="20"/>
              </w:rPr>
              <w:t xml:space="preserve">2</w:t>
            </w:r>
          </w:p>
        </w:tc>
        <w:tc>
          <w:tcPr>
            <w:tcW w:w="3231" w:type="dxa"/>
          </w:tcPr>
          <w:p>
            <w:pPr>
              <w:pStyle w:val="0"/>
              <w:jc w:val="center"/>
            </w:pPr>
            <w:r>
              <w:rPr>
                <w:sz w:val="20"/>
              </w:rPr>
              <w:t xml:space="preserve">3</w:t>
            </w:r>
          </w:p>
        </w:tc>
        <w:tc>
          <w:tcPr>
            <w:tcW w:w="737" w:type="dxa"/>
          </w:tcPr>
          <w:p>
            <w:pPr>
              <w:pStyle w:val="0"/>
              <w:jc w:val="center"/>
            </w:pPr>
            <w:r>
              <w:rPr>
                <w:sz w:val="20"/>
              </w:rPr>
              <w:t xml:space="preserve">4</w:t>
            </w:r>
          </w:p>
        </w:tc>
        <w:tc>
          <w:tcPr>
            <w:tcW w:w="1304" w:type="dxa"/>
          </w:tcPr>
          <w:p>
            <w:pPr>
              <w:pStyle w:val="0"/>
              <w:jc w:val="center"/>
            </w:pPr>
            <w:r>
              <w:rPr>
                <w:sz w:val="20"/>
              </w:rPr>
              <w:t xml:space="preserve">5</w:t>
            </w:r>
          </w:p>
        </w:tc>
        <w:tc>
          <w:tcPr>
            <w:tcW w:w="1384" w:type="dxa"/>
          </w:tcPr>
          <w:p>
            <w:pPr>
              <w:pStyle w:val="0"/>
              <w:jc w:val="center"/>
            </w:pPr>
            <w:r>
              <w:rPr>
                <w:sz w:val="20"/>
              </w:rPr>
              <w:t xml:space="preserve">6</w:t>
            </w:r>
          </w:p>
        </w:tc>
        <w:tc>
          <w:tcPr>
            <w:tcW w:w="964" w:type="dxa"/>
          </w:tcPr>
          <w:p>
            <w:pPr>
              <w:pStyle w:val="0"/>
              <w:jc w:val="center"/>
            </w:pPr>
            <w:r>
              <w:rPr>
                <w:sz w:val="20"/>
              </w:rPr>
              <w:t xml:space="preserve">7</w:t>
            </w:r>
          </w:p>
        </w:tc>
      </w:tr>
      <w:tr>
        <w:tc>
          <w:tcPr>
            <w:tcW w:w="545" w:type="dxa"/>
          </w:tcPr>
          <w:p>
            <w:pPr>
              <w:pStyle w:val="0"/>
            </w:pPr>
            <w:r>
              <w:rPr>
                <w:sz w:val="20"/>
              </w:rPr>
            </w:r>
          </w:p>
        </w:tc>
        <w:tc>
          <w:tcPr>
            <w:tcW w:w="907" w:type="dxa"/>
          </w:tcPr>
          <w:p>
            <w:pPr>
              <w:pStyle w:val="0"/>
            </w:pPr>
            <w:r>
              <w:rPr>
                <w:sz w:val="20"/>
              </w:rPr>
            </w:r>
          </w:p>
        </w:tc>
        <w:tc>
          <w:tcPr>
            <w:tcW w:w="3231" w:type="dxa"/>
          </w:tcPr>
          <w:p>
            <w:pPr>
              <w:pStyle w:val="0"/>
            </w:pPr>
            <w:r>
              <w:rPr>
                <w:sz w:val="20"/>
              </w:rPr>
            </w:r>
          </w:p>
        </w:tc>
        <w:tc>
          <w:tcPr>
            <w:tcW w:w="737" w:type="dxa"/>
          </w:tcPr>
          <w:p>
            <w:pPr>
              <w:pStyle w:val="0"/>
            </w:pPr>
            <w:r>
              <w:rPr>
                <w:sz w:val="20"/>
              </w:rPr>
            </w:r>
          </w:p>
        </w:tc>
        <w:tc>
          <w:tcPr>
            <w:tcW w:w="1304" w:type="dxa"/>
          </w:tcPr>
          <w:p>
            <w:pPr>
              <w:pStyle w:val="0"/>
            </w:pPr>
            <w:r>
              <w:rPr>
                <w:sz w:val="20"/>
              </w:rPr>
            </w:r>
          </w:p>
        </w:tc>
        <w:tc>
          <w:tcPr>
            <w:tcW w:w="1384" w:type="dxa"/>
          </w:tcPr>
          <w:p>
            <w:pPr>
              <w:pStyle w:val="0"/>
            </w:pPr>
            <w:r>
              <w:rPr>
                <w:sz w:val="20"/>
              </w:rPr>
            </w:r>
          </w:p>
        </w:tc>
        <w:tc>
          <w:tcPr>
            <w:tcW w:w="964" w:type="dxa"/>
          </w:tcPr>
          <w:p>
            <w:pPr>
              <w:pStyle w:val="0"/>
            </w:pPr>
            <w:r>
              <w:rPr>
                <w:sz w:val="20"/>
              </w:rPr>
            </w:r>
          </w:p>
        </w:tc>
      </w:tr>
      <w:tr>
        <w:tc>
          <w:tcPr>
            <w:gridSpan w:val="4"/>
            <w:tcW w:w="5420" w:type="dxa"/>
          </w:tcPr>
          <w:p>
            <w:pPr>
              <w:pStyle w:val="0"/>
              <w:jc w:val="both"/>
            </w:pPr>
            <w:r>
              <w:rPr>
                <w:sz w:val="20"/>
              </w:rPr>
              <w:t xml:space="preserve">Итого (по графам 5, 6)</w:t>
            </w:r>
          </w:p>
        </w:tc>
        <w:tc>
          <w:tcPr>
            <w:tcW w:w="1304" w:type="dxa"/>
          </w:tcPr>
          <w:p>
            <w:pPr>
              <w:pStyle w:val="0"/>
            </w:pPr>
            <w:r>
              <w:rPr>
                <w:sz w:val="20"/>
              </w:rPr>
            </w:r>
          </w:p>
        </w:tc>
        <w:tc>
          <w:tcPr>
            <w:tcW w:w="1384" w:type="dxa"/>
          </w:tcPr>
          <w:p>
            <w:pPr>
              <w:pStyle w:val="0"/>
            </w:pPr>
            <w:r>
              <w:rPr>
                <w:sz w:val="20"/>
              </w:rPr>
            </w:r>
          </w:p>
        </w:tc>
        <w:tc>
          <w:tcPr>
            <w:tcW w:w="96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680"/>
        <w:gridCol w:w="613"/>
        <w:gridCol w:w="868"/>
        <w:gridCol w:w="525"/>
        <w:gridCol w:w="2429"/>
        <w:gridCol w:w="2960"/>
      </w:tblGrid>
      <w:tr>
        <w:tc>
          <w:tcPr>
            <w:tcW w:w="1680" w:type="dxa"/>
            <w:tcBorders>
              <w:top w:val="nil"/>
              <w:left w:val="nil"/>
              <w:bottom w:val="nil"/>
              <w:right w:val="nil"/>
            </w:tcBorders>
          </w:tcPr>
          <w:p>
            <w:pPr>
              <w:pStyle w:val="0"/>
            </w:pPr>
            <w:r>
              <w:rPr>
                <w:sz w:val="20"/>
              </w:rPr>
              <w:t xml:space="preserve">Руководитель</w:t>
            </w:r>
          </w:p>
          <w:p>
            <w:pPr>
              <w:pStyle w:val="0"/>
              <w:jc w:val="center"/>
            </w:pPr>
            <w:r>
              <w:rPr>
                <w:sz w:val="20"/>
              </w:rPr>
              <w:t xml:space="preserve">М.П.</w:t>
            </w:r>
          </w:p>
        </w:tc>
        <w:tc>
          <w:tcPr>
            <w:gridSpan w:val="2"/>
            <w:tcW w:w="148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gridSpan w:val="2"/>
            <w:tcW w:w="2954"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(Ф.И.О., телефон, факс)</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Главный бухгалтер</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(Ф.И.О., телефон)</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Карта составлена</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 составителя, телефон)</w:t>
            </w:r>
          </w:p>
        </w:tc>
        <w:tc>
          <w:tcPr>
            <w:tcW w:w="2960" w:type="dxa"/>
            <w:tcBorders>
              <w:top w:val="nil"/>
              <w:left w:val="nil"/>
              <w:bottom w:val="nil"/>
              <w:right w:val="nil"/>
            </w:tcBorders>
          </w:tcPr>
          <w:p>
            <w:pPr>
              <w:pStyle w:val="0"/>
              <w:jc w:val="center"/>
            </w:pPr>
            <w:r>
              <w:rPr>
                <w:sz w:val="20"/>
              </w:rPr>
              <w:t xml:space="preserve">"___" ________ 20__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Положению</w:t>
      </w:r>
    </w:p>
    <w:p>
      <w:pPr>
        <w:pStyle w:val="0"/>
        <w:jc w:val="both"/>
      </w:pPr>
      <w:r>
        <w:rPr>
          <w:sz w:val="20"/>
        </w:rPr>
      </w:r>
    </w:p>
    <w:bookmarkStart w:id="732" w:name="P732"/>
    <w:bookmarkEnd w:id="732"/>
    <w:p>
      <w:pPr>
        <w:pStyle w:val="0"/>
        <w:jc w:val="center"/>
      </w:pPr>
      <w:r>
        <w:rPr>
          <w:sz w:val="20"/>
        </w:rPr>
        <w:t xml:space="preserve">ПЕРЕЧЕНЬ</w:t>
      </w:r>
    </w:p>
    <w:p>
      <w:pPr>
        <w:pStyle w:val="0"/>
        <w:jc w:val="center"/>
      </w:pPr>
      <w:r>
        <w:rPr>
          <w:sz w:val="20"/>
        </w:rPr>
        <w:t xml:space="preserve">объектов особо ценного движимого имущества</w:t>
      </w:r>
    </w:p>
    <w:p>
      <w:pPr>
        <w:pStyle w:val="0"/>
        <w:jc w:val="center"/>
      </w:pPr>
      <w:r>
        <w:rPr>
          <w:sz w:val="20"/>
        </w:rPr>
        <w:t xml:space="preserve">балансовой стоимостью более 200 тыс. рублей</w:t>
      </w:r>
    </w:p>
    <w:p>
      <w:pPr>
        <w:pStyle w:val="0"/>
        <w:jc w:val="center"/>
      </w:pPr>
      <w:r>
        <w:rPr>
          <w:sz w:val="20"/>
        </w:rPr>
        <w:t xml:space="preserve">по состоянию на "___" ______________ 20___ года</w:t>
      </w:r>
    </w:p>
    <w:p>
      <w:pPr>
        <w:pStyle w:val="0"/>
        <w:jc w:val="both"/>
      </w:pPr>
      <w:r>
        <w:rPr>
          <w:sz w:val="20"/>
        </w:rPr>
      </w:r>
    </w:p>
    <w:p>
      <w:pPr>
        <w:pStyle w:val="0"/>
        <w:jc w:val="center"/>
      </w:pPr>
      <w:r>
        <w:rPr>
          <w:sz w:val="20"/>
        </w:rPr>
        <w:t xml:space="preserve">______________________________________________________</w:t>
      </w:r>
    </w:p>
    <w:p>
      <w:pPr>
        <w:pStyle w:val="0"/>
        <w:jc w:val="center"/>
      </w:pPr>
      <w:r>
        <w:rPr>
          <w:sz w:val="20"/>
        </w:rPr>
        <w:t xml:space="preserve">(правообладатель)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5"/>
        <w:gridCol w:w="907"/>
        <w:gridCol w:w="3231"/>
        <w:gridCol w:w="737"/>
        <w:gridCol w:w="1304"/>
        <w:gridCol w:w="1384"/>
        <w:gridCol w:w="964"/>
      </w:tblGrid>
      <w:tr>
        <w:tc>
          <w:tcPr>
            <w:tcW w:w="545" w:type="dxa"/>
          </w:tcPr>
          <w:p>
            <w:pPr>
              <w:pStyle w:val="0"/>
              <w:jc w:val="center"/>
            </w:pPr>
            <w:r>
              <w:rPr>
                <w:sz w:val="20"/>
              </w:rPr>
              <w:t xml:space="preserve">N п/п</w:t>
            </w:r>
          </w:p>
        </w:tc>
        <w:tc>
          <w:tcPr>
            <w:tcW w:w="907" w:type="dxa"/>
          </w:tcPr>
          <w:p>
            <w:pPr>
              <w:pStyle w:val="0"/>
              <w:jc w:val="center"/>
            </w:pPr>
            <w:r>
              <w:rPr>
                <w:sz w:val="20"/>
              </w:rPr>
              <w:t xml:space="preserve">Инвентарный номер</w:t>
            </w:r>
          </w:p>
        </w:tc>
        <w:tc>
          <w:tcPr>
            <w:tcW w:w="3231" w:type="dxa"/>
          </w:tcPr>
          <w:p>
            <w:pPr>
              <w:pStyle w:val="0"/>
              <w:jc w:val="center"/>
            </w:pPr>
            <w:r>
              <w:rPr>
                <w:sz w:val="20"/>
              </w:rPr>
              <w:t xml:space="preserve">Наименование объекта, серийный (заводской) номер, марка, модель, другие индивидуализирующие характеристики</w:t>
            </w:r>
          </w:p>
        </w:tc>
        <w:tc>
          <w:tcPr>
            <w:tcW w:w="737" w:type="dxa"/>
          </w:tcPr>
          <w:p>
            <w:pPr>
              <w:pStyle w:val="0"/>
              <w:jc w:val="center"/>
            </w:pPr>
            <w:r>
              <w:rPr>
                <w:sz w:val="20"/>
              </w:rPr>
              <w:t xml:space="preserve">Год выпуска</w:t>
            </w:r>
          </w:p>
        </w:tc>
        <w:tc>
          <w:tcPr>
            <w:tcW w:w="1304" w:type="dxa"/>
          </w:tcPr>
          <w:p>
            <w:pPr>
              <w:pStyle w:val="0"/>
              <w:jc w:val="center"/>
            </w:pPr>
            <w:r>
              <w:rPr>
                <w:sz w:val="20"/>
              </w:rPr>
              <w:t xml:space="preserve">Балансовая стоимость (тыс. рублей)</w:t>
            </w:r>
          </w:p>
        </w:tc>
        <w:tc>
          <w:tcPr>
            <w:tcW w:w="1384" w:type="dxa"/>
          </w:tcPr>
          <w:p>
            <w:pPr>
              <w:pStyle w:val="0"/>
              <w:jc w:val="center"/>
            </w:pPr>
            <w:r>
              <w:rPr>
                <w:sz w:val="20"/>
              </w:rPr>
              <w:t xml:space="preserve">Остаточная стоимость (тыс. рублей)</w:t>
            </w:r>
          </w:p>
        </w:tc>
        <w:tc>
          <w:tcPr>
            <w:tcW w:w="964" w:type="dxa"/>
          </w:tcPr>
          <w:p>
            <w:pPr>
              <w:pStyle w:val="0"/>
              <w:jc w:val="center"/>
            </w:pPr>
            <w:r>
              <w:rPr>
                <w:sz w:val="20"/>
              </w:rPr>
              <w:t xml:space="preserve">Ограничение (обременение)</w:t>
            </w:r>
          </w:p>
        </w:tc>
      </w:tr>
      <w:tr>
        <w:tc>
          <w:tcPr>
            <w:tcW w:w="545" w:type="dxa"/>
          </w:tcPr>
          <w:p>
            <w:pPr>
              <w:pStyle w:val="0"/>
              <w:jc w:val="center"/>
            </w:pPr>
            <w:r>
              <w:rPr>
                <w:sz w:val="20"/>
              </w:rPr>
              <w:t xml:space="preserve">1</w:t>
            </w:r>
          </w:p>
        </w:tc>
        <w:tc>
          <w:tcPr>
            <w:tcW w:w="907" w:type="dxa"/>
          </w:tcPr>
          <w:p>
            <w:pPr>
              <w:pStyle w:val="0"/>
              <w:jc w:val="center"/>
            </w:pPr>
            <w:r>
              <w:rPr>
                <w:sz w:val="20"/>
              </w:rPr>
              <w:t xml:space="preserve">2</w:t>
            </w:r>
          </w:p>
        </w:tc>
        <w:tc>
          <w:tcPr>
            <w:tcW w:w="3231" w:type="dxa"/>
          </w:tcPr>
          <w:p>
            <w:pPr>
              <w:pStyle w:val="0"/>
              <w:jc w:val="center"/>
            </w:pPr>
            <w:r>
              <w:rPr>
                <w:sz w:val="20"/>
              </w:rPr>
              <w:t xml:space="preserve">3</w:t>
            </w:r>
          </w:p>
        </w:tc>
        <w:tc>
          <w:tcPr>
            <w:tcW w:w="737" w:type="dxa"/>
          </w:tcPr>
          <w:p>
            <w:pPr>
              <w:pStyle w:val="0"/>
              <w:jc w:val="center"/>
            </w:pPr>
            <w:r>
              <w:rPr>
                <w:sz w:val="20"/>
              </w:rPr>
              <w:t xml:space="preserve">4</w:t>
            </w:r>
          </w:p>
        </w:tc>
        <w:tc>
          <w:tcPr>
            <w:tcW w:w="1304" w:type="dxa"/>
          </w:tcPr>
          <w:p>
            <w:pPr>
              <w:pStyle w:val="0"/>
              <w:jc w:val="center"/>
            </w:pPr>
            <w:r>
              <w:rPr>
                <w:sz w:val="20"/>
              </w:rPr>
              <w:t xml:space="preserve">5</w:t>
            </w:r>
          </w:p>
        </w:tc>
        <w:tc>
          <w:tcPr>
            <w:tcW w:w="1384" w:type="dxa"/>
          </w:tcPr>
          <w:p>
            <w:pPr>
              <w:pStyle w:val="0"/>
              <w:jc w:val="center"/>
            </w:pPr>
            <w:r>
              <w:rPr>
                <w:sz w:val="20"/>
              </w:rPr>
              <w:t xml:space="preserve">6</w:t>
            </w:r>
          </w:p>
        </w:tc>
        <w:tc>
          <w:tcPr>
            <w:tcW w:w="964" w:type="dxa"/>
          </w:tcPr>
          <w:p>
            <w:pPr>
              <w:pStyle w:val="0"/>
              <w:jc w:val="center"/>
            </w:pPr>
            <w:r>
              <w:rPr>
                <w:sz w:val="20"/>
              </w:rPr>
              <w:t xml:space="preserve">7</w:t>
            </w:r>
          </w:p>
        </w:tc>
      </w:tr>
      <w:tr>
        <w:tc>
          <w:tcPr>
            <w:tcW w:w="545" w:type="dxa"/>
          </w:tcPr>
          <w:p>
            <w:pPr>
              <w:pStyle w:val="0"/>
            </w:pPr>
            <w:r>
              <w:rPr>
                <w:sz w:val="20"/>
              </w:rPr>
            </w:r>
          </w:p>
        </w:tc>
        <w:tc>
          <w:tcPr>
            <w:tcW w:w="907" w:type="dxa"/>
          </w:tcPr>
          <w:p>
            <w:pPr>
              <w:pStyle w:val="0"/>
            </w:pPr>
            <w:r>
              <w:rPr>
                <w:sz w:val="20"/>
              </w:rPr>
            </w:r>
          </w:p>
        </w:tc>
        <w:tc>
          <w:tcPr>
            <w:tcW w:w="3231" w:type="dxa"/>
          </w:tcPr>
          <w:p>
            <w:pPr>
              <w:pStyle w:val="0"/>
            </w:pPr>
            <w:r>
              <w:rPr>
                <w:sz w:val="20"/>
              </w:rPr>
            </w:r>
          </w:p>
        </w:tc>
        <w:tc>
          <w:tcPr>
            <w:tcW w:w="737" w:type="dxa"/>
          </w:tcPr>
          <w:p>
            <w:pPr>
              <w:pStyle w:val="0"/>
            </w:pPr>
            <w:r>
              <w:rPr>
                <w:sz w:val="20"/>
              </w:rPr>
            </w:r>
          </w:p>
        </w:tc>
        <w:tc>
          <w:tcPr>
            <w:tcW w:w="1304" w:type="dxa"/>
          </w:tcPr>
          <w:p>
            <w:pPr>
              <w:pStyle w:val="0"/>
            </w:pPr>
            <w:r>
              <w:rPr>
                <w:sz w:val="20"/>
              </w:rPr>
            </w:r>
          </w:p>
        </w:tc>
        <w:tc>
          <w:tcPr>
            <w:tcW w:w="1384" w:type="dxa"/>
          </w:tcPr>
          <w:p>
            <w:pPr>
              <w:pStyle w:val="0"/>
            </w:pPr>
            <w:r>
              <w:rPr>
                <w:sz w:val="20"/>
              </w:rPr>
            </w:r>
          </w:p>
        </w:tc>
        <w:tc>
          <w:tcPr>
            <w:tcW w:w="964" w:type="dxa"/>
          </w:tcPr>
          <w:p>
            <w:pPr>
              <w:pStyle w:val="0"/>
            </w:pPr>
            <w:r>
              <w:rPr>
                <w:sz w:val="20"/>
              </w:rPr>
            </w:r>
          </w:p>
        </w:tc>
      </w:tr>
      <w:tr>
        <w:tc>
          <w:tcPr>
            <w:gridSpan w:val="4"/>
            <w:tcW w:w="5420" w:type="dxa"/>
          </w:tcPr>
          <w:p>
            <w:pPr>
              <w:pStyle w:val="0"/>
              <w:jc w:val="both"/>
            </w:pPr>
            <w:r>
              <w:rPr>
                <w:sz w:val="20"/>
              </w:rPr>
              <w:t xml:space="preserve">Итого (по графам 5, 6)</w:t>
            </w:r>
          </w:p>
        </w:tc>
        <w:tc>
          <w:tcPr>
            <w:tcW w:w="1304" w:type="dxa"/>
          </w:tcPr>
          <w:p>
            <w:pPr>
              <w:pStyle w:val="0"/>
            </w:pPr>
            <w:r>
              <w:rPr>
                <w:sz w:val="20"/>
              </w:rPr>
            </w:r>
          </w:p>
        </w:tc>
        <w:tc>
          <w:tcPr>
            <w:tcW w:w="1384" w:type="dxa"/>
          </w:tcPr>
          <w:p>
            <w:pPr>
              <w:pStyle w:val="0"/>
            </w:pPr>
            <w:r>
              <w:rPr>
                <w:sz w:val="20"/>
              </w:rPr>
            </w:r>
          </w:p>
        </w:tc>
        <w:tc>
          <w:tcPr>
            <w:tcW w:w="96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680"/>
        <w:gridCol w:w="613"/>
        <w:gridCol w:w="868"/>
        <w:gridCol w:w="525"/>
        <w:gridCol w:w="2429"/>
        <w:gridCol w:w="2960"/>
      </w:tblGrid>
      <w:tr>
        <w:tc>
          <w:tcPr>
            <w:tcW w:w="1680" w:type="dxa"/>
            <w:tcBorders>
              <w:top w:val="nil"/>
              <w:left w:val="nil"/>
              <w:bottom w:val="nil"/>
              <w:right w:val="nil"/>
            </w:tcBorders>
          </w:tcPr>
          <w:p>
            <w:pPr>
              <w:pStyle w:val="0"/>
            </w:pPr>
            <w:r>
              <w:rPr>
                <w:sz w:val="20"/>
              </w:rPr>
              <w:t xml:space="preserve">Руководитель</w:t>
            </w:r>
          </w:p>
          <w:p>
            <w:pPr>
              <w:pStyle w:val="0"/>
              <w:jc w:val="center"/>
            </w:pPr>
            <w:r>
              <w:rPr>
                <w:sz w:val="20"/>
              </w:rPr>
              <w:t xml:space="preserve">М.П.</w:t>
            </w:r>
          </w:p>
        </w:tc>
        <w:tc>
          <w:tcPr>
            <w:gridSpan w:val="2"/>
            <w:tcW w:w="148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gridSpan w:val="2"/>
            <w:tcW w:w="2954"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(Ф.И.О., телефон, факс)</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Главный бухгалтер</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(Ф.И.О., телефон)</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Карта составлена</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 составителя, телефон)</w:t>
            </w:r>
          </w:p>
        </w:tc>
        <w:tc>
          <w:tcPr>
            <w:tcW w:w="2960" w:type="dxa"/>
            <w:tcBorders>
              <w:top w:val="nil"/>
              <w:left w:val="nil"/>
              <w:bottom w:val="nil"/>
              <w:right w:val="nil"/>
            </w:tcBorders>
          </w:tcPr>
          <w:p>
            <w:pPr>
              <w:pStyle w:val="0"/>
              <w:jc w:val="center"/>
            </w:pPr>
            <w:r>
              <w:rPr>
                <w:sz w:val="20"/>
              </w:rPr>
              <w:t xml:space="preserve">"___" ________ 20__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Положению</w:t>
      </w:r>
    </w:p>
    <w:p>
      <w:pPr>
        <w:pStyle w:val="0"/>
        <w:jc w:val="both"/>
      </w:pPr>
      <w:r>
        <w:rPr>
          <w:sz w:val="20"/>
        </w:rPr>
      </w:r>
    </w:p>
    <w:bookmarkStart w:id="793" w:name="P793"/>
    <w:bookmarkEnd w:id="793"/>
    <w:p>
      <w:pPr>
        <w:pStyle w:val="0"/>
        <w:jc w:val="center"/>
      </w:pPr>
      <w:r>
        <w:rPr>
          <w:sz w:val="20"/>
        </w:rPr>
        <w:t xml:space="preserve">ПЕРЕЧЕНЬ</w:t>
      </w:r>
    </w:p>
    <w:p>
      <w:pPr>
        <w:pStyle w:val="0"/>
        <w:jc w:val="center"/>
      </w:pPr>
      <w:r>
        <w:rPr>
          <w:sz w:val="20"/>
        </w:rPr>
        <w:t xml:space="preserve">нематериальных активов балансовой стоимостью</w:t>
      </w:r>
    </w:p>
    <w:p>
      <w:pPr>
        <w:pStyle w:val="0"/>
        <w:jc w:val="center"/>
      </w:pPr>
      <w:r>
        <w:rPr>
          <w:sz w:val="20"/>
        </w:rPr>
        <w:t xml:space="preserve">более 200 тыс. рублей</w:t>
      </w:r>
    </w:p>
    <w:p>
      <w:pPr>
        <w:pStyle w:val="0"/>
        <w:jc w:val="center"/>
      </w:pPr>
      <w:r>
        <w:rPr>
          <w:sz w:val="20"/>
        </w:rPr>
        <w:t xml:space="preserve">по состоянию на "___" ___________ 20__ года</w:t>
      </w:r>
    </w:p>
    <w:p>
      <w:pPr>
        <w:pStyle w:val="0"/>
        <w:jc w:val="both"/>
      </w:pPr>
      <w:r>
        <w:rPr>
          <w:sz w:val="20"/>
        </w:rPr>
      </w:r>
    </w:p>
    <w:p>
      <w:pPr>
        <w:pStyle w:val="0"/>
        <w:jc w:val="center"/>
      </w:pPr>
      <w:r>
        <w:rPr>
          <w:sz w:val="20"/>
        </w:rPr>
        <w:t xml:space="preserve">______________________________________________________</w:t>
      </w:r>
    </w:p>
    <w:p>
      <w:pPr>
        <w:pStyle w:val="0"/>
        <w:jc w:val="center"/>
      </w:pPr>
      <w:r>
        <w:rPr>
          <w:sz w:val="20"/>
        </w:rPr>
        <w:t xml:space="preserve">(правообладатель)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699"/>
        <w:gridCol w:w="1757"/>
        <w:gridCol w:w="2494"/>
        <w:gridCol w:w="2551"/>
      </w:tblGrid>
      <w:tr>
        <w:tc>
          <w:tcPr>
            <w:tcW w:w="567" w:type="dxa"/>
          </w:tcPr>
          <w:p>
            <w:pPr>
              <w:pStyle w:val="0"/>
              <w:jc w:val="center"/>
            </w:pPr>
            <w:r>
              <w:rPr>
                <w:sz w:val="20"/>
              </w:rPr>
              <w:t xml:space="preserve">N п/п</w:t>
            </w:r>
          </w:p>
        </w:tc>
        <w:tc>
          <w:tcPr>
            <w:tcW w:w="1699" w:type="dxa"/>
          </w:tcPr>
          <w:p>
            <w:pPr>
              <w:pStyle w:val="0"/>
              <w:jc w:val="center"/>
            </w:pPr>
            <w:r>
              <w:rPr>
                <w:sz w:val="20"/>
              </w:rPr>
              <w:t xml:space="preserve">Инвентарный номер</w:t>
            </w:r>
          </w:p>
        </w:tc>
        <w:tc>
          <w:tcPr>
            <w:tcW w:w="1757" w:type="dxa"/>
          </w:tcPr>
          <w:p>
            <w:pPr>
              <w:pStyle w:val="0"/>
              <w:jc w:val="center"/>
            </w:pPr>
            <w:r>
              <w:rPr>
                <w:sz w:val="20"/>
              </w:rPr>
              <w:t xml:space="preserve">Наименование объекта</w:t>
            </w:r>
          </w:p>
        </w:tc>
        <w:tc>
          <w:tcPr>
            <w:tcW w:w="2494" w:type="dxa"/>
          </w:tcPr>
          <w:p>
            <w:pPr>
              <w:pStyle w:val="0"/>
              <w:jc w:val="center"/>
            </w:pPr>
            <w:r>
              <w:rPr>
                <w:sz w:val="20"/>
              </w:rPr>
              <w:t xml:space="preserve">Балансовая стоимость (тыс. рублей)</w:t>
            </w:r>
          </w:p>
        </w:tc>
        <w:tc>
          <w:tcPr>
            <w:tcW w:w="2551" w:type="dxa"/>
          </w:tcPr>
          <w:p>
            <w:pPr>
              <w:pStyle w:val="0"/>
              <w:jc w:val="center"/>
            </w:pPr>
            <w:r>
              <w:rPr>
                <w:sz w:val="20"/>
              </w:rPr>
              <w:t xml:space="preserve">Остаточная стоимость (тыс. рублей)</w:t>
            </w:r>
          </w:p>
        </w:tc>
      </w:tr>
      <w:tr>
        <w:tc>
          <w:tcPr>
            <w:tcW w:w="567" w:type="dxa"/>
          </w:tcPr>
          <w:p>
            <w:pPr>
              <w:pStyle w:val="0"/>
              <w:jc w:val="center"/>
            </w:pPr>
            <w:r>
              <w:rPr>
                <w:sz w:val="20"/>
              </w:rPr>
              <w:t xml:space="preserve">1</w:t>
            </w:r>
          </w:p>
        </w:tc>
        <w:tc>
          <w:tcPr>
            <w:tcW w:w="1699" w:type="dxa"/>
          </w:tcPr>
          <w:p>
            <w:pPr>
              <w:pStyle w:val="0"/>
              <w:jc w:val="center"/>
            </w:pPr>
            <w:r>
              <w:rPr>
                <w:sz w:val="20"/>
              </w:rPr>
              <w:t xml:space="preserve">2</w:t>
            </w:r>
          </w:p>
        </w:tc>
        <w:tc>
          <w:tcPr>
            <w:tcW w:w="1757" w:type="dxa"/>
          </w:tcPr>
          <w:p>
            <w:pPr>
              <w:pStyle w:val="0"/>
              <w:jc w:val="center"/>
            </w:pPr>
            <w:r>
              <w:rPr>
                <w:sz w:val="20"/>
              </w:rPr>
              <w:t xml:space="preserve">3</w:t>
            </w:r>
          </w:p>
        </w:tc>
        <w:tc>
          <w:tcPr>
            <w:tcW w:w="2494" w:type="dxa"/>
          </w:tcPr>
          <w:p>
            <w:pPr>
              <w:pStyle w:val="0"/>
              <w:jc w:val="center"/>
            </w:pPr>
            <w:r>
              <w:rPr>
                <w:sz w:val="20"/>
              </w:rPr>
              <w:t xml:space="preserve">4</w:t>
            </w:r>
          </w:p>
        </w:tc>
        <w:tc>
          <w:tcPr>
            <w:tcW w:w="2551" w:type="dxa"/>
          </w:tcPr>
          <w:p>
            <w:pPr>
              <w:pStyle w:val="0"/>
              <w:jc w:val="center"/>
            </w:pPr>
            <w:r>
              <w:rPr>
                <w:sz w:val="20"/>
              </w:rPr>
              <w:t xml:space="preserve">5</w:t>
            </w:r>
          </w:p>
        </w:tc>
      </w:tr>
      <w:tr>
        <w:tc>
          <w:tcPr>
            <w:tcW w:w="567" w:type="dxa"/>
          </w:tcPr>
          <w:p>
            <w:pPr>
              <w:pStyle w:val="0"/>
            </w:pPr>
            <w:r>
              <w:rPr>
                <w:sz w:val="20"/>
              </w:rPr>
            </w:r>
          </w:p>
        </w:tc>
        <w:tc>
          <w:tcPr>
            <w:tcW w:w="1699" w:type="dxa"/>
          </w:tcPr>
          <w:p>
            <w:pPr>
              <w:pStyle w:val="0"/>
            </w:pPr>
            <w:r>
              <w:rPr>
                <w:sz w:val="20"/>
              </w:rPr>
            </w:r>
          </w:p>
        </w:tc>
        <w:tc>
          <w:tcPr>
            <w:tcW w:w="1757" w:type="dxa"/>
          </w:tcPr>
          <w:p>
            <w:pPr>
              <w:pStyle w:val="0"/>
            </w:pPr>
            <w:r>
              <w:rPr>
                <w:sz w:val="20"/>
              </w:rPr>
            </w:r>
          </w:p>
        </w:tc>
        <w:tc>
          <w:tcPr>
            <w:tcW w:w="2494" w:type="dxa"/>
          </w:tcPr>
          <w:p>
            <w:pPr>
              <w:pStyle w:val="0"/>
            </w:pPr>
            <w:r>
              <w:rPr>
                <w:sz w:val="20"/>
              </w:rPr>
            </w:r>
          </w:p>
        </w:tc>
        <w:tc>
          <w:tcPr>
            <w:tcW w:w="2551" w:type="dxa"/>
          </w:tcPr>
          <w:p>
            <w:pPr>
              <w:pStyle w:val="0"/>
            </w:pPr>
            <w:r>
              <w:rPr>
                <w:sz w:val="20"/>
              </w:rPr>
            </w:r>
          </w:p>
        </w:tc>
      </w:tr>
      <w:tr>
        <w:tc>
          <w:tcPr>
            <w:gridSpan w:val="3"/>
            <w:tcW w:w="4023" w:type="dxa"/>
          </w:tcPr>
          <w:p>
            <w:pPr>
              <w:pStyle w:val="0"/>
              <w:jc w:val="both"/>
            </w:pPr>
            <w:r>
              <w:rPr>
                <w:sz w:val="20"/>
              </w:rPr>
              <w:t xml:space="preserve">Итого (по графам 4, 5)</w:t>
            </w:r>
          </w:p>
        </w:tc>
        <w:tc>
          <w:tcPr>
            <w:tcW w:w="2494" w:type="dxa"/>
          </w:tcPr>
          <w:p>
            <w:pPr>
              <w:pStyle w:val="0"/>
            </w:pPr>
            <w:r>
              <w:rPr>
                <w:sz w:val="20"/>
              </w:rPr>
            </w:r>
          </w:p>
        </w:tc>
        <w:tc>
          <w:tcPr>
            <w:tcW w:w="255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680"/>
        <w:gridCol w:w="613"/>
        <w:gridCol w:w="868"/>
        <w:gridCol w:w="525"/>
        <w:gridCol w:w="2429"/>
        <w:gridCol w:w="2960"/>
      </w:tblGrid>
      <w:tr>
        <w:tc>
          <w:tcPr>
            <w:tcW w:w="1680" w:type="dxa"/>
            <w:tcBorders>
              <w:top w:val="nil"/>
              <w:left w:val="nil"/>
              <w:bottom w:val="nil"/>
              <w:right w:val="nil"/>
            </w:tcBorders>
          </w:tcPr>
          <w:p>
            <w:pPr>
              <w:pStyle w:val="0"/>
            </w:pPr>
            <w:r>
              <w:rPr>
                <w:sz w:val="20"/>
              </w:rPr>
              <w:t xml:space="preserve">Руководитель</w:t>
            </w:r>
          </w:p>
          <w:p>
            <w:pPr>
              <w:pStyle w:val="0"/>
              <w:jc w:val="center"/>
            </w:pPr>
            <w:r>
              <w:rPr>
                <w:sz w:val="20"/>
              </w:rPr>
              <w:t xml:space="preserve">М.П.</w:t>
            </w:r>
          </w:p>
        </w:tc>
        <w:tc>
          <w:tcPr>
            <w:gridSpan w:val="2"/>
            <w:tcW w:w="148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gridSpan w:val="2"/>
            <w:tcW w:w="2954"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(Ф.И.О., телефон, факс)</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Главный бухгалтер</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(Ф.И.О., телефон)</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Карта составлена</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 составителя, телефон)</w:t>
            </w:r>
          </w:p>
        </w:tc>
        <w:tc>
          <w:tcPr>
            <w:tcW w:w="2960" w:type="dxa"/>
            <w:tcBorders>
              <w:top w:val="nil"/>
              <w:left w:val="nil"/>
              <w:bottom w:val="nil"/>
              <w:right w:val="nil"/>
            </w:tcBorders>
          </w:tcPr>
          <w:p>
            <w:pPr>
              <w:pStyle w:val="0"/>
              <w:jc w:val="center"/>
            </w:pPr>
            <w:r>
              <w:rPr>
                <w:sz w:val="20"/>
              </w:rPr>
              <w:t xml:space="preserve">"___" ________ 20__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Положению</w:t>
      </w:r>
    </w:p>
    <w:p>
      <w:pPr>
        <w:pStyle w:val="0"/>
        <w:jc w:val="both"/>
      </w:pPr>
      <w:r>
        <w:rPr>
          <w:sz w:val="20"/>
        </w:rPr>
      </w:r>
    </w:p>
    <w:bookmarkStart w:id="847" w:name="P847"/>
    <w:bookmarkEnd w:id="847"/>
    <w:p>
      <w:pPr>
        <w:pStyle w:val="0"/>
        <w:jc w:val="center"/>
      </w:pPr>
      <w:r>
        <w:rPr>
          <w:sz w:val="20"/>
        </w:rPr>
        <w:t xml:space="preserve">ПЕРЕЧЕНЬ</w:t>
      </w:r>
    </w:p>
    <w:p>
      <w:pPr>
        <w:pStyle w:val="0"/>
        <w:jc w:val="center"/>
      </w:pPr>
      <w:r>
        <w:rPr>
          <w:sz w:val="20"/>
        </w:rPr>
        <w:t xml:space="preserve">подарков стоимостью от 3 тыс. рублей, полученных</w:t>
      </w:r>
    </w:p>
    <w:p>
      <w:pPr>
        <w:pStyle w:val="0"/>
        <w:jc w:val="center"/>
      </w:pPr>
      <w:r>
        <w:rPr>
          <w:sz w:val="20"/>
        </w:rPr>
        <w:t xml:space="preserve">лицами, замещающими государственные должности,</w:t>
      </w:r>
    </w:p>
    <w:p>
      <w:pPr>
        <w:pStyle w:val="0"/>
        <w:jc w:val="center"/>
      </w:pPr>
      <w:r>
        <w:rPr>
          <w:sz w:val="20"/>
        </w:rPr>
        <w:t xml:space="preserve">государственными гражданскими служащими,</w:t>
      </w:r>
    </w:p>
    <w:p>
      <w:pPr>
        <w:pStyle w:val="0"/>
        <w:jc w:val="center"/>
      </w:pPr>
      <w:r>
        <w:rPr>
          <w:sz w:val="20"/>
        </w:rPr>
        <w:t xml:space="preserve">по состоянию на "___" ___________ 20__ года</w:t>
      </w:r>
    </w:p>
    <w:p>
      <w:pPr>
        <w:pStyle w:val="0"/>
        <w:jc w:val="both"/>
      </w:pPr>
      <w:r>
        <w:rPr>
          <w:sz w:val="20"/>
        </w:rPr>
      </w:r>
    </w:p>
    <w:p>
      <w:pPr>
        <w:pStyle w:val="0"/>
        <w:jc w:val="center"/>
      </w:pPr>
      <w:r>
        <w:rPr>
          <w:sz w:val="20"/>
        </w:rPr>
        <w:t xml:space="preserve">______________________________________________________</w:t>
      </w:r>
    </w:p>
    <w:p>
      <w:pPr>
        <w:pStyle w:val="0"/>
        <w:jc w:val="center"/>
      </w:pPr>
      <w:r>
        <w:rPr>
          <w:sz w:val="20"/>
        </w:rPr>
        <w:t xml:space="preserve">(правообладатель)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699"/>
        <w:gridCol w:w="1757"/>
        <w:gridCol w:w="2494"/>
        <w:gridCol w:w="2551"/>
      </w:tblGrid>
      <w:tr>
        <w:tc>
          <w:tcPr>
            <w:tcW w:w="567" w:type="dxa"/>
          </w:tcPr>
          <w:p>
            <w:pPr>
              <w:pStyle w:val="0"/>
              <w:jc w:val="center"/>
            </w:pPr>
            <w:r>
              <w:rPr>
                <w:sz w:val="20"/>
              </w:rPr>
              <w:t xml:space="preserve">N п/п</w:t>
            </w:r>
          </w:p>
        </w:tc>
        <w:tc>
          <w:tcPr>
            <w:tcW w:w="1699" w:type="dxa"/>
          </w:tcPr>
          <w:p>
            <w:pPr>
              <w:pStyle w:val="0"/>
              <w:jc w:val="center"/>
            </w:pPr>
            <w:r>
              <w:rPr>
                <w:sz w:val="20"/>
              </w:rPr>
              <w:t xml:space="preserve">Инвентарный номер</w:t>
            </w:r>
          </w:p>
        </w:tc>
        <w:tc>
          <w:tcPr>
            <w:tcW w:w="1757" w:type="dxa"/>
          </w:tcPr>
          <w:p>
            <w:pPr>
              <w:pStyle w:val="0"/>
              <w:jc w:val="center"/>
            </w:pPr>
            <w:r>
              <w:rPr>
                <w:sz w:val="20"/>
              </w:rPr>
              <w:t xml:space="preserve">Наименование подарка</w:t>
            </w:r>
          </w:p>
        </w:tc>
        <w:tc>
          <w:tcPr>
            <w:tcW w:w="2494" w:type="dxa"/>
          </w:tcPr>
          <w:p>
            <w:pPr>
              <w:pStyle w:val="0"/>
              <w:jc w:val="center"/>
            </w:pPr>
            <w:r>
              <w:rPr>
                <w:sz w:val="20"/>
              </w:rPr>
              <w:t xml:space="preserve">Балансовая стоимость (тыс. рублей)</w:t>
            </w:r>
          </w:p>
        </w:tc>
        <w:tc>
          <w:tcPr>
            <w:tcW w:w="2551" w:type="dxa"/>
          </w:tcPr>
          <w:p>
            <w:pPr>
              <w:pStyle w:val="0"/>
              <w:jc w:val="center"/>
            </w:pPr>
            <w:r>
              <w:rPr>
                <w:sz w:val="20"/>
              </w:rPr>
              <w:t xml:space="preserve">Остаточная стоимость (тыс. рублей)</w:t>
            </w:r>
          </w:p>
        </w:tc>
      </w:tr>
      <w:tr>
        <w:tc>
          <w:tcPr>
            <w:tcW w:w="567" w:type="dxa"/>
          </w:tcPr>
          <w:p>
            <w:pPr>
              <w:pStyle w:val="0"/>
              <w:jc w:val="center"/>
            </w:pPr>
            <w:r>
              <w:rPr>
                <w:sz w:val="20"/>
              </w:rPr>
              <w:t xml:space="preserve">1</w:t>
            </w:r>
          </w:p>
        </w:tc>
        <w:tc>
          <w:tcPr>
            <w:tcW w:w="1699" w:type="dxa"/>
          </w:tcPr>
          <w:p>
            <w:pPr>
              <w:pStyle w:val="0"/>
              <w:jc w:val="center"/>
            </w:pPr>
            <w:r>
              <w:rPr>
                <w:sz w:val="20"/>
              </w:rPr>
              <w:t xml:space="preserve">2</w:t>
            </w:r>
          </w:p>
        </w:tc>
        <w:tc>
          <w:tcPr>
            <w:tcW w:w="1757" w:type="dxa"/>
          </w:tcPr>
          <w:p>
            <w:pPr>
              <w:pStyle w:val="0"/>
              <w:jc w:val="center"/>
            </w:pPr>
            <w:r>
              <w:rPr>
                <w:sz w:val="20"/>
              </w:rPr>
              <w:t xml:space="preserve">3</w:t>
            </w:r>
          </w:p>
        </w:tc>
        <w:tc>
          <w:tcPr>
            <w:tcW w:w="2494" w:type="dxa"/>
          </w:tcPr>
          <w:p>
            <w:pPr>
              <w:pStyle w:val="0"/>
              <w:jc w:val="center"/>
            </w:pPr>
            <w:r>
              <w:rPr>
                <w:sz w:val="20"/>
              </w:rPr>
              <w:t xml:space="preserve">4</w:t>
            </w:r>
          </w:p>
        </w:tc>
        <w:tc>
          <w:tcPr>
            <w:tcW w:w="2551" w:type="dxa"/>
          </w:tcPr>
          <w:p>
            <w:pPr>
              <w:pStyle w:val="0"/>
              <w:jc w:val="center"/>
            </w:pPr>
            <w:r>
              <w:rPr>
                <w:sz w:val="20"/>
              </w:rPr>
              <w:t xml:space="preserve">5</w:t>
            </w:r>
          </w:p>
        </w:tc>
      </w:tr>
      <w:tr>
        <w:tc>
          <w:tcPr>
            <w:tcW w:w="567" w:type="dxa"/>
          </w:tcPr>
          <w:p>
            <w:pPr>
              <w:pStyle w:val="0"/>
            </w:pPr>
            <w:r>
              <w:rPr>
                <w:sz w:val="20"/>
              </w:rPr>
            </w:r>
          </w:p>
        </w:tc>
        <w:tc>
          <w:tcPr>
            <w:tcW w:w="1699" w:type="dxa"/>
          </w:tcPr>
          <w:p>
            <w:pPr>
              <w:pStyle w:val="0"/>
            </w:pPr>
            <w:r>
              <w:rPr>
                <w:sz w:val="20"/>
              </w:rPr>
            </w:r>
          </w:p>
        </w:tc>
        <w:tc>
          <w:tcPr>
            <w:tcW w:w="1757" w:type="dxa"/>
          </w:tcPr>
          <w:p>
            <w:pPr>
              <w:pStyle w:val="0"/>
            </w:pPr>
            <w:r>
              <w:rPr>
                <w:sz w:val="20"/>
              </w:rPr>
            </w:r>
          </w:p>
        </w:tc>
        <w:tc>
          <w:tcPr>
            <w:tcW w:w="2494" w:type="dxa"/>
          </w:tcPr>
          <w:p>
            <w:pPr>
              <w:pStyle w:val="0"/>
            </w:pPr>
            <w:r>
              <w:rPr>
                <w:sz w:val="20"/>
              </w:rPr>
            </w:r>
          </w:p>
        </w:tc>
        <w:tc>
          <w:tcPr>
            <w:tcW w:w="2551" w:type="dxa"/>
          </w:tcPr>
          <w:p>
            <w:pPr>
              <w:pStyle w:val="0"/>
            </w:pPr>
            <w:r>
              <w:rPr>
                <w:sz w:val="20"/>
              </w:rPr>
            </w:r>
          </w:p>
        </w:tc>
      </w:tr>
      <w:tr>
        <w:tc>
          <w:tcPr>
            <w:gridSpan w:val="3"/>
            <w:tcW w:w="4023" w:type="dxa"/>
          </w:tcPr>
          <w:p>
            <w:pPr>
              <w:pStyle w:val="0"/>
              <w:jc w:val="both"/>
            </w:pPr>
            <w:r>
              <w:rPr>
                <w:sz w:val="20"/>
              </w:rPr>
              <w:t xml:space="preserve">Итого (по графам 4, 5)</w:t>
            </w:r>
          </w:p>
        </w:tc>
        <w:tc>
          <w:tcPr>
            <w:tcW w:w="2494" w:type="dxa"/>
          </w:tcPr>
          <w:p>
            <w:pPr>
              <w:pStyle w:val="0"/>
            </w:pPr>
            <w:r>
              <w:rPr>
                <w:sz w:val="20"/>
              </w:rPr>
            </w:r>
          </w:p>
        </w:tc>
        <w:tc>
          <w:tcPr>
            <w:tcW w:w="255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680"/>
        <w:gridCol w:w="613"/>
        <w:gridCol w:w="868"/>
        <w:gridCol w:w="525"/>
        <w:gridCol w:w="2429"/>
        <w:gridCol w:w="2960"/>
      </w:tblGrid>
      <w:tr>
        <w:tc>
          <w:tcPr>
            <w:tcW w:w="1680" w:type="dxa"/>
            <w:tcBorders>
              <w:top w:val="nil"/>
              <w:left w:val="nil"/>
              <w:bottom w:val="nil"/>
              <w:right w:val="nil"/>
            </w:tcBorders>
          </w:tcPr>
          <w:p>
            <w:pPr>
              <w:pStyle w:val="0"/>
            </w:pPr>
            <w:r>
              <w:rPr>
                <w:sz w:val="20"/>
              </w:rPr>
              <w:t xml:space="preserve">Руководитель</w:t>
            </w:r>
          </w:p>
          <w:p>
            <w:pPr>
              <w:pStyle w:val="0"/>
              <w:jc w:val="center"/>
            </w:pPr>
            <w:r>
              <w:rPr>
                <w:sz w:val="20"/>
              </w:rPr>
              <w:t xml:space="preserve">М.П.</w:t>
            </w:r>
          </w:p>
        </w:tc>
        <w:tc>
          <w:tcPr>
            <w:gridSpan w:val="2"/>
            <w:tcW w:w="148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gridSpan w:val="2"/>
            <w:tcW w:w="2954"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(Ф.И.О., телефон, факс)</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Главный бухгалтер</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(Ф.И.О., телефон)</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Карта составлена</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 составителя, телефон)</w:t>
            </w:r>
          </w:p>
        </w:tc>
        <w:tc>
          <w:tcPr>
            <w:tcW w:w="2960" w:type="dxa"/>
            <w:tcBorders>
              <w:top w:val="nil"/>
              <w:left w:val="nil"/>
              <w:bottom w:val="nil"/>
              <w:right w:val="nil"/>
            </w:tcBorders>
          </w:tcPr>
          <w:p>
            <w:pPr>
              <w:pStyle w:val="0"/>
              <w:jc w:val="center"/>
            </w:pPr>
            <w:r>
              <w:rPr>
                <w:sz w:val="20"/>
              </w:rPr>
              <w:t xml:space="preserve">"___" ________ 20__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Положению</w:t>
      </w:r>
    </w:p>
    <w:p>
      <w:pPr>
        <w:pStyle w:val="0"/>
        <w:jc w:val="both"/>
      </w:pPr>
      <w:r>
        <w:rPr>
          <w:sz w:val="20"/>
        </w:rPr>
      </w:r>
    </w:p>
    <w:bookmarkStart w:id="902" w:name="P902"/>
    <w:bookmarkEnd w:id="902"/>
    <w:p>
      <w:pPr>
        <w:pStyle w:val="0"/>
        <w:jc w:val="center"/>
      </w:pPr>
      <w:r>
        <w:rPr>
          <w:sz w:val="20"/>
        </w:rPr>
        <w:t xml:space="preserve">ПЕРЕЧЕНЬ</w:t>
      </w:r>
    </w:p>
    <w:p>
      <w:pPr>
        <w:pStyle w:val="0"/>
        <w:jc w:val="center"/>
      </w:pPr>
      <w:r>
        <w:rPr>
          <w:sz w:val="20"/>
        </w:rPr>
        <w:t xml:space="preserve">земельных участков, расположенных</w:t>
      </w:r>
    </w:p>
    <w:p>
      <w:pPr>
        <w:pStyle w:val="0"/>
        <w:jc w:val="center"/>
      </w:pPr>
      <w:r>
        <w:rPr>
          <w:sz w:val="20"/>
        </w:rPr>
        <w:t xml:space="preserve">под объектами недвижимости,</w:t>
      </w:r>
    </w:p>
    <w:p>
      <w:pPr>
        <w:pStyle w:val="0"/>
        <w:jc w:val="center"/>
      </w:pPr>
      <w:r>
        <w:rPr>
          <w:sz w:val="20"/>
        </w:rPr>
        <w:t xml:space="preserve">по состоянию на "___" ___________ 20__ года</w:t>
      </w:r>
    </w:p>
    <w:p>
      <w:pPr>
        <w:pStyle w:val="0"/>
        <w:jc w:val="both"/>
      </w:pPr>
      <w:r>
        <w:rPr>
          <w:sz w:val="20"/>
        </w:rPr>
      </w:r>
    </w:p>
    <w:p>
      <w:pPr>
        <w:pStyle w:val="0"/>
        <w:jc w:val="center"/>
      </w:pPr>
      <w:r>
        <w:rPr>
          <w:sz w:val="20"/>
        </w:rPr>
        <w:t xml:space="preserve">______________________________________________________</w:t>
      </w:r>
    </w:p>
    <w:p>
      <w:pPr>
        <w:pStyle w:val="0"/>
        <w:jc w:val="center"/>
      </w:pPr>
      <w:r>
        <w:rPr>
          <w:sz w:val="20"/>
        </w:rPr>
        <w:t xml:space="preserve">(правообладатель)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964"/>
        <w:gridCol w:w="907"/>
        <w:gridCol w:w="1077"/>
        <w:gridCol w:w="1020"/>
        <w:gridCol w:w="1948"/>
        <w:gridCol w:w="1002"/>
        <w:gridCol w:w="624"/>
        <w:gridCol w:w="964"/>
      </w:tblGrid>
      <w:tr>
        <w:tc>
          <w:tcPr>
            <w:tcW w:w="567" w:type="dxa"/>
          </w:tcPr>
          <w:p>
            <w:pPr>
              <w:pStyle w:val="0"/>
              <w:jc w:val="center"/>
            </w:pPr>
            <w:r>
              <w:rPr>
                <w:sz w:val="20"/>
              </w:rPr>
              <w:t xml:space="preserve">N п/п</w:t>
            </w:r>
          </w:p>
        </w:tc>
        <w:tc>
          <w:tcPr>
            <w:tcW w:w="964" w:type="dxa"/>
          </w:tcPr>
          <w:p>
            <w:pPr>
              <w:pStyle w:val="0"/>
              <w:jc w:val="center"/>
            </w:pPr>
            <w:r>
              <w:rPr>
                <w:sz w:val="20"/>
              </w:rPr>
              <w:t xml:space="preserve">Кадастровый номер</w:t>
            </w:r>
          </w:p>
        </w:tc>
        <w:tc>
          <w:tcPr>
            <w:tcW w:w="907" w:type="dxa"/>
          </w:tcPr>
          <w:p>
            <w:pPr>
              <w:pStyle w:val="0"/>
              <w:jc w:val="center"/>
            </w:pPr>
            <w:r>
              <w:rPr>
                <w:sz w:val="20"/>
              </w:rPr>
              <w:t xml:space="preserve">Местоположение (адрес)</w:t>
            </w:r>
          </w:p>
        </w:tc>
        <w:tc>
          <w:tcPr>
            <w:tcW w:w="1077" w:type="dxa"/>
          </w:tcPr>
          <w:p>
            <w:pPr>
              <w:pStyle w:val="0"/>
              <w:jc w:val="center"/>
            </w:pPr>
            <w:r>
              <w:rPr>
                <w:sz w:val="20"/>
              </w:rPr>
              <w:t xml:space="preserve">Общая площадь (кв. метров)</w:t>
            </w:r>
          </w:p>
        </w:tc>
        <w:tc>
          <w:tcPr>
            <w:tcW w:w="1020" w:type="dxa"/>
          </w:tcPr>
          <w:p>
            <w:pPr>
              <w:pStyle w:val="0"/>
              <w:jc w:val="center"/>
            </w:pPr>
            <w:r>
              <w:rPr>
                <w:sz w:val="20"/>
              </w:rPr>
              <w:t xml:space="preserve">Кадастровая стоимость (рублей)</w:t>
            </w:r>
          </w:p>
        </w:tc>
        <w:tc>
          <w:tcPr>
            <w:tcW w:w="1948" w:type="dxa"/>
          </w:tcPr>
          <w:p>
            <w:pPr>
              <w:pStyle w:val="0"/>
              <w:jc w:val="center"/>
            </w:pPr>
            <w:r>
              <w:rPr>
                <w:sz w:val="20"/>
              </w:rPr>
              <w:t xml:space="preserve">Наименования и кадастровые номера объектов недвижимости, расположенных на земельном участке</w:t>
            </w:r>
          </w:p>
        </w:tc>
        <w:tc>
          <w:tcPr>
            <w:tcW w:w="1002" w:type="dxa"/>
          </w:tcPr>
          <w:p>
            <w:pPr>
              <w:pStyle w:val="0"/>
              <w:jc w:val="center"/>
            </w:pPr>
            <w:r>
              <w:rPr>
                <w:sz w:val="20"/>
              </w:rPr>
              <w:t xml:space="preserve">Вид права (обременения), дата регистрации</w:t>
            </w:r>
          </w:p>
        </w:tc>
        <w:tc>
          <w:tcPr>
            <w:tcW w:w="624" w:type="dxa"/>
          </w:tcPr>
          <w:p>
            <w:pPr>
              <w:pStyle w:val="0"/>
              <w:jc w:val="center"/>
            </w:pPr>
            <w:r>
              <w:rPr>
                <w:sz w:val="20"/>
              </w:rPr>
              <w:t xml:space="preserve">Категория участка</w:t>
            </w:r>
          </w:p>
        </w:tc>
        <w:tc>
          <w:tcPr>
            <w:tcW w:w="964" w:type="dxa"/>
          </w:tcPr>
          <w:p>
            <w:pPr>
              <w:pStyle w:val="0"/>
              <w:jc w:val="center"/>
            </w:pPr>
            <w:r>
              <w:rPr>
                <w:sz w:val="20"/>
              </w:rPr>
              <w:t xml:space="preserve">Вид разрешенного использования</w:t>
            </w:r>
          </w:p>
        </w:tc>
      </w:tr>
      <w:tr>
        <w:tc>
          <w:tcPr>
            <w:tcW w:w="567" w:type="dxa"/>
          </w:tcPr>
          <w:p>
            <w:pPr>
              <w:pStyle w:val="0"/>
              <w:jc w:val="center"/>
            </w:pPr>
            <w:r>
              <w:rPr>
                <w:sz w:val="20"/>
              </w:rPr>
              <w:t xml:space="preserve">1</w:t>
            </w:r>
          </w:p>
        </w:tc>
        <w:tc>
          <w:tcPr>
            <w:tcW w:w="964" w:type="dxa"/>
          </w:tcPr>
          <w:p>
            <w:pPr>
              <w:pStyle w:val="0"/>
              <w:jc w:val="center"/>
            </w:pPr>
            <w:r>
              <w:rPr>
                <w:sz w:val="20"/>
              </w:rPr>
              <w:t xml:space="preserve">2</w:t>
            </w:r>
          </w:p>
        </w:tc>
        <w:tc>
          <w:tcPr>
            <w:tcW w:w="907" w:type="dxa"/>
          </w:tcPr>
          <w:p>
            <w:pPr>
              <w:pStyle w:val="0"/>
              <w:jc w:val="center"/>
            </w:pPr>
            <w:r>
              <w:rPr>
                <w:sz w:val="20"/>
              </w:rPr>
              <w:t xml:space="preserve">3</w:t>
            </w:r>
          </w:p>
        </w:tc>
        <w:tc>
          <w:tcPr>
            <w:tcW w:w="1077" w:type="dxa"/>
          </w:tcPr>
          <w:p>
            <w:pPr>
              <w:pStyle w:val="0"/>
              <w:jc w:val="center"/>
            </w:pPr>
            <w:r>
              <w:rPr>
                <w:sz w:val="20"/>
              </w:rPr>
              <w:t xml:space="preserve">4</w:t>
            </w:r>
          </w:p>
        </w:tc>
        <w:tc>
          <w:tcPr>
            <w:tcW w:w="1020" w:type="dxa"/>
          </w:tcPr>
          <w:p>
            <w:pPr>
              <w:pStyle w:val="0"/>
              <w:jc w:val="center"/>
            </w:pPr>
            <w:r>
              <w:rPr>
                <w:sz w:val="20"/>
              </w:rPr>
              <w:t xml:space="preserve">5</w:t>
            </w:r>
          </w:p>
        </w:tc>
        <w:tc>
          <w:tcPr>
            <w:tcW w:w="1948" w:type="dxa"/>
          </w:tcPr>
          <w:p>
            <w:pPr>
              <w:pStyle w:val="0"/>
              <w:jc w:val="center"/>
            </w:pPr>
            <w:r>
              <w:rPr>
                <w:sz w:val="20"/>
              </w:rPr>
              <w:t xml:space="preserve">6</w:t>
            </w:r>
          </w:p>
        </w:tc>
        <w:tc>
          <w:tcPr>
            <w:tcW w:w="1002" w:type="dxa"/>
          </w:tcPr>
          <w:p>
            <w:pPr>
              <w:pStyle w:val="0"/>
              <w:jc w:val="center"/>
            </w:pPr>
            <w:r>
              <w:rPr>
                <w:sz w:val="20"/>
              </w:rPr>
              <w:t xml:space="preserve">7</w:t>
            </w:r>
          </w:p>
        </w:tc>
        <w:tc>
          <w:tcPr>
            <w:tcW w:w="624" w:type="dxa"/>
          </w:tcPr>
          <w:p>
            <w:pPr>
              <w:pStyle w:val="0"/>
              <w:jc w:val="center"/>
            </w:pPr>
            <w:r>
              <w:rPr>
                <w:sz w:val="20"/>
              </w:rPr>
              <w:t xml:space="preserve">8</w:t>
            </w:r>
          </w:p>
        </w:tc>
        <w:tc>
          <w:tcPr>
            <w:tcW w:w="964" w:type="dxa"/>
          </w:tcPr>
          <w:p>
            <w:pPr>
              <w:pStyle w:val="0"/>
              <w:jc w:val="center"/>
            </w:pPr>
            <w:r>
              <w:rPr>
                <w:sz w:val="20"/>
              </w:rPr>
              <w:t xml:space="preserve">9</w:t>
            </w:r>
          </w:p>
        </w:tc>
      </w:tr>
      <w:tr>
        <w:tc>
          <w:tcPr>
            <w:tcW w:w="56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948" w:type="dxa"/>
          </w:tcPr>
          <w:p>
            <w:pPr>
              <w:pStyle w:val="0"/>
            </w:pPr>
            <w:r>
              <w:rPr>
                <w:sz w:val="20"/>
              </w:rPr>
            </w:r>
          </w:p>
        </w:tc>
        <w:tc>
          <w:tcPr>
            <w:tcW w:w="1002" w:type="dxa"/>
          </w:tcPr>
          <w:p>
            <w:pPr>
              <w:pStyle w:val="0"/>
            </w:pPr>
            <w:r>
              <w:rPr>
                <w:sz w:val="20"/>
              </w:rPr>
            </w:r>
          </w:p>
        </w:tc>
        <w:tc>
          <w:tcPr>
            <w:tcW w:w="624" w:type="dxa"/>
          </w:tcPr>
          <w:p>
            <w:pPr>
              <w:pStyle w:val="0"/>
            </w:pPr>
            <w:r>
              <w:rPr>
                <w:sz w:val="20"/>
              </w:rPr>
            </w:r>
          </w:p>
        </w:tc>
        <w:tc>
          <w:tcPr>
            <w:tcW w:w="964" w:type="dxa"/>
          </w:tcPr>
          <w:p>
            <w:pPr>
              <w:pStyle w:val="0"/>
            </w:pPr>
            <w:r>
              <w:rPr>
                <w:sz w:val="20"/>
              </w:rPr>
            </w:r>
          </w:p>
        </w:tc>
      </w:tr>
      <w:tr>
        <w:tc>
          <w:tcPr>
            <w:gridSpan w:val="4"/>
            <w:tcW w:w="3515" w:type="dxa"/>
          </w:tcPr>
          <w:p>
            <w:pPr>
              <w:pStyle w:val="0"/>
            </w:pPr>
            <w:r>
              <w:rPr>
                <w:sz w:val="20"/>
              </w:rPr>
              <w:t xml:space="preserve">Итого (по графе 5)</w:t>
            </w:r>
          </w:p>
        </w:tc>
        <w:tc>
          <w:tcPr>
            <w:tcW w:w="1020" w:type="dxa"/>
          </w:tcPr>
          <w:p>
            <w:pPr>
              <w:pStyle w:val="0"/>
            </w:pPr>
            <w:r>
              <w:rPr>
                <w:sz w:val="20"/>
              </w:rPr>
            </w:r>
          </w:p>
        </w:tc>
        <w:tc>
          <w:tcPr>
            <w:gridSpan w:val="4"/>
            <w:tcW w:w="4538"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680"/>
        <w:gridCol w:w="613"/>
        <w:gridCol w:w="868"/>
        <w:gridCol w:w="525"/>
        <w:gridCol w:w="2429"/>
        <w:gridCol w:w="2960"/>
      </w:tblGrid>
      <w:tr>
        <w:tc>
          <w:tcPr>
            <w:tcW w:w="1680" w:type="dxa"/>
            <w:tcBorders>
              <w:top w:val="nil"/>
              <w:left w:val="nil"/>
              <w:bottom w:val="nil"/>
              <w:right w:val="nil"/>
            </w:tcBorders>
          </w:tcPr>
          <w:p>
            <w:pPr>
              <w:pStyle w:val="0"/>
            </w:pPr>
            <w:r>
              <w:rPr>
                <w:sz w:val="20"/>
              </w:rPr>
              <w:t xml:space="preserve">Руководитель</w:t>
            </w:r>
          </w:p>
          <w:p>
            <w:pPr>
              <w:pStyle w:val="0"/>
              <w:jc w:val="center"/>
            </w:pPr>
            <w:r>
              <w:rPr>
                <w:sz w:val="20"/>
              </w:rPr>
              <w:t xml:space="preserve">М.П.</w:t>
            </w:r>
          </w:p>
        </w:tc>
        <w:tc>
          <w:tcPr>
            <w:gridSpan w:val="2"/>
            <w:tcW w:w="148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gridSpan w:val="2"/>
            <w:tcW w:w="2954"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(Ф.И.О., телефон, факс)</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Главный бухгалтер</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(Ф.И.О., телефон)</w:t>
            </w:r>
          </w:p>
        </w:tc>
        <w:tc>
          <w:tcPr>
            <w:tcW w:w="2960" w:type="dxa"/>
            <w:tcBorders>
              <w:top w:val="nil"/>
              <w:left w:val="nil"/>
              <w:bottom w:val="nil"/>
              <w:right w:val="nil"/>
            </w:tcBorders>
          </w:tcPr>
          <w:p>
            <w:pPr>
              <w:pStyle w:val="0"/>
              <w:jc w:val="center"/>
            </w:pPr>
            <w:r>
              <w:rPr>
                <w:sz w:val="20"/>
              </w:rPr>
              <w:t xml:space="preserve">"___" ________ 20__ года</w:t>
            </w:r>
          </w:p>
        </w:tc>
      </w:tr>
      <w:tr>
        <w:tc>
          <w:tcPr>
            <w:gridSpan w:val="2"/>
            <w:tcW w:w="2293" w:type="dxa"/>
            <w:tcBorders>
              <w:top w:val="nil"/>
              <w:left w:val="nil"/>
              <w:bottom w:val="nil"/>
              <w:right w:val="nil"/>
            </w:tcBorders>
          </w:tcPr>
          <w:p>
            <w:pPr>
              <w:pStyle w:val="0"/>
              <w:jc w:val="both"/>
            </w:pPr>
            <w:r>
              <w:rPr>
                <w:sz w:val="20"/>
              </w:rPr>
              <w:t xml:space="preserve">Карта составлена</w:t>
            </w:r>
          </w:p>
        </w:tc>
        <w:tc>
          <w:tcPr>
            <w:gridSpan w:val="2"/>
            <w:tcW w:w="1393"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tcW w:w="2429"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(Ф.И.О. составителя, телефон)</w:t>
            </w:r>
          </w:p>
        </w:tc>
        <w:tc>
          <w:tcPr>
            <w:tcW w:w="2960" w:type="dxa"/>
            <w:tcBorders>
              <w:top w:val="nil"/>
              <w:left w:val="nil"/>
              <w:bottom w:val="nil"/>
              <w:right w:val="nil"/>
            </w:tcBorders>
          </w:tcPr>
          <w:p>
            <w:pPr>
              <w:pStyle w:val="0"/>
              <w:jc w:val="center"/>
            </w:pPr>
            <w:r>
              <w:rPr>
                <w:sz w:val="20"/>
              </w:rPr>
              <w:t xml:space="preserve">"___" ________ 20__ года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03.08.2021 N 406-П</w:t>
            <w:br/>
            <w:t>(ред. от 23.09.2023)</w:t>
            <w:br/>
            <w:t>"Об организации учета и ведения...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03.08.2021 N 406-П</w:t>
            <w:br/>
            <w:t>(ред. от 23.09.2023)</w:t>
            <w:br/>
            <w:t>"Об организации учета и ведения...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214573&amp;dst=100005" TargetMode = "External"/>
	<Relationship Id="rId8" Type="http://schemas.openxmlformats.org/officeDocument/2006/relationships/hyperlink" Target="https://login.consultant.ru/link/?req=doc&amp;base=RLAW240&amp;n=231092&amp;dst=100023" TargetMode = "External"/>
	<Relationship Id="rId9" Type="http://schemas.openxmlformats.org/officeDocument/2006/relationships/hyperlink" Target="https://login.consultant.ru/link/?req=doc&amp;base=RLAW240&amp;n=115032" TargetMode = "External"/>
	<Relationship Id="rId10" Type="http://schemas.openxmlformats.org/officeDocument/2006/relationships/hyperlink" Target="https://login.consultant.ru/link/?req=doc&amp;base=RLAW240&amp;n=52244" TargetMode = "External"/>
	<Relationship Id="rId11" Type="http://schemas.openxmlformats.org/officeDocument/2006/relationships/hyperlink" Target="https://login.consultant.ru/link/?req=doc&amp;base=RLAW240&amp;n=93773" TargetMode = "External"/>
	<Relationship Id="rId12" Type="http://schemas.openxmlformats.org/officeDocument/2006/relationships/hyperlink" Target="https://login.consultant.ru/link/?req=doc&amp;base=RLAW240&amp;n=105435" TargetMode = "External"/>
	<Relationship Id="rId13" Type="http://schemas.openxmlformats.org/officeDocument/2006/relationships/hyperlink" Target="https://login.consultant.ru/link/?req=doc&amp;base=RLAW240&amp;n=115024" TargetMode = "External"/>
	<Relationship Id="rId14" Type="http://schemas.openxmlformats.org/officeDocument/2006/relationships/hyperlink" Target="https://login.consultant.ru/link/?req=doc&amp;base=RLAW240&amp;n=214573&amp;dst=100005" TargetMode = "External"/>
	<Relationship Id="rId15" Type="http://schemas.openxmlformats.org/officeDocument/2006/relationships/hyperlink" Target="https://login.consultant.ru/link/?req=doc&amp;base=RLAW240&amp;n=206057" TargetMode = "External"/>
	<Relationship Id="rId16" Type="http://schemas.openxmlformats.org/officeDocument/2006/relationships/hyperlink" Target="https://login.consultant.ru/link/?req=doc&amp;base=RLAW240&amp;n=214573&amp;dst=100005" TargetMode = "External"/>
	<Relationship Id="rId17" Type="http://schemas.openxmlformats.org/officeDocument/2006/relationships/hyperlink" Target="https://login.consultant.ru/link/?req=doc&amp;base=LAW&amp;n=476735" TargetMode = "External"/>
	<Relationship Id="rId18" Type="http://schemas.openxmlformats.org/officeDocument/2006/relationships/hyperlink" Target="https://login.consultant.ru/link/?req=doc&amp;base=LAW&amp;n=149911" TargetMode = "External"/>
	<Relationship Id="rId19" Type="http://schemas.openxmlformats.org/officeDocument/2006/relationships/hyperlink" Target="https://login.consultant.ru/link/?req=doc&amp;base=LAW&amp;n=486289" TargetMode = "External"/>
	<Relationship Id="rId20" Type="http://schemas.openxmlformats.org/officeDocument/2006/relationships/hyperlink" Target="https://login.consultant.ru/link/?req=doc&amp;base=LAW&amp;n=458803&amp;dst=100008" TargetMode = "External"/>
	<Relationship Id="rId21" Type="http://schemas.openxmlformats.org/officeDocument/2006/relationships/hyperlink" Target="https://login.consultant.ru/link/?req=doc&amp;base=LAW&amp;n=449963" TargetMode = "External"/>
	<Relationship Id="rId22" Type="http://schemas.openxmlformats.org/officeDocument/2006/relationships/hyperlink" Target="https://login.consultant.ru/link/?req=doc&amp;base=LAW&amp;n=489273" TargetMode = "External"/>
	<Relationship Id="rId23" Type="http://schemas.openxmlformats.org/officeDocument/2006/relationships/header" Target="header2.xml"/>
	<Relationship Id="rId24"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03.08.2021 N 406-П
(ред. от 23.09.2023)
"Об организации учета и ведения реестра государственного имущества Кировской области"
(вместе с "Положением об организации учета и ведения реестра государственного имущества Кировской области")</dc:title>
  <dcterms:created xsi:type="dcterms:W3CDTF">2024-11-20T12:37:55Z</dcterms:created>
</cp:coreProperties>
</file>