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B8" w:rsidRDefault="009F0EB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0EB8" w:rsidRDefault="009F0EB8">
      <w:pPr>
        <w:pStyle w:val="ConsPlusNormal"/>
        <w:jc w:val="both"/>
        <w:outlineLvl w:val="0"/>
      </w:pPr>
    </w:p>
    <w:p w:rsidR="009F0EB8" w:rsidRDefault="009F0EB8">
      <w:pPr>
        <w:pStyle w:val="ConsPlusTitle"/>
        <w:jc w:val="center"/>
        <w:outlineLvl w:val="0"/>
      </w:pPr>
      <w:r>
        <w:t>ПРАВИТЕЛЬСТВО КИРОВСКОЙ ОБЛАСТИ</w:t>
      </w:r>
    </w:p>
    <w:p w:rsidR="009F0EB8" w:rsidRDefault="009F0EB8">
      <w:pPr>
        <w:pStyle w:val="ConsPlusTitle"/>
        <w:jc w:val="center"/>
      </w:pPr>
    </w:p>
    <w:p w:rsidR="009F0EB8" w:rsidRDefault="009F0EB8">
      <w:pPr>
        <w:pStyle w:val="ConsPlusTitle"/>
        <w:jc w:val="center"/>
      </w:pPr>
      <w:r>
        <w:t>ПОСТАНОВЛЕНИЕ</w:t>
      </w:r>
    </w:p>
    <w:p w:rsidR="009F0EB8" w:rsidRDefault="009F0EB8">
      <w:pPr>
        <w:pStyle w:val="ConsPlusTitle"/>
        <w:jc w:val="center"/>
      </w:pPr>
      <w:r>
        <w:t>от 20 октября 2015 г. N 66/690</w:t>
      </w:r>
    </w:p>
    <w:p w:rsidR="009F0EB8" w:rsidRDefault="009F0EB8">
      <w:pPr>
        <w:pStyle w:val="ConsPlusTitle"/>
        <w:jc w:val="center"/>
      </w:pPr>
    </w:p>
    <w:p w:rsidR="009F0EB8" w:rsidRDefault="009F0EB8">
      <w:pPr>
        <w:pStyle w:val="ConsPlusTitle"/>
        <w:jc w:val="center"/>
      </w:pPr>
      <w:r>
        <w:t>ОБ УТВЕРЖДЕНИИ АДМИНИСТРАТИВНЫХ РЕГЛАМЕНТОВ</w:t>
      </w:r>
    </w:p>
    <w:p w:rsidR="009F0EB8" w:rsidRDefault="009F0EB8">
      <w:pPr>
        <w:pStyle w:val="ConsPlusTitle"/>
        <w:jc w:val="center"/>
      </w:pPr>
      <w:r>
        <w:t>ПРЕДОСТАВЛЕНИЯ МИНИСТЕРСТВОМ ИМУЩЕСТВЕННЫХ ОТНОШЕНИЙ</w:t>
      </w:r>
    </w:p>
    <w:p w:rsidR="009F0EB8" w:rsidRDefault="009F0EB8">
      <w:pPr>
        <w:pStyle w:val="ConsPlusTitle"/>
        <w:jc w:val="center"/>
      </w:pPr>
      <w:r>
        <w:t>И ИНВЕСТИЦИОННОЙ ПОЛИТИКИ КИРОВСКОЙ ОБЛАСТИ</w:t>
      </w:r>
    </w:p>
    <w:p w:rsidR="009F0EB8" w:rsidRDefault="009F0EB8">
      <w:pPr>
        <w:pStyle w:val="ConsPlusTitle"/>
        <w:jc w:val="center"/>
      </w:pPr>
      <w:r>
        <w:t>ГОСУДАРСТВЕННЫХ УСЛУГ В СФЕРЕ ЗЕМЕЛЬНЫХ ОТНОШЕНИЙ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5" w:history="1">
              <w:r>
                <w:rPr>
                  <w:color w:val="0000FF"/>
                </w:rPr>
                <w:t>N 94/246</w:t>
              </w:r>
            </w:hyperlink>
            <w:r>
              <w:rPr>
                <w:color w:val="392C69"/>
              </w:rPr>
              <w:t xml:space="preserve">, от 21.04.2016 </w:t>
            </w:r>
            <w:hyperlink r:id="rId6" w:history="1">
              <w:r>
                <w:rPr>
                  <w:color w:val="0000FF"/>
                </w:rPr>
                <w:t>N 95/255</w:t>
              </w:r>
            </w:hyperlink>
            <w:r>
              <w:rPr>
                <w:color w:val="392C69"/>
              </w:rPr>
              <w:t xml:space="preserve">, от 08.02.2018 </w:t>
            </w:r>
            <w:hyperlink r:id="rId7" w:history="1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>,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hyperlink r:id="rId8" w:history="1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постановлениями Правительства Кировской области от 30.08.2011 </w:t>
      </w:r>
      <w:hyperlink r:id="rId11" w:history="1">
        <w:r>
          <w:rPr>
            <w:color w:val="0000FF"/>
          </w:rPr>
          <w:t>N 118/414</w:t>
        </w:r>
      </w:hyperlink>
      <w:r>
        <w:t xml:space="preserve"> "Об административных регламентах предоставления государственных услуг" (с изменениями, внесенными постановлениями Правительства Кировской области от 30.11.2011 N 130/623, от 15.10.2012 N 175/640, от 31.03.2014 N 256/226), от 15.11.2017 </w:t>
      </w:r>
      <w:hyperlink r:id="rId12" w:history="1">
        <w:r>
          <w:rPr>
            <w:color w:val="0000FF"/>
          </w:rPr>
          <w:t>N 62-П</w:t>
        </w:r>
      </w:hyperlink>
      <w:r>
        <w:t xml:space="preserve"> "Об утверждении Положения о министерстве имущественных отношений и инвестиционной политики Кировской области" Правительство Кировской области постановляет: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1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имущественных отношений и инвестиционной политики Кировской области государственной услуги "Заключение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области" согласно приложению N 1.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 Утвердить Административный </w:t>
      </w:r>
      <w:hyperlink w:anchor="P483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имущественных отношений и инвестиционной политики Кировской области государственной услуги "Заключение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собственности" согласно приложению N 2.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 Министерству имущественных отношений и инвестиционной политики Кировской области обеспечить предоставление государственных услуг в соответствии с административными </w:t>
      </w:r>
      <w:hyperlink w:anchor="P41" w:history="1">
        <w:r>
          <w:rPr>
            <w:color w:val="0000FF"/>
          </w:rPr>
          <w:t>регламентами</w:t>
        </w:r>
      </w:hyperlink>
      <w:r>
        <w:t>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десять дней после его официального опубликования.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</w:pPr>
      <w:r>
        <w:t>Губернатор -</w:t>
      </w:r>
    </w:p>
    <w:p w:rsidR="009F0EB8" w:rsidRDefault="009F0EB8">
      <w:pPr>
        <w:pStyle w:val="ConsPlusNormal"/>
        <w:jc w:val="right"/>
      </w:pPr>
      <w:r>
        <w:t>Председатель Правительства</w:t>
      </w:r>
    </w:p>
    <w:p w:rsidR="009F0EB8" w:rsidRDefault="009F0EB8">
      <w:pPr>
        <w:pStyle w:val="ConsPlusNormal"/>
        <w:jc w:val="right"/>
      </w:pPr>
      <w:r>
        <w:t>Кировской области</w:t>
      </w:r>
    </w:p>
    <w:p w:rsidR="009F0EB8" w:rsidRDefault="009F0EB8">
      <w:pPr>
        <w:pStyle w:val="ConsPlusNormal"/>
        <w:jc w:val="right"/>
      </w:pPr>
      <w:r>
        <w:t>Н.Ю.БЕЛЫХ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0"/>
      </w:pPr>
      <w:r>
        <w:t>Приложение N 1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</w:pPr>
      <w:r>
        <w:t>Утвержден</w:t>
      </w:r>
    </w:p>
    <w:p w:rsidR="009F0EB8" w:rsidRDefault="009F0EB8">
      <w:pPr>
        <w:pStyle w:val="ConsPlusNormal"/>
        <w:jc w:val="right"/>
      </w:pPr>
      <w:r>
        <w:t>постановлением</w:t>
      </w:r>
    </w:p>
    <w:p w:rsidR="009F0EB8" w:rsidRDefault="009F0EB8">
      <w:pPr>
        <w:pStyle w:val="ConsPlusNormal"/>
        <w:jc w:val="right"/>
      </w:pPr>
      <w:r>
        <w:t>Правительства области</w:t>
      </w:r>
    </w:p>
    <w:p w:rsidR="009F0EB8" w:rsidRDefault="009F0EB8">
      <w:pPr>
        <w:pStyle w:val="ConsPlusNormal"/>
        <w:jc w:val="right"/>
      </w:pPr>
      <w:r>
        <w:t>от 20 октября 2015 г. N 66/690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9F0EB8" w:rsidRDefault="009F0EB8">
      <w:pPr>
        <w:pStyle w:val="ConsPlusTitle"/>
        <w:jc w:val="center"/>
      </w:pPr>
      <w:r>
        <w:t>ПРЕДОСТАВЛЕНИЯ МИНИСТЕРСТВОМ ИМУЩЕСТВЕННЫХ ОТНОШЕНИЙ</w:t>
      </w:r>
    </w:p>
    <w:p w:rsidR="009F0EB8" w:rsidRDefault="009F0EB8">
      <w:pPr>
        <w:pStyle w:val="ConsPlusTitle"/>
        <w:jc w:val="center"/>
      </w:pPr>
      <w:r>
        <w:t>И ИНВЕСТИЦИОННОЙ ПОЛИТИКИ КИРОВСКОЙ ОБЛАСТИ ГОСУДАРСТВЕННОЙ</w:t>
      </w:r>
    </w:p>
    <w:p w:rsidR="009F0EB8" w:rsidRDefault="009F0EB8">
      <w:pPr>
        <w:pStyle w:val="ConsPlusTitle"/>
        <w:jc w:val="center"/>
      </w:pPr>
      <w:r>
        <w:t>УСЛУГИ "ЗАКЛЮЧЕНИЕ СОГЛАШЕНИЯ ОБ УСТАНОВЛЕНИИ СЕРВИТУТА</w:t>
      </w:r>
    </w:p>
    <w:p w:rsidR="009F0EB8" w:rsidRDefault="009F0EB8">
      <w:pPr>
        <w:pStyle w:val="ConsPlusTitle"/>
        <w:jc w:val="center"/>
      </w:pPr>
      <w:r>
        <w:t>В ОТНОШЕНИИ ЗЕМЕЛЬНЫХ УЧАСТКОВ (ЧАСТЕЙ ЗЕМЕЛЬНЫХ УЧАСТКОВ),</w:t>
      </w:r>
    </w:p>
    <w:p w:rsidR="009F0EB8" w:rsidRDefault="009F0EB8">
      <w:pPr>
        <w:pStyle w:val="ConsPlusTitle"/>
        <w:jc w:val="center"/>
      </w:pPr>
      <w:r>
        <w:t>НАХОДЯЩИХСЯ В СОБСТВЕННОСТИ КИРОВСКОЙ ОБЛАСТИ"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17" w:history="1">
              <w:r>
                <w:rPr>
                  <w:color w:val="0000FF"/>
                </w:rPr>
                <w:t>N 94/246</w:t>
              </w:r>
            </w:hyperlink>
            <w:r>
              <w:rPr>
                <w:color w:val="392C69"/>
              </w:rPr>
              <w:t xml:space="preserve">, от 21.04.2016 </w:t>
            </w:r>
            <w:hyperlink r:id="rId18" w:history="1">
              <w:r>
                <w:rPr>
                  <w:color w:val="0000FF"/>
                </w:rPr>
                <w:t>N 95/255</w:t>
              </w:r>
            </w:hyperlink>
            <w:r>
              <w:rPr>
                <w:color w:val="392C69"/>
              </w:rPr>
              <w:t xml:space="preserve">, от 08.02.2018 </w:t>
            </w:r>
            <w:hyperlink r:id="rId19" w:history="1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>,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hyperlink r:id="rId20" w:history="1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1. Общие положения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1.1. 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"Заключение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области" (далее - Административный регламент) разработан в целях повышения качества исполнения и доступности результатов предоставления государственной услуги "Заключение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области" (далее - государственная услуга), создания комфортных условий для потребителей результатов предоставления государственной услуги и определяет сроки, последовательность действий (административных процедур) при осуществлении полномочий по предоставлению государственной услуги.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1.2. Заявителями являются юридические лица, физические лица либо их уполномоченные представители, обратившиеся в орган, предоставляющий государственную услугу, с заявлением о предоставлении государственной услуги, выраженным в письменной или электронной форме.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 имени физических лиц заявления о предоставлении государственной услуги могут подавать представители, действующие в силу полномочий, основанных на доверенности или договоре.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 имени юридических лиц в качестве потребителей государственной услуги могут выступать: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лица, действующие в соответствии с законом, иными правовыми актами и учредительными документами без доверенности;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представители в силу полномочий, основанных на доверенности или договоре.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1.3. Информирование о предоставлении государственной услуги осуществляется следующим образом.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непосредственно в помещениях министерства имущественных отношений и инвестиционной политики Кировской области (далее - министерство)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федеральную государственную информационную систему "Единый портал государственных и муниципальных услуг (функций)" (http://www.gosuslugi.ru) (далее - Единый портал), региональную государственную информационную систему "Портал государственных и муниципальных услуг (функций) Кировской области" (http://www.gosuslugi43.ru) (далее - Портал), федеральную государственную информационную систему "Федеральный реестр государственных услуг (функций)" (далее - Федеральный реестр), региональную государственную информационную систему "Реестр государственных услуг (функций) Кировской области" (далее - Региональный реестр), официальный сайт министерства (http://www.dgs.kirovreg.ru);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1.3.2. Информация о ходе выполнения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выполнения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выполнения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Заявитель, подавший заявление в форме электронного документа с использованием Единого портала или Портала, информируется о ходе предоставления государственной услуги через раздел "Личный кабинет".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1.3.3. Заявитель, подавший заявление через МФЦ, вправе получить информацию о ходе предоставления государственной услуги по телефону или с использованием сервиса "Проверка статуса заявки"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1.3.4. При личном обращении и обращении заявителей по телефону для справок ответственный специалист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к другому должностному лицу, компетентному в предоставлении данной информации.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1.3.5. Письменное обращение, поступившее в министерство, рассматривается в течение 30 дней со дня его регистрации, за исключением случая, указанного в </w:t>
      </w:r>
      <w:hyperlink r:id="rId22" w:history="1">
        <w:r>
          <w:rPr>
            <w:color w:val="0000FF"/>
          </w:rPr>
          <w:t>части 1.1 статьи 12</w:t>
        </w:r>
      </w:hyperlink>
      <w:r>
        <w:t xml:space="preserve"> Федерального закона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</w:t>
      </w:r>
      <w:r>
        <w:lastRenderedPageBreak/>
        <w:t>документа, и в письменной форме по почтовому адресу, указанному в обращении, поступившем в службу в письменной форме.</w:t>
      </w:r>
    </w:p>
    <w:p w:rsidR="009F0EB8" w:rsidRDefault="009F0EB8">
      <w:pPr>
        <w:pStyle w:val="ConsPlusNormal"/>
        <w:jc w:val="both"/>
      </w:pPr>
      <w:r>
        <w:t xml:space="preserve">(п. 1.3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2.1. Наименование государственной услуги: "Заключение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2.2. Наименование государственного органа, осуществляющего предоставление государственной услуги: министерство имущественных отношений и инвестиционной политики Кировской области.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Абзацы второй - пятый исключены.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2.3. Результатами предоставления государственной услуги могут являться: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заключение соглашения об установлении сервитута;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решение об отказе в установлении сервитута.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не должен превышать 60 календарных дней со дня регистрации заявления в министерстве.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(http://www.dgs.kirovreg.ru), на Едином портале 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министерства в сети "Интернет", а также в соответствующих разделах Регионального и Федерального реестров.</w:t>
      </w:r>
    </w:p>
    <w:p w:rsidR="009F0EB8" w:rsidRDefault="009F0EB8">
      <w:pPr>
        <w:pStyle w:val="ConsPlusNormal"/>
        <w:jc w:val="both"/>
      </w:pPr>
      <w:r>
        <w:t xml:space="preserve">(п. 2.5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 Перечень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4" w:name="P89"/>
      <w:bookmarkEnd w:id="4"/>
      <w:r>
        <w:t>2.6.1.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9F0EB8" w:rsidRDefault="009F0EB8">
      <w:pPr>
        <w:pStyle w:val="ConsPlusNormal"/>
        <w:spacing w:before="220"/>
        <w:ind w:firstLine="540"/>
        <w:jc w:val="both"/>
      </w:pPr>
      <w:hyperlink w:anchor="P387" w:history="1">
        <w:r>
          <w:rPr>
            <w:color w:val="0000FF"/>
          </w:rPr>
          <w:t>заявление</w:t>
        </w:r>
      </w:hyperlink>
      <w:r>
        <w:t xml:space="preserve"> согласно приложению N 1;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заявителя, являющегося физическим лицом, либо личность представителя физического или юридического лица;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 (в случае, если с заявлением обращается представитель заявителя);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схема границ сервитута на кадастровом плане территории (в случае заключения соглашения об установлении сервитута на часть земельного участка).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2.6.2.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исполнительной власти Кировской области, органов местного самоуправления и иных организаций и которые заявитель вправе представить самостоятельно: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08.02.2018 N 76-П;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недвижимости (далее - ЕГРН) на земельный участок, в отношении которого предполагается установить сервитут;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(далее - ЕГРЮЛ) о юридическом лице, являющемся заявителем;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индивидуальных предпринимателей (далее - ЕГРИП) об индивидуальном предпринимателе, являющемся заявителем.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2.6.3. При предоставлении государственной услуги должностное лицо не вправе требовать от заявителя: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документов, информации, предоставляемых в результате предоставления услуг, включенных в перечни, указанные в </w:t>
      </w:r>
      <w:hyperlink r:id="rId31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выявления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письмом за подписью руководителя министерства, руководителя МФЦ уведомляется заявитель, при этом приносятся извинения за доставленные неудобства.</w:t>
      </w:r>
    </w:p>
    <w:p w:rsidR="009F0EB8" w:rsidRDefault="009F0EB8">
      <w:pPr>
        <w:pStyle w:val="ConsPlusNormal"/>
        <w:jc w:val="both"/>
      </w:pPr>
      <w:r>
        <w:t xml:space="preserve">(пп. 2.6.3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2.6.4. По своему желанию заявитель дополнительно может представить иные документы и информацию, которые, по его мнению, имеют значение для предоставления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2.6.5. Документы, необходимые для предоставления государственной услуги, могут быть направлены в форме электронного документа с использованием Единого портала,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9F0EB8" w:rsidRDefault="009F0EB8">
      <w:pPr>
        <w:pStyle w:val="ConsPlusNormal"/>
        <w:jc w:val="both"/>
      </w:pPr>
      <w:r>
        <w:t xml:space="preserve">(пп. 2.6.5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2.7. Перечень оснований для отказа в предоставлении государственной услуги: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2.7-1. Исчерпывающий перечень оснований для отказа в приеме документов: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56" w:history="1">
        <w:r>
          <w:rPr>
            <w:color w:val="0000FF"/>
          </w:rPr>
          <w:t>пунктом 1.2</w:t>
        </w:r>
      </w:hyperlink>
      <w:r>
        <w:t xml:space="preserve"> настоящего Административного регламента;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письменной (электронной) форме заявления не указаны фамилия, имя, отчество заявителя либо наименование юридического лица, направившего заявление, с указанием ИНН и ОГРН; контактные данные заявителя;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к заявлению не приложены документы, установленные </w:t>
      </w:r>
      <w:hyperlink w:anchor="P89" w:history="1">
        <w:r>
          <w:rPr>
            <w:color w:val="0000FF"/>
          </w:rPr>
          <w:t>подпунктом 2.6.1</w:t>
        </w:r>
      </w:hyperlink>
      <w:r>
        <w:t xml:space="preserve"> настоящего Административного регламента;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текст письменного (в том числе в форме электронного документа) заявления не поддается прочтению;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заявлении отсутствует информация, предусмотренная формой заявления.</w:t>
      </w:r>
    </w:p>
    <w:p w:rsidR="009F0EB8" w:rsidRDefault="009F0EB8">
      <w:pPr>
        <w:pStyle w:val="ConsPlusNormal"/>
        <w:jc w:val="both"/>
      </w:pPr>
      <w:r>
        <w:t xml:space="preserve">(п. 2.7-1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 Приостановление предоставления государственной услуги не предусматривается.</w:t>
      </w:r>
    </w:p>
    <w:p w:rsidR="009F0EB8" w:rsidRDefault="009F0EB8">
      <w:pPr>
        <w:pStyle w:val="ConsPlusNormal"/>
        <w:jc w:val="both"/>
      </w:pPr>
      <w:r>
        <w:t xml:space="preserve">(п. 2.8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2.8-1. Для получения государственной услуги заявителю не требуется обращаться за услугами, необходимыми и обязательными для предоставления государственной услуги.</w:t>
      </w:r>
    </w:p>
    <w:p w:rsidR="009F0EB8" w:rsidRDefault="009F0EB8">
      <w:pPr>
        <w:pStyle w:val="ConsPlusNormal"/>
        <w:jc w:val="both"/>
      </w:pPr>
      <w:r>
        <w:t xml:space="preserve">(п. 2.8-1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2.9. Сроки ожидания при предоставлении государственной услуги: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максимальное время ожидания в очереди при подаче документов на предоставление услуги </w:t>
      </w:r>
      <w:r>
        <w:lastRenderedPageBreak/>
        <w:t>не должно превышать 15 минут;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время ожидания в очереди на прием к должностному лицу или для получения консультации не должно превышать 15 минут.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2.10. Заявление, представленное в письменной форме при личном обращении, регистрируется в установленном порядке в день поступления заявления.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Заявление, поступившее посредством почтовой или электронной связи, в том числе через официальный сайт министерства, через Единый портал, Портал, подлежит обязательной регистрации в системе электронного документооборота с момента его поступления в министерство в течение 1 рабочего дня.</w:t>
      </w:r>
    </w:p>
    <w:p w:rsidR="009F0EB8" w:rsidRDefault="009F0EB8">
      <w:pPr>
        <w:pStyle w:val="ConsPlusNormal"/>
        <w:jc w:val="both"/>
      </w:pPr>
      <w:r>
        <w:t xml:space="preserve">(п. 2.10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 Требования к помещениям, в которых предоставляется государственная услуга.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2.11.1. Помещения, в которых предоставляется государственная услуга, должны быть комфортны для заявителей и соответствовать оптимальным условиям для работы сотрудников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2.11.2. Помещение для непосредственного взаимодействия сотрудников министерства с заявителями может быть организовано в виде отдельных кабинетов для каждого ведущего прием специалиста.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2.11.3. Места ожидания и заполнения заявлений о предоставлении государственной услуги должны быть оборудованы стульями, 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2.11.5. Прием заявителей осуществляется в кабинетах, которые оборудуются информационными табличками с указанием: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фамилии, имени и отчества (при наличии) сотрудника министерства, осуществляющего предоставление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времени перерыва на обед, технического перерыва.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Рабочие места сотрудников министерства, предоставляющих государственную услугу, оборудуются столами, стульями, компьютерами, оргтехникой и доступом к информационно-телекоммуникационной сети "Интернет", позволяющими своевременно и в полном объеме предоставлять государственную услугу.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2.11.6. Информационный стенд министерства должен содержать следующую информацию: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местонахождении и графике работы министерства и структурных подразделений министерства, а также о перечне государственных и муниципальных органов и организаций, обращение в которые необходимо для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перечне необходимых для предоставления государственной услуги документов, их формах, способе получения, в том числе в электронной форме;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о справочных телефонах министерства и структурных подразделений министерства;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об адресе официального сайта министерства в информационно-телекоммуникационной сети "Интернет" и адресе его электронной почты;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порядке получения информации по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2.11.7 - 2.11.8. Исключены.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2.11.9. Министерство обеспечивает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и другими законодательными и нормативными правовыми актами.</w:t>
      </w:r>
    </w:p>
    <w:p w:rsidR="009F0EB8" w:rsidRDefault="009F0EB8">
      <w:pPr>
        <w:pStyle w:val="ConsPlusNormal"/>
        <w:jc w:val="both"/>
      </w:pPr>
      <w:r>
        <w:t xml:space="preserve">(пп. 2.11.9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 Показателями доступности и качества государственной услуги являются: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соблюдение срока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министерства, его должностных лиц либо государственных служащих, принятые или осуществленные при предоставлении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Показатели доступности и качества государственной услуги определяются также количеством взаимодействий заявителя с должностными лицами министерства при предоставлении государственной услуги. Взаимодействие заявителя с указанными лицами осуществляется двукратно - при представлении заявления и документов, необходимых для предоставления государственной услуги (в случае непосредственного обращения в министерство), а также при получении результата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Возможность получения информации о ходе предоставления государственной услуги указана в </w:t>
      </w:r>
      <w:hyperlink w:anchor="P67" w:history="1">
        <w:r>
          <w:rPr>
            <w:color w:val="0000FF"/>
          </w:rPr>
          <w:t>подпунктах 1.3.2</w:t>
        </w:r>
      </w:hyperlink>
      <w:r>
        <w:t xml:space="preserve">, </w:t>
      </w:r>
      <w:hyperlink w:anchor="P69" w:history="1">
        <w:r>
          <w:rPr>
            <w:color w:val="0000FF"/>
          </w:rPr>
          <w:t>1.3.3 раздела 1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jc w:val="both"/>
      </w:pPr>
      <w:r>
        <w:t xml:space="preserve">(п. 2.12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2.13. К предоставлению государственной услуги также предъявляются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Предоставление государственной услуги невозможно по экстерриториальному принципу в связи с отсутствием территориальных подразделений министерства, за исключением предоставления государственной услуги через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усиленной квалифицированной электронной подписью заявителя (представителя заявителя).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от имени заявителя - юридического лица заверяется усиленной квалифицированной электронной подписью: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0EB8" w:rsidRDefault="009F0EB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РФ N 634 издано 25.06.2012, а не 26.06.2012.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spacing w:before="28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43" w:history="1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9F0EB8" w:rsidRDefault="009F0EB8">
      <w:pPr>
        <w:pStyle w:val="ConsPlusNormal"/>
        <w:jc w:val="both"/>
      </w:pPr>
      <w:r>
        <w:t xml:space="preserve">(п. 2.13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F0EB8" w:rsidRDefault="009F0EB8">
      <w:pPr>
        <w:pStyle w:val="ConsPlusTitle"/>
        <w:jc w:val="center"/>
      </w:pPr>
      <w:r>
        <w:t>их выполнения, в том числе особенности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ind w:firstLine="540"/>
        <w:jc w:val="both"/>
        <w:outlineLvl w:val="2"/>
      </w:pPr>
      <w:r>
        <w:t>3.1. Описание последовательности действий при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3.1.1. Предоставление государственной услуги включает в себя следующие административные процедуры: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регистрацию документов, необходимых для предоставления государственной услуги, представленных заявителем (его представителем);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проведение правовой экспертизы представленных документов;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принятие решения о предоставлении государственной услуги либо об отказе в предоставлении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государственной услуги и выдачу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3.1.2. Предоставление государственной услуги в электронной форме включает в себя следующие административные процедуры: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регистрацию заявления и представленных документов;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направление решения о предоставлении государственной услуги либо об отказе в предоставлении государственной услуги.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действий при приеме и регистрации документов, необходимых для предоставления государственной услуги, представленных заявителем (его представителем).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обращение заявителя (его представителя) с заявлением о заключении соглашения об установлении сервитута с указанием цели установления сервитута и срока действия сервитута с предъявлением документа, удостоверяющего личность заявителя (его представителя), документа, подтверждающего полномочия представителя заявителя, в министерство или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заявления, указанных в </w:t>
      </w:r>
      <w:hyperlink w:anchor="P117" w:history="1">
        <w:r>
          <w:rPr>
            <w:color w:val="0000FF"/>
          </w:rPr>
          <w:t>пункте 2.7-1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заявления специалист, ответственный за прием и регистрацию документов, в установленном порядке регистрирует поступившее заявления 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выдает расписку в приеме документов, направляет принятые документы руководителю министерства или лицу, его замещающему.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руководителю либо отказ в приеме представленных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рабочий день со дня поступления заявления в министерство.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lastRenderedPageBreak/>
        <w:t>3.3. Описание последовательности действий при проведении правовой экспертизы представленных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направляет зарегистрированные в установленном порядке документы заместителю руководителя министерства, курирующему вопросы земельных отношений (далее - заместитель руководителя министерства). Заместитель руководителя министерства направляет заявление руководителю подразделения министерства, курирующему вопросы использования земельных ресурсов (далее - руководитель подразделения). Руководитель подразделения направляет документы сотруднику министерства,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получение документов сотрудником министерства, ответственным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 министерства, ответственное за предоставление государственной услуги, проверяет поступившие документы на соответствие требованиям, установленным действующим законодательством и настоящим Административным регламентом, удостоверяясь, что: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тексты документов написаны разборчиво, фамилии, имена и отчества (при их наличии) физических лиц, адреса их мест жительства написаны полностью;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документах нет подчисток, приписок, зачеркиваний и иных не оговоренных в них исправлений;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документы не исполнены карандашом;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документы не имеют серьезных повреждений, наличие которых не позволяет однозначно истолковать их содержание.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решение о наличии или отсутствии оснований для рассмотрения заявления.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7" w:name="P212"/>
      <w:bookmarkEnd w:id="7"/>
      <w:r>
        <w:t>3.4. Описание последовательности действий при осуществлении межведомственного взаимодействия.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установление в рамках выполнения административной процедуры, связанной с приемом документов, необходимости обращения в государственные органы, участвующие в предоставлении государственной услуги, с целью получения сведений, необходимых для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Управлением Федеральной службы государственной регистрации, кадастра и картографии по Кировской области - в целях предоставления сведений из Единого государственного реестра недвижимости;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Управлением Федеральной налоговой службы по Кировской области -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Межведомственный запрос о предоставлении сведений должен содержать следующие сведения: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министерство как на орган, направляющий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наименование органа государственной власти, в адрес которого направляется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государственную услугу;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положения настоящего Административного регламента 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сведения, необходимые для представления документа и (или) сведений, установленных настоящим Административным регламентом, а также сведения, предусмотренные нормативными правовыми актами как необходимые для представления таких сведений;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дата направления межведомственного запроса;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фамилия, имя, отчество и должность ответственного исполнителя, а также номер его служебного телефона и (или) адрес электронной почты.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государственной услуги, если указанные документы и сведения не были предоставлены заявителем по собственной инициативе.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поступление запрошенных документов (сведений, содержащихся в них) в распоряжение должностного лица, ответственного за предоставление государственной услуги, либо информации об отсутствии запрошенных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8" w:name="P231"/>
      <w:bookmarkEnd w:id="8"/>
      <w:r>
        <w:t>3.5. Описание последовательности действий при принятии решения о предоставлении государственной услуги либо об отказе в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3.5.1. Юридическим фактом для начала выполнения административной процедуры является установление должностным лицом, ответственным за предоставление государственной услуги, факта соответствия заявления и прилагаемых к нему документов требованиям действующего законодательства и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по результатам изучения представленных документов принимает одно из следующих решений: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направить заявителю уведомление о возможности заключения соглашения об установлении </w:t>
      </w:r>
      <w:r>
        <w:lastRenderedPageBreak/>
        <w:t>сервитута в предложенных заявителем границах или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направить заявителю подписанные уполномоченным органом экземпляры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 заключения соглашения об установлении сервитута на срок до 3 лет;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направить заявителю письменный отказ в предоставлении государственной услуги с указанием оснований такого отказа.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9" w:name="P237"/>
      <w:bookmarkEnd w:id="9"/>
      <w:r>
        <w:t>3.5.2. Особенности заключения соглашения об установлении сервитута при необходимости проведения кадастровых работ.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готовит проект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(далее - проект уведомления (предложения)) и направляет его руководителю подразделения с приложением копий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подразделения визирует проект уведомления (предложения) и направляет его на подпись заместителю руководителя министерства. Заместитель руководителя министерства проверяет правомерность подготовки проекта уведомления (предложения) и направляет руководителю министерства. При наличии сомнений в правомерности его подготовки заместитель руководителя министерства вправе направить проект уведомления (предложения) должностному лицу, ответственному за предоставление государственной услуги, на дополнительную проверку.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отсутствии возражений в правомерности проекта правоустанавливающего документа заместитель министра направляет проект правоустанавливающего документа на подпись руководителю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подписывает проект уведомления (предложения) и передает его на регистрацию. Лицо, ответственное за регистрацию документов, регистрирует принятый проект соглашения (предложения) и направляет должностному лицу,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выдает заявителю или направляет ему по адресу, указанному в его заявлении, уведомление о возможности заключения соглашения об установлении сервитута в иных границах с приложением схемы границ сервитута на кадастровом плане территории.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После представления заявителем в министерство уведомления о государственном кадастровом учете частей земельных участков, в отношении которых устанавливается сервитут, должностное лицо, ответственное за предоставление государственной услуги, готовит соглашение об установлении сервитута в порядке, установленном </w:t>
      </w:r>
      <w:hyperlink w:anchor="P237" w:history="1">
        <w:r>
          <w:rPr>
            <w:color w:val="0000FF"/>
          </w:rPr>
          <w:t>пунктом 3.5.2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27 календарных дней со дня подачи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3.5.3. Заключение соглашения об установлении сервитута.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предоставление государственной услуги, готовит проект соглашения об установлении сервитута в 2 экземплярах (далее - проект соглашения) и направляет </w:t>
      </w:r>
      <w:r>
        <w:lastRenderedPageBreak/>
        <w:t>его руководителю подразделения с приложением копий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подразделения визирует проект соглашения и направляет его на подпись заместителю руководителя министерства. Заместитель руководителя министерства проверяет правомерность подготовки проекта уведомления (предложения) и направляет руководителю министерства. При наличии сомнений в правомерности его подготовки заместитель руководителя министерства вправе направить проект уведомления (предложения) должностному лицу, ответственному за заключение соглашений об установлении сервитута, на дополнительную проверку.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отсутствии возражений в правомерности проекта правоустанавливающего документа заместитель руководителя министерства направляет проект правоустанавливающего документа на подпись руководителю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или лицо, его замещающее, подписывает проект соглашения и передает его на регистрацию. Лицо, ответственное за регистрацию документов, регистрирует соглашение об установлении сервитута и направляет все его экземпляры должностному лицу,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сканирует подписанный экземпляр соглашения об установлении сервитута и направляет должностному лицу министерства, ответственному за ведение реестра государственного имущества Кировской области, для внесения сведений в реестр автоматизированной системы управления государственным имуществом "Имущество Вятки" (далее - АСУ "Имущество Вятки").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приобщает экземпляр правоустанавливающего документа к делу земельного участка.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27 календарных дней со дня регистрации документов в министерстве.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3.5.4. В случае выявления должностным лицом, ответственным за предоставление государственной услуги, причин для возврата документов, установленных </w:t>
      </w:r>
      <w:hyperlink w:anchor="P117" w:history="1">
        <w:r>
          <w:rPr>
            <w:color w:val="0000FF"/>
          </w:rPr>
          <w:t>пунктом 2.7-1</w:t>
        </w:r>
      </w:hyperlink>
      <w:r>
        <w:t xml:space="preserve"> настоящего Административного регламента, документы возвращаются заявителю с указанием причин возврата. Срок возврата поданных документов составляет 10 рабочих дней со дня регистрации документов в министерстве.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возвращает заявителю поданные документы лично, простым письмом либо через раздел "Личный кабинет" на Едином портале или Портале с указанием причин возврата.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3.5.5. В случае наличия оснований для отказа в предоставлении государственной услуги, указанных в </w:t>
      </w:r>
      <w:hyperlink w:anchor="P113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должностное лицо, ответственное за предоставление государственной услуги, осуществляет подготовку решения об отказе в предоставлении государственной услуги с указанием причин принятого решения.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3.5.6. Максимальный срок выполнения административной процедуры не может превышать 27 календарных дней со дня регистрации заявления в министерстве.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3.6. Описание последовательности административных действий при уведомлении заявителя о готовности результата предоставления государственной услуги и выдаче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поступление должностному лицу, ответственному за предоставление государственной услуги, результата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Должностное лицо, ответственное за предоставление государственной услуги, сообщает заявителю или уполномоченному им представителю о готовности результата предоставления государственной услуги по телефону и (или) по адресу электронной почты, указанным в заявлении.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выдает заявителю либо его доверенному лицу, уполномоченному на получение документов, 1 экземпляр соглашения об установлении сервитута либо 1 экземпляр решения об отказе в предоставлении государственной услуги при личном обращении заявителя либо его представителя в министерство и при предъявлении документа, удостоверяющего личность, и доверенности.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информирование заявителя о готовности результата предоставления государственной услуги посредством телефонной связи или электронной почты и выдача или направление посредством почтовой связи результата предоставления государственной услуги заявителю или доверенному лицу, уполномоченному на получение документов, соглашения об установлении сервитута либо решения об отказе в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 календарных дней с момента поступления документов, являющихся результатом предоставления государственной услуги, должностному лицу, ответственному за предоставление государственной услуги.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3.7. Порядок осуществления административных процедур (действий) в электронной форме, в том числе с использованием Единого портала и Портала.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Информация о государственной услуге, о порядке и сроках предоставления государственной услуги размещается на Едином портале или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электронной форме уведомление о приеме заявления на предоставление государственной услуги и необходимых для ее предоставления документов, информация о ходе выполнения запроса о предоставлении государственной услуги, о результате предоставления государственной услуги направляются заявителю в раздел "Личный кабинет" на Едином портале или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Подача заявления осуществляется через Единый портал или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подачи заявления и документов через Единый портал или Портал необходимо подписывать такие заявление и документы электронной цифровой подписью заявителя или уполномоченного им лица.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подачи уведомления в форме электронного документа с использованием Единого портала или Портала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"Личный кабинет".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3.7.1. Основанием для начала предоставления государственной услуги в электронной форме является поступление в систему электронного документооборота заявления о предоставлении государственной услуги с использованием Единого портала или Портала.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регистрируется в системе электронного документооборота не позднее 1 рабочего дня со дня поступления.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3.7.2. Последовательность действий при формировании и направлении межведомственных запросов и последовательность действий при рассмотрении заявления в целях принятия решения о предоставлении государственной услуги либо об отказе в предоставлении государственной </w:t>
      </w:r>
      <w:r>
        <w:lastRenderedPageBreak/>
        <w:t xml:space="preserve">услуги указаны в </w:t>
      </w:r>
      <w:hyperlink w:anchor="P212" w:history="1">
        <w:r>
          <w:rPr>
            <w:color w:val="0000FF"/>
          </w:rPr>
          <w:t>подразделах 3.4</w:t>
        </w:r>
      </w:hyperlink>
      <w:r>
        <w:t xml:space="preserve">, </w:t>
      </w:r>
      <w:hyperlink w:anchor="P231" w:history="1">
        <w:r>
          <w:rPr>
            <w:color w:val="0000FF"/>
          </w:rPr>
          <w:t>3.5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3.7.3. Решение о предоставлении государственной услуги либо решение об отказе в предоставлении государственной услуги выдается (направляется)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представления документов через Единый портал или Портал решение о предоставлении государственной услуги либо решение об отказе в предоставлении государственной услуги направляется в раздел "Личный кабинет" указанных информационных систем.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календарных дней со дня регистрации заявления в министерстве.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10" w:name="P275"/>
      <w:bookmarkEnd w:id="10"/>
      <w:r>
        <w:t>3.8. Порядок исправления допущенных опечаток и (или) ошибок в выданных в результате предоставления государственной услуги документах.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заявителем в полученном документе опечаток и (или) ошибок заявитель представляет в министерство заявление об исправлении таких опечаток и (или) ошибок.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Рассмотрение заявления об исправлении опечаток и (или) ошибок осуществляется в срок, не превышающий 5 рабочих дней со дня его поступления в министерство. О результатах рассмотрения заявления об исправлении опечаток и (или) ошибок заявитель уведомляется в письменном виде.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сотрудник министерства,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государственной услуги заявителю.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3-1. Состав, последовательность и сроки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F0EB8" w:rsidRDefault="009F0EB8">
      <w:pPr>
        <w:pStyle w:val="ConsPlusTitle"/>
        <w:jc w:val="center"/>
      </w:pPr>
      <w:r>
        <w:t>их выполнения, в том числе особенности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 в МФЦ</w:t>
      </w:r>
    </w:p>
    <w:p w:rsidR="009F0EB8" w:rsidRDefault="009F0EB8">
      <w:pPr>
        <w:pStyle w:val="ConsPlusNormal"/>
        <w:jc w:val="center"/>
      </w:pPr>
      <w:r>
        <w:t xml:space="preserve">(введен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3-1.1. Перечень процедур (действий), выполняемых МФЦ: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услуги, в том числе выдача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3-1.2. Особенности выполнения административных процедур (действий)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заявителя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Предварительная запись аннулируется в случае неявки заявителя по истечении 15 минут с </w:t>
      </w:r>
      <w:r>
        <w:lastRenderedPageBreak/>
        <w:t>назначенного времени приема.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Заявитель при предоставлении услуги по экстерриториальному принципу имеет право на обращение в любой МФЦ вне зависимости от места регистрации заявителя по месту жительства.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3-1.3. Информирование заявителя о порядке предоставления услуги в МФЦ осуществляется по бесплатному номеру телефона центра телефонного обслуживания МФЦ, при личном посещении, а также на официальном сайте МФЦ в сети "Интернет".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Сотрудник приема МФЦ регистрирует заявление в электронном виде с использованием автоматизированной информационной системы.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Порядок и сроки передачи МФЦ документов, полученных от заявителя, определяются соглашением о взаимодействии, заключенным между МФЦ и министерством.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государственных услуг, осуществляются органом, предоставляющим услугу.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личном обращении заявителя за получением результата государственной услуги уполномоченный сотрудник МФЦ должен удостовериться в личности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Уполномоченный сотрудник МФЦ передает документы, являющиеся результатом предоставления государственной услуги,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3-1.4. Порядок исправления допущенных опечаток и (или) ошибок в выданных в результате предоставления государственной услуги документах описан в </w:t>
      </w:r>
      <w:hyperlink w:anchor="P275" w:history="1">
        <w:r>
          <w:rPr>
            <w:color w:val="0000FF"/>
          </w:rPr>
          <w:t>подразделе 3.8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4. Формы контроля за предоставлением государственной услуги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ind w:firstLine="540"/>
        <w:jc w:val="both"/>
        <w:outlineLvl w:val="2"/>
      </w:pPr>
      <w:r>
        <w:t>4.1. Порядок осуществления текущего контроля.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Текущий контроль за соблюдением последовательности действий, определенных </w:t>
      </w:r>
      <w:r>
        <w:lastRenderedPageBreak/>
        <w:t>административными процедурами по предоставлению государственной услуги, принятием решений должностным лицом, ответственным за предоставление государственной услуги, и выполнением требований настоящего Административного регламента (далее - текущий контроль) осуществляется руководителем министерства, или лицом, его замещающим, или уполномоченным должностным лицом.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индивидуальными правовыми актами министерства. Полномочия должностных лиц на осуществление текущего контроля определяются в положениях о структурных подразделениях, должностных регламентах сотрудников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руководителем министерства, или лицом, его замещающим, или уполномоченным должностным лицом проверок соблюдения и исполнения должностным лицом,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или лицо, его замещающее, а также уполномоченное им должностное лицо, осуществляя контроль, вправе: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назначать ответственных специалистов министерства для постоянного наблюдения за предоставлением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государственной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Проверки могут быть плановыми и внеплановыми.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Плановые проверки осуществляются на основании правовых актов министерства. При плановых проверках рассматриваются все вопросы, связанные с предоставлением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государственные услуги, или отдельный вопрос, связанный с предоставлением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Для проведения проверки создается комиссия, в состав которой включаются государственные служащие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Проверка осуществляется на основании правового акта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Результаты проверки оформляются актом, в котором отмечаются выявленные недостатки и предложения по их устранению. Акт подписывают все члены комиссии.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 министерства.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Должностные лица министерства, участвующие в предоставлении государственной услуги,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Должностные лица министерства, участвующие в предоставлении государственной услуги,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Действия (бездействие) должностных лиц министерства, осуществляемые в ходе предоставления государственной услуги на основании настоящего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Граждане, их объединения и организации могут сообщить обо всех результатах контроля за предоставлением государственной услуги через раздел "Личный кабинет" на Едином портале или Портале.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F0EB8" w:rsidRDefault="009F0EB8">
      <w:pPr>
        <w:pStyle w:val="ConsPlusTitle"/>
        <w:jc w:val="center"/>
      </w:pPr>
      <w:r>
        <w:t>и действий (бездействия) органа, предоставляющего</w:t>
      </w:r>
    </w:p>
    <w:p w:rsidR="009F0EB8" w:rsidRDefault="009F0EB8">
      <w:pPr>
        <w:pStyle w:val="ConsPlusTitle"/>
        <w:jc w:val="center"/>
      </w:pPr>
      <w:r>
        <w:t>государственную услугу, его должностных лиц, государственных</w:t>
      </w:r>
    </w:p>
    <w:p w:rsidR="009F0EB8" w:rsidRDefault="009F0EB8">
      <w:pPr>
        <w:pStyle w:val="ConsPlusTitle"/>
        <w:jc w:val="center"/>
      </w:pPr>
      <w:r>
        <w:t>гражданских служащих Кировской области, предоставляющих</w:t>
      </w:r>
    </w:p>
    <w:p w:rsidR="009F0EB8" w:rsidRDefault="009F0EB8">
      <w:pPr>
        <w:pStyle w:val="ConsPlusTitle"/>
        <w:jc w:val="center"/>
      </w:pPr>
      <w:r>
        <w:t>государственные услуги, организаций, предусмотренных</w:t>
      </w:r>
    </w:p>
    <w:p w:rsidR="009F0EB8" w:rsidRDefault="009F0EB8">
      <w:pPr>
        <w:pStyle w:val="ConsPlusTitle"/>
        <w:jc w:val="center"/>
      </w:pPr>
      <w:r>
        <w:t>частью 1.1 статьи 16 Федерального закона от 27.07.2010</w:t>
      </w:r>
    </w:p>
    <w:p w:rsidR="009F0EB8" w:rsidRDefault="009F0EB8">
      <w:pPr>
        <w:pStyle w:val="ConsPlusTitle"/>
        <w:jc w:val="center"/>
      </w:pPr>
      <w:r>
        <w:t>N 210-ФЗ "Об организации предоставления государственных</w:t>
      </w:r>
    </w:p>
    <w:p w:rsidR="009F0EB8" w:rsidRDefault="009F0EB8">
      <w:pPr>
        <w:pStyle w:val="ConsPlusTitle"/>
        <w:jc w:val="center"/>
      </w:pPr>
      <w:r>
        <w:t>и муниципальных услуг", и их работников,</w:t>
      </w:r>
    </w:p>
    <w:p w:rsidR="009F0EB8" w:rsidRDefault="009F0EB8">
      <w:pPr>
        <w:pStyle w:val="ConsPlusTitle"/>
        <w:jc w:val="center"/>
      </w:pPr>
      <w:r>
        <w:t>а также многофункциональных центров предоставления</w:t>
      </w:r>
    </w:p>
    <w:p w:rsidR="009F0EB8" w:rsidRDefault="009F0EB8">
      <w:pPr>
        <w:pStyle w:val="ConsPlusTitle"/>
        <w:jc w:val="center"/>
      </w:pPr>
      <w:r>
        <w:t>государственных и муниципальных услуг и их работников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 xml:space="preserve">5.1. 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hyperlink r:id="rId49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(далее - привлекаемая организация), и их работников, а также МФЦ и их работников в ходе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5.3. Жалоба подается непосредственно руководителю органа, предоставляющего государственную услугу, и рассматривается им в соответствии с настоящим Административным регламентом.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5.4. 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5.5. Информирование заявителей о порядке подачи и рассмотрения жалобы осуществляется: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 использованием сети "Интернет", включая Единый портал и Портал, официальный сайт министерства по адресу: www.dgs.kirovreg.ru.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5.6. 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МФЦ и их работников осуществляется в порядке, установленном: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27.07.2010 N 210-ФЗ;</w:t>
      </w:r>
    </w:p>
    <w:p w:rsidR="009F0EB8" w:rsidRDefault="009F0EB8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1"/>
      </w:pPr>
      <w:r>
        <w:t>Приложение N 1</w:t>
      </w:r>
    </w:p>
    <w:p w:rsidR="009F0EB8" w:rsidRDefault="009F0EB8">
      <w:pPr>
        <w:pStyle w:val="ConsPlusNormal"/>
        <w:jc w:val="right"/>
      </w:pPr>
      <w:r>
        <w:t>к Административному регламенту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08.02.2018 N 76-П)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Nonformat"/>
        <w:jc w:val="both"/>
      </w:pPr>
      <w:r>
        <w:t xml:space="preserve">                                       Министерство имущественных отношений</w:t>
      </w:r>
    </w:p>
    <w:p w:rsidR="009F0EB8" w:rsidRDefault="009F0EB8">
      <w:pPr>
        <w:pStyle w:val="ConsPlusNonformat"/>
        <w:jc w:val="both"/>
      </w:pPr>
      <w:r>
        <w:t xml:space="preserve">                                       и инвестиционной политики</w:t>
      </w:r>
    </w:p>
    <w:p w:rsidR="009F0EB8" w:rsidRDefault="009F0EB8">
      <w:pPr>
        <w:pStyle w:val="ConsPlusNonformat"/>
        <w:jc w:val="both"/>
      </w:pPr>
      <w:r>
        <w:t xml:space="preserve">                                       Кировской области</w:t>
      </w:r>
    </w:p>
    <w:p w:rsidR="009F0EB8" w:rsidRDefault="009F0EB8">
      <w:pPr>
        <w:pStyle w:val="ConsPlusNonformat"/>
        <w:jc w:val="both"/>
      </w:pPr>
    </w:p>
    <w:p w:rsidR="009F0EB8" w:rsidRDefault="009F0EB8">
      <w:pPr>
        <w:pStyle w:val="ConsPlusNonformat"/>
        <w:jc w:val="both"/>
      </w:pPr>
      <w:r>
        <w:t xml:space="preserve">                                       ул. Карла Либкнехта, д. 69,</w:t>
      </w:r>
    </w:p>
    <w:p w:rsidR="009F0EB8" w:rsidRDefault="009F0EB8">
      <w:pPr>
        <w:pStyle w:val="ConsPlusNonformat"/>
        <w:jc w:val="both"/>
      </w:pPr>
      <w:r>
        <w:t xml:space="preserve">                                       г. Киров, 610019</w:t>
      </w:r>
    </w:p>
    <w:p w:rsidR="009F0EB8" w:rsidRDefault="009F0EB8">
      <w:pPr>
        <w:pStyle w:val="ConsPlusNonformat"/>
        <w:jc w:val="both"/>
      </w:pPr>
    </w:p>
    <w:p w:rsidR="009F0EB8" w:rsidRDefault="009F0EB8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9F0EB8" w:rsidRDefault="009F0EB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F0EB8" w:rsidRDefault="009F0EB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F0EB8" w:rsidRDefault="009F0EB8">
      <w:pPr>
        <w:pStyle w:val="ConsPlusNonformat"/>
        <w:jc w:val="both"/>
      </w:pPr>
      <w:r>
        <w:t xml:space="preserve">                                       ___________________________________,</w:t>
      </w:r>
    </w:p>
    <w:p w:rsidR="009F0EB8" w:rsidRDefault="009F0EB8">
      <w:pPr>
        <w:pStyle w:val="ConsPlusNonformat"/>
        <w:jc w:val="both"/>
      </w:pPr>
      <w:r>
        <w:t xml:space="preserve">                                            (почтовый индекс, адрес)</w:t>
      </w:r>
    </w:p>
    <w:p w:rsidR="009F0EB8" w:rsidRDefault="009F0EB8">
      <w:pPr>
        <w:pStyle w:val="ConsPlusNonformat"/>
        <w:jc w:val="both"/>
      </w:pPr>
      <w:r>
        <w:t xml:space="preserve">                                       телефон: ___________________________</w:t>
      </w:r>
    </w:p>
    <w:p w:rsidR="009F0EB8" w:rsidRDefault="009F0EB8">
      <w:pPr>
        <w:pStyle w:val="ConsPlusNonformat"/>
        <w:jc w:val="both"/>
      </w:pPr>
    </w:p>
    <w:p w:rsidR="009F0EB8" w:rsidRDefault="009F0EB8">
      <w:pPr>
        <w:pStyle w:val="ConsPlusNonformat"/>
        <w:jc w:val="both"/>
      </w:pPr>
      <w:bookmarkStart w:id="11" w:name="P387"/>
      <w:bookmarkEnd w:id="11"/>
      <w:r>
        <w:t xml:space="preserve">                                 ЗАЯВЛЕНИЕ</w:t>
      </w:r>
    </w:p>
    <w:p w:rsidR="009F0EB8" w:rsidRDefault="009F0E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4"/>
        <w:gridCol w:w="340"/>
        <w:gridCol w:w="2551"/>
        <w:gridCol w:w="396"/>
        <w:gridCol w:w="1360"/>
        <w:gridCol w:w="1304"/>
      </w:tblGrid>
      <w:tr w:rsidR="009F0EB8">
        <w:tc>
          <w:tcPr>
            <w:tcW w:w="9069" w:type="dxa"/>
            <w:gridSpan w:val="7"/>
          </w:tcPr>
          <w:p w:rsidR="009F0EB8" w:rsidRDefault="009F0EB8">
            <w:pPr>
              <w:pStyle w:val="ConsPlusNormal"/>
              <w:jc w:val="both"/>
            </w:pPr>
            <w:r>
              <w:t>Прошу заключить соглашение об установлении сервитута в отношении земельного участка</w:t>
            </w:r>
          </w:p>
        </w:tc>
      </w:tr>
      <w:tr w:rsidR="009F0EB8">
        <w:tc>
          <w:tcPr>
            <w:tcW w:w="3118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Кадастровый (условный) номер земельного участка:</w:t>
            </w:r>
          </w:p>
        </w:tc>
        <w:tc>
          <w:tcPr>
            <w:tcW w:w="595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3118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5951" w:type="dxa"/>
            <w:gridSpan w:val="5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3118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5951" w:type="dxa"/>
            <w:gridSpan w:val="5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118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595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118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Учетный номер части земельного участка, применительно к которой устанавливается сервитут:</w:t>
            </w:r>
          </w:p>
        </w:tc>
        <w:tc>
          <w:tcPr>
            <w:tcW w:w="595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118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595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bottom w:val="nil"/>
            </w:tcBorders>
          </w:tcPr>
          <w:p w:rsidR="009F0EB8" w:rsidRDefault="009F0EB8">
            <w:pPr>
              <w:pStyle w:val="ConsPlusNormal"/>
            </w:pPr>
            <w:r>
              <w:t>Цель установления сервитута: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2494" w:type="dxa"/>
          </w:tcPr>
          <w:p w:rsidR="009F0EB8" w:rsidRDefault="009F0EB8">
            <w:pPr>
              <w:pStyle w:val="ConsPlusNormal"/>
              <w:jc w:val="both"/>
            </w:pPr>
            <w:r>
              <w:t>Срок действия сервитута</w:t>
            </w:r>
          </w:p>
        </w:tc>
        <w:tc>
          <w:tcPr>
            <w:tcW w:w="6575" w:type="dxa"/>
            <w:gridSpan w:val="6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2494" w:type="dxa"/>
          </w:tcPr>
          <w:p w:rsidR="009F0EB8" w:rsidRDefault="009F0EB8">
            <w:pPr>
              <w:pStyle w:val="ConsPlusNormal"/>
              <w:jc w:val="both"/>
            </w:pPr>
            <w:r>
              <w:t>Заявитель (полное наименование юридического лица):</w:t>
            </w:r>
          </w:p>
        </w:tc>
        <w:tc>
          <w:tcPr>
            <w:tcW w:w="6575" w:type="dxa"/>
            <w:gridSpan w:val="6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458" w:type="dxa"/>
            <w:gridSpan w:val="3"/>
          </w:tcPr>
          <w:p w:rsidR="009F0EB8" w:rsidRDefault="009F0EB8">
            <w:pPr>
              <w:pStyle w:val="ConsPlusNormal"/>
            </w:pPr>
            <w:r>
              <w:t>ОГРН:</w:t>
            </w:r>
          </w:p>
        </w:tc>
        <w:tc>
          <w:tcPr>
            <w:tcW w:w="5611" w:type="dxa"/>
            <w:gridSpan w:val="4"/>
          </w:tcPr>
          <w:p w:rsidR="009F0EB8" w:rsidRDefault="009F0EB8">
            <w:pPr>
              <w:pStyle w:val="ConsPlusNormal"/>
            </w:pPr>
            <w:r>
              <w:t>ИНН:</w:t>
            </w:r>
          </w:p>
        </w:tc>
      </w:tr>
      <w:tr w:rsidR="009F0EB8">
        <w:tc>
          <w:tcPr>
            <w:tcW w:w="3458" w:type="dxa"/>
            <w:gridSpan w:val="3"/>
          </w:tcPr>
          <w:p w:rsidR="009F0EB8" w:rsidRDefault="009F0EB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551" w:type="dxa"/>
          </w:tcPr>
          <w:p w:rsidR="009F0EB8" w:rsidRDefault="009F0EB8">
            <w:pPr>
              <w:pStyle w:val="ConsPlusNormal"/>
              <w:jc w:val="center"/>
            </w:pPr>
            <w:r>
              <w:t>контактный телефон:</w:t>
            </w:r>
          </w:p>
        </w:tc>
        <w:tc>
          <w:tcPr>
            <w:tcW w:w="3060" w:type="dxa"/>
            <w:gridSpan w:val="3"/>
          </w:tcPr>
          <w:p w:rsidR="009F0EB8" w:rsidRDefault="009F0EB8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2494" w:type="dxa"/>
          </w:tcPr>
          <w:p w:rsidR="009F0EB8" w:rsidRDefault="009F0EB8">
            <w:pPr>
              <w:pStyle w:val="ConsPlusNormal"/>
              <w:jc w:val="both"/>
            </w:pPr>
            <w:r>
              <w:t>Заявитель (Ф.И.О. физического лица):</w:t>
            </w:r>
          </w:p>
        </w:tc>
        <w:tc>
          <w:tcPr>
            <w:tcW w:w="6575" w:type="dxa"/>
            <w:gridSpan w:val="6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458" w:type="dxa"/>
            <w:gridSpan w:val="3"/>
          </w:tcPr>
          <w:p w:rsidR="009F0EB8" w:rsidRDefault="009F0EB8">
            <w:pPr>
              <w:pStyle w:val="ConsPlusNormal"/>
              <w:jc w:val="center"/>
            </w:pPr>
            <w:r>
              <w:lastRenderedPageBreak/>
              <w:t>почтовый адрес:</w:t>
            </w:r>
          </w:p>
        </w:tc>
        <w:tc>
          <w:tcPr>
            <w:tcW w:w="2551" w:type="dxa"/>
          </w:tcPr>
          <w:p w:rsidR="009F0EB8" w:rsidRDefault="009F0EB8">
            <w:pPr>
              <w:pStyle w:val="ConsPlusNormal"/>
              <w:jc w:val="center"/>
            </w:pPr>
            <w:r>
              <w:t>контактный телефон:</w:t>
            </w:r>
          </w:p>
        </w:tc>
        <w:tc>
          <w:tcPr>
            <w:tcW w:w="3060" w:type="dxa"/>
            <w:gridSpan w:val="3"/>
          </w:tcPr>
          <w:p w:rsidR="009F0EB8" w:rsidRDefault="009F0EB8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bottom w:val="nil"/>
            </w:tcBorders>
          </w:tcPr>
          <w:p w:rsidR="009F0EB8" w:rsidRDefault="009F0EB8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7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</w:pPr>
            <w:r>
              <w:t>Документы, прилагаемые к заявлению: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>документ, подтверждающий полномочия представителя заявителя (в случае, если с заявлением обращается представитель заявителя)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>схема границ сервитута на кадастровом плане территории (в случае заключения соглашения об установлении сервитута на часть земельного участка)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ЕГРН на земельный участок, в отношении которого предполагается установить сервитут </w:t>
            </w:r>
            <w:hyperlink w:anchor="P45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ЕГРЮЛ о юридическом лице, являющемся заявителем </w:t>
            </w:r>
            <w:hyperlink w:anchor="P45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ЕГРИП об индивидуальном предпринимателе, являющемся заявителем </w:t>
            </w:r>
            <w:hyperlink w:anchor="P45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9069" w:type="dxa"/>
            <w:gridSpan w:val="7"/>
          </w:tcPr>
          <w:p w:rsidR="009F0EB8" w:rsidRDefault="009F0EB8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на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9F0EB8">
        <w:tc>
          <w:tcPr>
            <w:tcW w:w="6405" w:type="dxa"/>
            <w:gridSpan w:val="5"/>
          </w:tcPr>
          <w:p w:rsidR="009F0EB8" w:rsidRDefault="009F0EB8">
            <w:pPr>
              <w:pStyle w:val="ConsPlusNormal"/>
            </w:pPr>
            <w:r>
              <w:t>Подпись</w:t>
            </w:r>
          </w:p>
        </w:tc>
        <w:tc>
          <w:tcPr>
            <w:tcW w:w="2664" w:type="dxa"/>
            <w:gridSpan w:val="2"/>
          </w:tcPr>
          <w:p w:rsidR="009F0EB8" w:rsidRDefault="009F0EB8">
            <w:pPr>
              <w:pStyle w:val="ConsPlusNormal"/>
            </w:pPr>
            <w:r>
              <w:t>Дата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6405" w:type="dxa"/>
            <w:gridSpan w:val="5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6405" w:type="dxa"/>
            <w:gridSpan w:val="5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Nonformat"/>
        <w:jc w:val="both"/>
      </w:pPr>
      <w:r>
        <w:t xml:space="preserve">    --------------------------------</w:t>
      </w:r>
    </w:p>
    <w:p w:rsidR="009F0EB8" w:rsidRDefault="009F0EB8">
      <w:pPr>
        <w:pStyle w:val="ConsPlusNonformat"/>
        <w:jc w:val="both"/>
      </w:pPr>
      <w:bookmarkStart w:id="12" w:name="P455"/>
      <w:bookmarkEnd w:id="12"/>
      <w:r>
        <w:t xml:space="preserve">    &lt;*&gt;  Документы  запрашиваются  органом,  уполномоченным на распоряжение</w:t>
      </w:r>
    </w:p>
    <w:p w:rsidR="009F0EB8" w:rsidRDefault="009F0EB8">
      <w:pPr>
        <w:pStyle w:val="ConsPlusNonformat"/>
        <w:jc w:val="both"/>
      </w:pPr>
      <w:r>
        <w:t>земельными   участками,   находящимися   в  государственной  собственности,</w:t>
      </w:r>
    </w:p>
    <w:p w:rsidR="009F0EB8" w:rsidRDefault="009F0EB8">
      <w:pPr>
        <w:pStyle w:val="ConsPlusNonformat"/>
        <w:jc w:val="both"/>
      </w:pPr>
      <w:r>
        <w:t>посредством межведомственного информационного взаимодействия.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1"/>
      </w:pPr>
      <w:r>
        <w:t>Приложение N 2</w:t>
      </w:r>
    </w:p>
    <w:p w:rsidR="009F0EB8" w:rsidRDefault="009F0EB8">
      <w:pPr>
        <w:pStyle w:val="ConsPlusNormal"/>
        <w:jc w:val="right"/>
      </w:pPr>
      <w:r>
        <w:lastRenderedPageBreak/>
        <w:t>к Административному регламенту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</w:pPr>
      <w:r>
        <w:t>БЛОК-СХЕМА</w:t>
      </w:r>
    </w:p>
    <w:p w:rsidR="009F0EB8" w:rsidRDefault="009F0EB8">
      <w:pPr>
        <w:pStyle w:val="ConsPlusTitle"/>
        <w:jc w:val="center"/>
      </w:pPr>
      <w:r>
        <w:t>ПОСЛЕДОВАТЕЛЬНОСТИ АДМИНИСТРАТИВНЫХ ПРОЦЕДУР</w:t>
      </w:r>
    </w:p>
    <w:p w:rsidR="009F0EB8" w:rsidRDefault="009F0EB8">
      <w:pPr>
        <w:pStyle w:val="ConsPlusTitle"/>
        <w:jc w:val="center"/>
      </w:pPr>
      <w:r>
        <w:t>ПРИ ПРЕДОСТАВЛЕНИИ ГОСУДАРСТВЕННОЙ УСЛУГИ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 xml:space="preserve">Исключена.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0"/>
      </w:pPr>
      <w:r>
        <w:t>Приложение N 2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</w:pPr>
      <w:r>
        <w:t>Утвержден</w:t>
      </w:r>
    </w:p>
    <w:p w:rsidR="009F0EB8" w:rsidRDefault="009F0EB8">
      <w:pPr>
        <w:pStyle w:val="ConsPlusNormal"/>
        <w:jc w:val="right"/>
      </w:pPr>
      <w:r>
        <w:t>постановлением</w:t>
      </w:r>
    </w:p>
    <w:p w:rsidR="009F0EB8" w:rsidRDefault="009F0EB8">
      <w:pPr>
        <w:pStyle w:val="ConsPlusNormal"/>
        <w:jc w:val="right"/>
      </w:pPr>
      <w:r>
        <w:t>Правительства области</w:t>
      </w:r>
    </w:p>
    <w:p w:rsidR="009F0EB8" w:rsidRDefault="009F0EB8">
      <w:pPr>
        <w:pStyle w:val="ConsPlusNormal"/>
        <w:jc w:val="right"/>
      </w:pPr>
      <w:r>
        <w:t>от 20 октября 2015 г. N 66/690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</w:pPr>
      <w:bookmarkStart w:id="13" w:name="P483"/>
      <w:bookmarkEnd w:id="13"/>
      <w:r>
        <w:t>АДМИНИСТРАТИВНЫЙ РЕГЛАМЕНТ</w:t>
      </w:r>
    </w:p>
    <w:p w:rsidR="009F0EB8" w:rsidRDefault="009F0EB8">
      <w:pPr>
        <w:pStyle w:val="ConsPlusTitle"/>
        <w:jc w:val="center"/>
      </w:pPr>
      <w:r>
        <w:t>ПРЕДОСТАВЛЕНИЯ МИНИСТЕРСТВОМ ИМУЩЕСТВЕННЫХ ОТНОШЕНИЙ</w:t>
      </w:r>
    </w:p>
    <w:p w:rsidR="009F0EB8" w:rsidRDefault="009F0EB8">
      <w:pPr>
        <w:pStyle w:val="ConsPlusTitle"/>
        <w:jc w:val="center"/>
      </w:pPr>
      <w:r>
        <w:t>И ИНВЕСТИЦИОННОЙ ПОЛИТИКИ КИРОВСКОЙ ОБЛАСТИ ГОСУДАРСТВЕННОЙ</w:t>
      </w:r>
    </w:p>
    <w:p w:rsidR="009F0EB8" w:rsidRDefault="009F0EB8">
      <w:pPr>
        <w:pStyle w:val="ConsPlusTitle"/>
        <w:jc w:val="center"/>
      </w:pPr>
      <w:r>
        <w:t>УСЛУГИ "ЗАКЛЮЧЕНИЕ СОГЛАШЕНИЯ О ПЕРЕРАСПРЕДЕЛЕНИИ ЗЕМЕЛЬНЫХ</w:t>
      </w:r>
    </w:p>
    <w:p w:rsidR="009F0EB8" w:rsidRDefault="009F0EB8">
      <w:pPr>
        <w:pStyle w:val="ConsPlusTitle"/>
        <w:jc w:val="center"/>
      </w:pPr>
      <w:r>
        <w:t>УЧАСТКОВ, НАХОДЯЩИХСЯ В СОБСТВЕННОСТИ КИРОВСКОЙ ОБЛАСТИ,</w:t>
      </w:r>
    </w:p>
    <w:p w:rsidR="009F0EB8" w:rsidRDefault="009F0EB8">
      <w:pPr>
        <w:pStyle w:val="ConsPlusTitle"/>
        <w:jc w:val="center"/>
      </w:pPr>
      <w:r>
        <w:t>И ЗЕМЕЛЬНЫХ УЧАСТКОВ, НАХОДЯЩИХСЯ В ЧАСТНОЙ СОБСТВЕННОСТИ"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54" w:history="1">
              <w:r>
                <w:rPr>
                  <w:color w:val="0000FF"/>
                </w:rPr>
                <w:t>N 94/246</w:t>
              </w:r>
            </w:hyperlink>
            <w:r>
              <w:rPr>
                <w:color w:val="392C69"/>
              </w:rPr>
              <w:t xml:space="preserve">, от 21.04.2016 </w:t>
            </w:r>
            <w:hyperlink r:id="rId55" w:history="1">
              <w:r>
                <w:rPr>
                  <w:color w:val="0000FF"/>
                </w:rPr>
                <w:t>N 95/255</w:t>
              </w:r>
            </w:hyperlink>
            <w:r>
              <w:rPr>
                <w:color w:val="392C69"/>
              </w:rPr>
              <w:t xml:space="preserve">, от 08.02.2018 </w:t>
            </w:r>
            <w:hyperlink r:id="rId56" w:history="1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>,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hyperlink r:id="rId57" w:history="1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1. Общие положения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1.1. 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"Заключение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собственности" (далее - Административный регламент) разработан в целях повышения качества исполнения и доступности результатов предоставления государственной услуги "Заключение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собственности" (далее - государственная услуга), создания комфортных условий для потребителей результатов предоставления государственной услуги и определяет сроки, последовательность действий (административных процедур) при осуществлении полномочий по предоставлению государственной услуги.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4" w:name="P498"/>
      <w:bookmarkEnd w:id="14"/>
      <w:r>
        <w:t>1.2. Заявителями являются юридические лица, физические лица - собственники земельных участков либо их уполномоченные представители, обратившиеся в орган, предоставляющий государственную услугу, с заявлением о предоставлении государственной услуги, выраженным в письменной или электронной форме.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13.04.2016 N 94/246)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От имени физических лиц заявления о предоставлении государственной услуги могут </w:t>
      </w:r>
      <w:r>
        <w:lastRenderedPageBreak/>
        <w:t>подавать представители, действующие в силу полномочий, основанных на доверенности или договоре.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 имени юридических лиц в качестве потребителей государственной услуги могут выступать: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лица, действующие в соответствии с законом, иными правовыми актами и учредительными документами без доверенности;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представители в силу полномочий, основанных на доверенности или договоре.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1.3. Информирование о предоставлении государственной услуги осуществляется следующим образом.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непосредственно в помещениях министерства имущественных отношений и инвестиционной политики Кировской области (далее - министерство)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федеральную государственную информационную систему "Единый портал государственных и муниципальных услуг (функций)" (http://www.gosuslugi.ru) (далее - Единый портал), региональную государственную информационную систему "Портал государственных и муниципальных услуг (функций) Кировской области" (http://www.gosuslugi43.ru) (далее - Портал), федеральную государственную информационную систему "Федеральный реестр государственных услуг (функций)" (далее - Федеральный реестр), региональную государственную информационную систему "Реестр государственных услуг (функций) Кировской области" (далее - Региональный реестр), официальный сайт министерства (http://www.dgs.kirovreg.ru);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5" w:name="P510"/>
      <w:bookmarkEnd w:id="15"/>
      <w:r>
        <w:t>1.3.2. Информация о ходе выполнения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выполнения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выполнения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Заявитель, подавший заявление в форме электронного документа с использованием Единого портала или Портала, информируется о ходе предоставления государственной услуги через раздел "Личный кабинет".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6" w:name="P512"/>
      <w:bookmarkEnd w:id="16"/>
      <w:r>
        <w:t>1.3.3. Заявитель, подавший заявление через МФЦ, вправе получить информацию о ходе предоставления государственной услуги по телефону или с использованием сервиса "Проверка статуса заявки"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1.3.4. При личном обращении и обращении заявителей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к другому должностному лицу, компетентному в предоставлении данной информации.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1.3.5. Письменное обращение, поступившее в министерство, рассматривается в течение 30 дней со дня его регистрации, за исключением случая, указанного в </w:t>
      </w:r>
      <w:hyperlink r:id="rId60" w:history="1">
        <w:r>
          <w:rPr>
            <w:color w:val="0000FF"/>
          </w:rPr>
          <w:t>части 1.1 статьи 12</w:t>
        </w:r>
      </w:hyperlink>
      <w:r>
        <w:t xml:space="preserve"> Федерального закона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службу в письменной форме.</w:t>
      </w:r>
    </w:p>
    <w:p w:rsidR="009F0EB8" w:rsidRDefault="009F0EB8">
      <w:pPr>
        <w:pStyle w:val="ConsPlusNormal"/>
        <w:jc w:val="both"/>
      </w:pPr>
      <w:r>
        <w:t xml:space="preserve">(п. 1.3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2.1. Наименование государственной услуги: "Заключение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2.2. Наименование государственного органа, осуществляющего предоставление государственной услуги: министерство имущественных отношений и инвестиционной политики Кировской области.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Абзацы второй - пятый исключены.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2.3. Результатами предоставления государственной услуги могут являться: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заключение соглашения о перераспределении земельных участков;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решение об отказе в заключении соглашения о перераспределении земельных участков.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не должен превышать 60 календарных дней со дня регистрации заявления в министерстве.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(http://www.dgs.kirovreg.ru), на Едином портале 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министерства в сети "Интернет", а также в соответствующих разделах Регионального и Федерального реестров.</w:t>
      </w:r>
    </w:p>
    <w:p w:rsidR="009F0EB8" w:rsidRDefault="009F0EB8">
      <w:pPr>
        <w:pStyle w:val="ConsPlusNormal"/>
        <w:jc w:val="both"/>
      </w:pPr>
      <w:r>
        <w:t xml:space="preserve">(п. 2.5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 Перечень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7" w:name="P532"/>
      <w:bookmarkEnd w:id="17"/>
      <w:r>
        <w:t>2.6.1.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9F0EB8" w:rsidRDefault="009F0EB8">
      <w:pPr>
        <w:pStyle w:val="ConsPlusNormal"/>
        <w:spacing w:before="220"/>
        <w:ind w:firstLine="540"/>
        <w:jc w:val="both"/>
      </w:pPr>
      <w:hyperlink w:anchor="P836" w:history="1">
        <w:r>
          <w:rPr>
            <w:color w:val="0000FF"/>
          </w:rPr>
          <w:t>заявление</w:t>
        </w:r>
      </w:hyperlink>
      <w:r>
        <w:t xml:space="preserve"> согласно приложению N 1;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заявителя, являющегося физическим лицом, либо личность представителя физического или юридического лица;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 (в случае, если с заявлением обращается представитель заявителя);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- ЕГРН);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2.6.2.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исполнительной власти Кировской области, органов местного самоуправления и иных организаций и которые заявитель вправе представить самостоятельно: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08.02.2018 N 76-П;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ЕГРН на земельный участок;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(далее - ЕГРЮЛ) о юридическом лице, являющемся заявителем;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индивидуальных предпринимателей (далее - ЕГРИП) об индивидуальном предпринимателе, являющемся заявителем.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2.6.3. При предоставлении государственной услуги должностное лицо не вправе требовать от заявителя: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документов, информации, предоставляемых в результате предоставления услуг, включенных в перечни, </w:t>
      </w:r>
      <w:r>
        <w:lastRenderedPageBreak/>
        <w:t xml:space="preserve">указанные в </w:t>
      </w:r>
      <w:hyperlink r:id="rId70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услуги,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выявления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письмом за подписью руководителя министерства, руководителя МФЦ уведомляется заявитель, при этом приносятся извинения за доставленные неудобства.</w:t>
      </w:r>
    </w:p>
    <w:p w:rsidR="009F0EB8" w:rsidRDefault="009F0EB8">
      <w:pPr>
        <w:pStyle w:val="ConsPlusNormal"/>
        <w:jc w:val="both"/>
      </w:pPr>
      <w:r>
        <w:t xml:space="preserve">(пп. 2.6.3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2.6.4. По своему желанию заявитель дополнительно может представить иные документы и информацию, которые, по его мнению, имеют значение для предоставления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2.6.5. Документы, необходимые для предоставления государственной услуги, могут быть направлены в форме электронного документа с использованием Единого портала,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9F0EB8" w:rsidRDefault="009F0EB8">
      <w:pPr>
        <w:pStyle w:val="ConsPlusNormal"/>
        <w:jc w:val="both"/>
      </w:pPr>
      <w:r>
        <w:t xml:space="preserve">(пп. 2.6.5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8" w:name="P559"/>
      <w:bookmarkEnd w:id="18"/>
      <w:r>
        <w:t>2.7. Исчерпывающий перечень оснований для отказа в приеме документов: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498" w:history="1">
        <w:r>
          <w:rPr>
            <w:color w:val="0000FF"/>
          </w:rPr>
          <w:t>пунктом 1.2</w:t>
        </w:r>
      </w:hyperlink>
      <w:r>
        <w:t xml:space="preserve"> настоящего Административного регламента;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письменной (электронной) форме заявления не указаны фамилия, имя, отчество заявителя либо наименование юридического лица, направившего заявление, с указанием ИНН и ОГРН; контактные данные заявителя;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к заявлению не приложены документы, установленные </w:t>
      </w:r>
      <w:hyperlink w:anchor="P532" w:history="1">
        <w:r>
          <w:rPr>
            <w:color w:val="0000FF"/>
          </w:rPr>
          <w:t>подпунктом 2.6.1</w:t>
        </w:r>
      </w:hyperlink>
      <w:r>
        <w:t xml:space="preserve"> настоящего Административного регламента;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текст письменного (в том числе в форме электронного документа) заявления не поддается прочтению;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заявлении отсутствует информация, предусмотренная формой заявления.</w:t>
      </w:r>
    </w:p>
    <w:p w:rsidR="009F0EB8" w:rsidRDefault="009F0EB8">
      <w:pPr>
        <w:pStyle w:val="ConsPlusNormal"/>
        <w:jc w:val="both"/>
      </w:pPr>
      <w:r>
        <w:t xml:space="preserve">(п. 2.7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bookmarkStart w:id="19" w:name="P566"/>
      <w:bookmarkEnd w:id="19"/>
      <w:r>
        <w:t>2.8. Перечень оснований для отказа в предоставлении государственной услуги: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 xml:space="preserve">2.8.1. Заявление о перераспределении земельных участков подано в случаях, не предусмотренных </w:t>
      </w:r>
      <w:hyperlink r:id="rId74" w:history="1">
        <w:r>
          <w:rPr>
            <w:color w:val="0000FF"/>
          </w:rPr>
          <w:t>пунктом 1 статьи 39.28</w:t>
        </w:r>
      </w:hyperlink>
      <w:r>
        <w:t xml:space="preserve"> Земельного кодекса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2.8.2. Не представлено в письменной форме согласие лиц, указанных в </w:t>
      </w:r>
      <w:hyperlink r:id="rId75" w:history="1">
        <w:r>
          <w:rPr>
            <w:color w:val="0000FF"/>
          </w:rPr>
          <w:t>пункте 4 статьи 11.2</w:t>
        </w:r>
      </w:hyperlink>
      <w: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76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Федерации.</w:t>
      </w:r>
    </w:p>
    <w:p w:rsidR="009F0EB8" w:rsidRDefault="009F0EB8">
      <w:pPr>
        <w:pStyle w:val="ConsPlusNormal"/>
        <w:jc w:val="both"/>
      </w:pPr>
      <w:r>
        <w:t xml:space="preserve">(пп. 2.8.3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78" w:history="1">
        <w:r>
          <w:rPr>
            <w:color w:val="0000FF"/>
          </w:rPr>
          <w:t>подпункте 7 пункта 5 статьи 27</w:t>
        </w:r>
      </w:hyperlink>
      <w:r>
        <w:t xml:space="preserve"> Земельного кодекса Российской Федерации.</w:t>
      </w:r>
    </w:p>
    <w:p w:rsidR="009F0EB8" w:rsidRDefault="009F0EB8">
      <w:pPr>
        <w:pStyle w:val="ConsPlusNormal"/>
        <w:jc w:val="both"/>
      </w:pPr>
      <w:r>
        <w:t xml:space="preserve">(пп. 2.8.4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80" w:history="1">
        <w:r>
          <w:rPr>
            <w:color w:val="0000FF"/>
          </w:rPr>
          <w:t>пунктом 19 статьи 39.11</w:t>
        </w:r>
      </w:hyperlink>
      <w:r>
        <w:t xml:space="preserve"> настоящего Кодекса,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81" w:history="1">
        <w:r>
          <w:rPr>
            <w:color w:val="0000FF"/>
          </w:rPr>
          <w:t>статьей 11.9</w:t>
        </w:r>
      </w:hyperlink>
      <w:r>
        <w:t xml:space="preserve"> Земельного кодекса Российской Федерации, за исключением </w:t>
      </w:r>
      <w:r>
        <w:lastRenderedPageBreak/>
        <w:t xml:space="preserve">случаев перераспределения земельных участков в соответствии с </w:t>
      </w:r>
      <w:hyperlink r:id="rId82" w:history="1">
        <w:r>
          <w:rPr>
            <w:color w:val="0000FF"/>
          </w:rPr>
          <w:t>подпунктами 1</w:t>
        </w:r>
      </w:hyperlink>
      <w:r>
        <w:t xml:space="preserve"> и </w:t>
      </w:r>
      <w:hyperlink r:id="rId83" w:history="1">
        <w:r>
          <w:rPr>
            <w:color w:val="0000FF"/>
          </w:rPr>
          <w:t>4 пункта 1 статьи 39.28</w:t>
        </w:r>
      </w:hyperlink>
      <w:r>
        <w:t xml:space="preserve"> Земельного кодекса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2.8.10. Границы земельного участка, находящегося в частной собственности, подлежат уточнению в соответствии с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недвижимости".</w:t>
      </w:r>
    </w:p>
    <w:p w:rsidR="009F0EB8" w:rsidRDefault="009F0EB8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08.02.2018 N 76-П)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2.8.11. Имеются основания для отказа в утверждении схемы расположения земельного участка, предусмотренные </w:t>
      </w:r>
      <w:hyperlink r:id="rId86" w:history="1">
        <w:r>
          <w:rPr>
            <w:color w:val="0000FF"/>
          </w:rPr>
          <w:t>пунктом 16 статьи 11.10</w:t>
        </w:r>
      </w:hyperlink>
      <w:r>
        <w:t xml:space="preserve"> Земельного кодекса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2.8.12.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2.8.13.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2.8.14.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более, чем на десять процентов.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2.8-1. Приостановление предоставления государственной услуги не предусматривается.</w:t>
      </w:r>
    </w:p>
    <w:p w:rsidR="009F0EB8" w:rsidRDefault="009F0EB8">
      <w:pPr>
        <w:pStyle w:val="ConsPlusNormal"/>
        <w:jc w:val="both"/>
      </w:pPr>
      <w:r>
        <w:t xml:space="preserve">(п. 2.8-1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2.8-2. Для получения государственной услуги заявителю не требуется обращаться за услугами, необходимыми и обязательными для предоставления государственной услуги.</w:t>
      </w:r>
    </w:p>
    <w:p w:rsidR="009F0EB8" w:rsidRDefault="009F0EB8">
      <w:pPr>
        <w:pStyle w:val="ConsPlusNormal"/>
        <w:jc w:val="both"/>
      </w:pPr>
      <w:r>
        <w:t xml:space="preserve">(п. 2.8-2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2.9. Государственная услуга предоставляется бесплатно.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2.10. Сроки ожидания при предоставлении государственной услуги: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максимальное время ожидания в очереди при подаче документов на предоставление услуги не должно превышать 15 минут;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время ожидания в очереди на прием к должностному лицу или для получения консультации не должно превышать 15 минут.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2.11. Заявление, представленное в письменной форме при личном обращении, регистрируется в установленном порядке в день поступления заявления.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Заявление, поступившее посредством почтовой или электронной связи, в том числе через официальный сайт министерства, Единый портал, Портал, подлежит обязательной регистрации в системе электронного документооборота с момента его поступления в министерство в течение 1 рабочего дня.</w:t>
      </w:r>
    </w:p>
    <w:p w:rsidR="009F0EB8" w:rsidRDefault="009F0EB8">
      <w:pPr>
        <w:pStyle w:val="ConsPlusNormal"/>
        <w:jc w:val="both"/>
      </w:pPr>
      <w:r>
        <w:t xml:space="preserve">(п. 2.11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предоставляется государственная услуга.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2.12.1. Помещения, в которых предоставляется государственная услуга, должны быть комфортны для заявителей и соответствовать оптимальным условиям для работы сотрудников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2.12.2. Помещение для непосредственного взаимодействия сотрудников министерства с заявителями может быть организовано в виде отдельных кабинетов для каждого ведущего прием специалиста.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2.12.3. Места ожидания и заполнения заявлений о предоставлении государственной услуги должны быть оборудованы стульями, 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2.12.5. Прием заявителей осуществляется в кабинетах, которые оборудуются информационными табличками с указанием: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фамилии, имени и отчества (при наличии) сотрудника министерства, осуществляющего предоставление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времени перерыва на обед, технического перерыва.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Рабочие места сотрудников министерства, предоставляющих государственную услугу, оборудуются столами, стульями, компьютерами, оргтехникой и доступом к информационно-телекоммуникационной сети "Интернет", позволяющими своевременно и в полном объеме предоставлять государственную услугу.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2.12.6. Информационный стенд министерства должен содержать следующую информацию: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местонахождении и графике работы министерства и структурных подразделений министерства, а также о перечне государственных и муниципальных органов и организаций, обращение в которые необходимо для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перечне необходимых для предоставления государственной услуги документов, их формах, способе получения, в том числе в электронной форме;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справочных телефонах министерства и структурных подразделений министерства;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об адресе официального сайта министерства в информационно-телекоммуникационной сети "Интернет" и адресе его электронной почты;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 порядке получения информации по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2.12.7 - 2.12.8. Исключены.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2.12.9. Министерство обеспечивает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и другими законодательными и нормативными правовыми актами.</w:t>
      </w:r>
    </w:p>
    <w:p w:rsidR="009F0EB8" w:rsidRDefault="009F0EB8">
      <w:pPr>
        <w:pStyle w:val="ConsPlusNormal"/>
        <w:jc w:val="both"/>
      </w:pPr>
      <w:r>
        <w:t xml:space="preserve">(пп. 2.12.9 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2.13. Показателями доступности и качества государственной услуги являются: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соблюдение срока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министерства, его должностных лиц либо государственных служащих, принятые или осуществленные при предоставлении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Показатели доступности и качества государственной услуги определяются также количеством взаимодействий заявителя с должностными лицами министерства при предоставлении государственной услуги. Взаимодействие заявителя с указанными лицами осуществляется двукратно - при представлении заявления и документов, необходимых для предоставления государственной услуги (в случае непосредственного обращения в министерство), а также при получении результата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Возможность получения информации о ходе предоставления государственной услуги указана в </w:t>
      </w:r>
      <w:hyperlink w:anchor="P510" w:history="1">
        <w:r>
          <w:rPr>
            <w:color w:val="0000FF"/>
          </w:rPr>
          <w:t>подпунктах 1.3.2</w:t>
        </w:r>
      </w:hyperlink>
      <w:r>
        <w:t xml:space="preserve">, </w:t>
      </w:r>
      <w:hyperlink w:anchor="P512" w:history="1">
        <w:r>
          <w:rPr>
            <w:color w:val="0000FF"/>
          </w:rPr>
          <w:t>1.3.3 пункта 1.3 раздела 1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jc w:val="both"/>
      </w:pPr>
      <w:r>
        <w:t xml:space="preserve">(п. 2.13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2.14.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Предоставление государственной услуги невозможно по экстерриториальному принципу в связи с отсутствием территориальных подразделений министерства, за исключением предоставления государственной услуги через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от имени юридического лица заверяется усиленной квалифицированной электронной подписью: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95" w:history="1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9F0EB8" w:rsidRDefault="009F0EB8">
      <w:pPr>
        <w:pStyle w:val="ConsPlusNormal"/>
        <w:jc w:val="both"/>
      </w:pPr>
      <w:r>
        <w:t xml:space="preserve">(п. 2.14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F0EB8" w:rsidRDefault="009F0EB8">
      <w:pPr>
        <w:pStyle w:val="ConsPlusTitle"/>
        <w:jc w:val="center"/>
      </w:pPr>
      <w:r>
        <w:t>их выполнения, в том числе особенности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ind w:firstLine="540"/>
        <w:jc w:val="both"/>
        <w:outlineLvl w:val="2"/>
      </w:pPr>
      <w:r>
        <w:t>3.1. Описание последовательности действий при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3.1.1. Предоставление государственной услуги включает в себя следующие административные процедуры: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регистрацию документов, необходимых для предоставления государственной услуги, представленных заявителем (его представителем);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проведение правовой экспертизы представленных документов;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принятие решения о предоставлении государственной услуги либо об отказе в предоставлении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государственной услуги и выдачу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3.1.2. Предоставление государственной услуги в электронной форме включает в себя следующие административные процедуры: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регистрацию заявления и приложений;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направление решения о предоставлении государственной услуги либо об отказе в </w:t>
      </w:r>
      <w:r>
        <w:lastRenderedPageBreak/>
        <w:t>предоставлении государственной услуги, регистрацию и выдачу документов.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действий при приеме и регистрации документов, необходимых для предоставления государственной услуги, представленных заявителем (его представителем).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обращение заявителя (его представителя) с заявлением о заключении соглашения об установлении сервитута с указанием цели установления сервитута и срока действия сервитута с предъявлением документа, удостоверяющего личность заявителя (его представителя), документа, подтверждающего полномочия представителя заявителя, в министерство или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заявления, указанных в </w:t>
      </w:r>
      <w:hyperlink w:anchor="P559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 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выдает расписку в приеме документов, направляет принятые документы руководителю министерства или лицу, его замещающему.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наличии оснований для отказа в приеме заявления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прилагаемый к заявлению пакет документов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поступившего заявления и направление его руководителю министерства либо отказ в приеме заявления.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рабочий день со дня поступления заявления в министерство.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3.3. Описание последовательности действий при проведении правовой экспертизы представленных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направляет зарегистрированное в установленном порядке заявление заместителю руководителя министерства, курирующему вопросы земельных отношений (далее - заместитель руководителя министерства). Заместитель руководителя министерства направляет заявление руководителю подразделения министерства, курирующему вопросы использования земельных ресурсов (далее - руководитель подразделения). Руководитель подразделения направляет заявление сотруднику министерства,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получение документов сотрудником министерства, ответственным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проверяет поступившие документы на соответствие требованиям, установленным действующим законодательством и настоящим Административным регламентом, удостоверяясь, что: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тексты документов написаны разборчиво, фамилии, имена и отчества (при их наличии) физических лиц, адреса их мест жительства написаны полностью;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в документах нет подчисток, приписок, зачеркиваний и иных не оговоренных в них исправлений;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документы не исполнены карандашом;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документы не имеют серьезных повреждений, наличие которых не позволяет однозначно истолковать их содержание.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решение о наличии или отсутствии оснований для рассмотрения заявления.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20" w:name="P671"/>
      <w:bookmarkEnd w:id="20"/>
      <w:r>
        <w:t>3.4. Описание последовательности действий при осуществлении межведомственного взаимодействия.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установление в рамках выполнения административной процедуры, связанной с приемом документов, необходимости обращения в государственные органы, участвующие в предоставлении государственной услуги, с целью получения сведений, необходимых для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Управлением Федеральной службы государственной регистрации, кадастра и картографии по Кировской области - в целях предоставления сведений из Единого государственного реестра недвижимости;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Управлением Федеральной налоговой службы по Кировской области -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Межведомственный запрос о предоставлении сведений должен содержать следующие сведения: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министерство как на орган, направляющий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наименование органа государственной власти, в адрес которого направляется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государственную услугу;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указание на положения настоящего Административного регламента 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сведения, необходимые для представления документа и (или) сведений, установленных настоящим Административным регламентом, а также сведения, предусмотренные нормативными правовыми актами как необходимые для представления таких сведений;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дата направления межведомственного запроса;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фамилия, имя, отчество и должность ответственного исполнителя, а также номер его служебного телефона и (или) адрес электронной почты.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сведений, необходимых для предоставления государственной услуги, если указанные документы и сведения не были представлены заявителем по собственной инициативе.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поступление запрошенных документов (сведений, содержащихся в них) в распоряжение должностного лица, ответственного за предоставление государственной услуги, либо информации об отсутствии запрошенных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21" w:name="P690"/>
      <w:bookmarkEnd w:id="21"/>
      <w:r>
        <w:t>3.5. Описание последовательности действий при принятии решения о предоставлении государственной услуги либо об отказе в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3.5.1. Юридическим фактом для начала выполнения административной процедуры является установление должностным лицом, ответственным за предоставление государственной услуги, факта соответствия заявления и прилагаемых к нему документов требованиям действующего законодательства и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по результатам изучения представленных документов принимает одно из следующих решений: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утвердить схему расположения земельного участка на кадастровом плане территории (далее - схема расположения земельного участка);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направить заявителю соглашение о перераспределении земельных участков в соответствии с утвержденным проектом межевания территории (далее - соглашение о перераспределении земельных участков);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отказать в заключении соглашения о перераспределении земельных участков с указанием оснований отказа.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3.5.2. Заключение соглашения о перераспределении земельных участков при необходимости проведения кадастровых работ.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готовит проект решения об утверждении схемы расположения земельного участка (далее - проект решения об утверждении схемы) и направляет его руководителю подразделения с приложением копий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Руководитель подразделения визирует проект решения об утверждении схемы и направляет его на подпись заместителю руководителя министерства. Заместитель руководителя министерства проверяет правомерность подготовки проекта решения об утверждении схемы и направляет руководителю министерства. При наличии сомнений в правомерности его подготовки заместитель руководителя министерства вправе вернуть проект решения об утверждении схемы должностному </w:t>
      </w:r>
      <w:r>
        <w:lastRenderedPageBreak/>
        <w:t>лицу, ответственному за предоставление государственной услуги, на дополнительную проверку.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отсутствии возражений в правомерности проекта правоустанавливающего документа заместитель руководителя министерства направляет проект правоустанавливающего документа на подпись руководителю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подписывает проект решения об утверждении схемы и передает его на регистрацию. Лицо, ответственное за регистрацию документов, регистрирует решение об утверждении схемы и направляет должностному лицу,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3.5.3. Заключение соглашения о перераспределении земельных участков.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готовит проект соглашения о перераспределении земельных участков (далее - проект соглашения) и направляет его руководителю подразделения с приложением копий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подразделения визирует проект соглашения и направляет его на подпись заместителю руководителя министерства. Заместитель руководителя министерства проверяет правомерность подготовки проекта соглашения. При наличии сомнений в правомерности подготовки проекта соглашения заместитель руководителя министерства вправе направить проект соглашения должностному лицу, ответственному за предоставление государственной услуги, на дополнительную проверку.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отсутствии возражений в правомерности проекта правоустанавливающего документа заместитель руководителя министерства направляет проект правоустанавливающего документа на подпись руководителю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подписывает проект соглашения и передает его на регистрацию. Лицо, ответственное за регистрацию документов, регистрирует принятый проект соглашения и направляет должностному лицу, ответственному за предоставление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сканирует подписанный экземпляр соглашения о перераспределении земельных участков и направляет должностному лицу, ответственному за ведение реестра государственного имущества Кировской области, для внесения сведений в реестр автоматизированной системы управления "Имущество Вятки" (далее - АСУ "Имущество Вятки").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вшивает один экземпляр соглашения о перераспределении земельных участков в дело земельного участка.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27 календарных дней со дня регистрации заявления в министерстве.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3.5.4. В случае выявления должностным лицом, ответственным за предоставление государственной услуги, причин для возврата документов, установленных </w:t>
      </w:r>
      <w:hyperlink w:anchor="P559" w:history="1">
        <w:r>
          <w:rPr>
            <w:color w:val="0000FF"/>
          </w:rPr>
          <w:t>пунктом 2.7</w:t>
        </w:r>
      </w:hyperlink>
      <w:r>
        <w:t xml:space="preserve"> настоящего Административного регламента, документы возвращаются заявителю с указанием причин возврата. Срок возврата поданных документов составляет 10 рабочих дней со дня регистрации документов в министерстве.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возвращает заявителю поданные документы лично, простым письмом либо через раздел "Личный кабинет" на Едином портале или Портале с указанием причин возврата.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3.5.5. В случае наличия оснований для отказа в предоставлении государственной услуги, указанных в </w:t>
      </w:r>
      <w:hyperlink w:anchor="P566" w:history="1">
        <w:r>
          <w:rPr>
            <w:color w:val="0000FF"/>
          </w:rPr>
          <w:t>пункте 2.8</w:t>
        </w:r>
      </w:hyperlink>
      <w:r>
        <w:t xml:space="preserve"> настоящего Административного регламента, должностное лицо, </w:t>
      </w:r>
      <w:r>
        <w:lastRenderedPageBreak/>
        <w:t>ответственное за предоставление государственной услуги, осуществляет подготовку решения об отказе в предоставлении государственной услуги с указанием причин принятого решения.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3.5.6. Максимальный срок выполнения административной процедуры не может превышать 27 календарных дней со дня регистрации заявления в министерстве.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3.6. Описание последовательности административных действий при уведомлении заявителя о готовности результата предоставления государственной услуги и выдаче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является поступление должностному лицу, ответственному за предоставление государственной услуги, результата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сообщает заявителю или уполномоченному им представителю о готовности результата предоставления государственной услуги по телефону и (или) по адресу электронной почты, указанным в заявлении.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государственной услуги, выдает заявителю либо его доверенному лицу, уполномоченному на получение документов, 1 экземпляр решения об утверждении схемы расположения земельного участка, 1 экземпляр соглашения о перераспределении земельных участков либо 1 экземпляр решения об отказе в предоставлении государственной услуги при личном обращении заявителя либо его представителя в министерство и при предъявлении документа, удостоверяющего личность, и доверенности.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информирование заявителя о готовности результата предоставления государственной услуги посредством телефонной связи или электронной почты и выдача или направление посредством почтовой связи результата предоставления государственной услуги и выдача заявителю или доверенному лицу, уполномоченному на получение документов, 1 экземпляра решения об утверждении схемы расположения земельного участка, 1 экземпляра соглашения о перераспределении земельных участков либо 1 экземпляра решения об отказе в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 календарных дней с момента поступления документов, являющихся результатом предоставления государственной услуги, должностному лицу, ответственному за предоставление государственной услуги.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3.7. Порядок осуществления административных процедур (действий) в электронной форме, в том числе с использованием Единого портала и Портала.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Информация о государственной услуге, о порядке и сроках предоставления государственной услуги размещается на Едином портале или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электронной форме уведомление о приеме заявления на предоставление государственной услуги и необходимых для ее предоставления документов, информация о ходе выполнения запроса о предоставлении государственной услуги, о результате предоставления государственной услуги направляются заявителю в раздел "Личный кабинет" на Едином портале или Портале.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Подача заявления осуществляется через Единый портал или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подачи заявления и документов через Единый портал или Портал необходимо подписывать такие заявление и документы электронной цифровой подписью заявителя или уполномоченного им лица.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В случае подачи уведомления в форме электронного документа с использованием Единого портала или Портала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"Личный кабинет".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3.7.1. Основанием для начала предоставления государственной услуги в электронной форме является поступление в систему электронного документооборота заявления о предоставлении государственной услуги с использованием Единого портала или Портала.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Заявление регистрируются в системе электронного документооборота не позднее 1 рабочего дня со дня поступления.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3.7.2. Последовательность действий при формировании и направлении межведомственных запросов и последовательность действий при рассмотрении заявления в целях принятия решения о предоставлении государственной услуги либо об отказе в предоставлении государственной услуги указаны в </w:t>
      </w:r>
      <w:hyperlink w:anchor="P671" w:history="1">
        <w:r>
          <w:rPr>
            <w:color w:val="0000FF"/>
          </w:rPr>
          <w:t>подразделах 3.4</w:t>
        </w:r>
      </w:hyperlink>
      <w:r>
        <w:t xml:space="preserve">, </w:t>
      </w:r>
      <w:hyperlink w:anchor="P690" w:history="1">
        <w:r>
          <w:rPr>
            <w:color w:val="0000FF"/>
          </w:rPr>
          <w:t>3.5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3.7.3. Решение о предоставлении государственной услуги либо решение об отказе в предоставлении государственной услуги выдается (направляется)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представления документов через Единый портал или Портал решение о предоставлении государственной услуги либо решение об отказе в предоставлении государственной услуги направляется в раздел "Личный кабинет" указанных информационных систем.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календарных дней со дня регистрации заявления в министерстве.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bookmarkStart w:id="22" w:name="P731"/>
      <w:bookmarkEnd w:id="22"/>
      <w:r>
        <w:t>3.8. Порядок исправления допущенных опечаток и (или) ошибок в выданных в результате предоставления государственной услуги документах.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заявителем в полученном документе опечаток и (или) ошибок заявитель представляет в министерство заявление об исправлении таких опечаток и (или) ошибок.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Рассмотрение заявления об исправлении опечаток и (или) ошибок осуществляется в срок, не превышающий 5 рабочих дней со дня его поступления в министерство. О результатах рассмотрения заявления об исправлении опечаток и (или) ошибок заявитель уведомляется в письменном виде.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сотрудник министерства,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государственной услуги заявителю.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3-1. Состав, последовательность и сроки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F0EB8" w:rsidRDefault="009F0EB8">
      <w:pPr>
        <w:pStyle w:val="ConsPlusTitle"/>
        <w:jc w:val="center"/>
      </w:pPr>
      <w:r>
        <w:t>их выполнения, в том числе особенности выполнения</w:t>
      </w:r>
    </w:p>
    <w:p w:rsidR="009F0EB8" w:rsidRDefault="009F0EB8">
      <w:pPr>
        <w:pStyle w:val="ConsPlusTitle"/>
        <w:jc w:val="center"/>
      </w:pPr>
      <w:r>
        <w:t>административных процедур (действий) в МФЦ</w:t>
      </w:r>
    </w:p>
    <w:p w:rsidR="009F0EB8" w:rsidRDefault="009F0EB8">
      <w:pPr>
        <w:pStyle w:val="ConsPlusNormal"/>
        <w:jc w:val="center"/>
      </w:pPr>
      <w:r>
        <w:t xml:space="preserve">(введен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>3-1.1. Перечень процедур (действий), выполняемых МФЦ: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услуги, в том числе выдача документов.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3-1.2. Особенности выполнения административных процедур (действий) в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Прием заявителя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Предварительная запись аннулируется в случае неявки заявителя по истечении 15 минут с назначенного времени приема.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Заявитель при предоставлении услуги по экстерриториальному принципу имеет право на обращение в любой МФЦ вне зависимости от места регистрации заявителя по месту жительства.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3-1.3. Информирование заявителя о порядке предоставления услуги в МФЦ осуществляется по бесплатному номеру телефона центра телефонного обслуживания МФЦ, при личном посещении, а также на официальном сайте МФЦ в сети "Интернет".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Сотрудник приема МФЦ регистрирует заявление в электронном виде с использованием автоматизированной информационной системы.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Порядок и сроки передачи МФЦ документов, полученных от заявителя, определяются соглашением о взаимодействии, заключенным между МФЦ и министерством.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государственных услуг, осуществляется органом, предоставляющим услугу.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личном обращении заявителя за получением результата государственной услуги уполномоченный сотрудник МФЦ должен удостовериться в личности заявителя.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Уполномоченный сотрудник МФЦ передает документы, являющиеся результатом </w:t>
      </w:r>
      <w:r>
        <w:lastRenderedPageBreak/>
        <w:t>предоставления государственной услуги, заявителю.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3-1.4. Порядок исправления допущенных опечаток и (или) ошибок в выданных в результате предоставления государственной услуги документах описан в </w:t>
      </w:r>
      <w:hyperlink w:anchor="P731" w:history="1">
        <w:r>
          <w:rPr>
            <w:color w:val="0000FF"/>
          </w:rPr>
          <w:t>подразделе 3.8</w:t>
        </w:r>
      </w:hyperlink>
      <w:r>
        <w:t xml:space="preserve"> настоящего Административного регламента.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4. Формы контроля за предоставлением государственной услуги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ind w:firstLine="540"/>
        <w:jc w:val="both"/>
        <w:outlineLvl w:val="2"/>
      </w:pPr>
      <w:r>
        <w:t>4.1. Порядок осуществления текущего контроля.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принятием решений должностным лицом, ответственным за предоставление государственной услуги, и выполнением требований настоящего Административного регламента (далее - текущий контроль) осуществляется руководителем министерства, или лицом, его замещающим, или уполномоченным должностным лицом.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индивидуальными правовыми актами министерства. Полномочия должностных лиц на осуществление текущего контроля определяются в положениях о структурных подразделениях, должностных регламентах сотрудников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руководителем министерства, или лицом, его замещающим, или уполномоченным должностным лицом проверок соблюдения и исполнения должностным лицом,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Руководитель министерства или лицо, его замещающее, а также уполномоченное им должностное лицо, осуществляя контроль, вправе: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назначать ответственных специалистов министерства для постоянного наблюдения за предоставлением государственной услуги;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государственной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lastRenderedPageBreak/>
        <w:t>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Проверки могут быть плановыми и внеплановыми.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Плановые проверки осуществляются на основании правовых актов министерства. При плановых проверках рассматриваются все вопросы, связанные с предоставлением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государственные услуги, или отдельный вопрос, связанный с предоставлением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Для проведения проверки создается комиссия, в состав которой включаются государственные служащие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Проверка осуществляется на основании правового акта министерства.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Результаты проверки оформляются актом, в котором отмечаются выявленные недостатки и предложения по их устранению. Акт подписывают все члены комиссии.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 министерства.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Должностные лица министерства, участвующие в предоставлении государственной услуги,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Должностные лица министерства, участвующие в предоставлении государственной услуги,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9F0EB8" w:rsidRDefault="009F0EB8">
      <w:pPr>
        <w:pStyle w:val="ConsPlusTitle"/>
        <w:spacing w:before="220"/>
        <w:ind w:firstLine="540"/>
        <w:jc w:val="both"/>
        <w:outlineLvl w:val="2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Действия (бездействие) должностных лиц министерства, осуществляемые в ходе предоставления государственной услуги на основании настоящего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Граждане, их объединения и организации могут сообщить обо всех результатах контроля за предоставлением государственной услуги через раздел "Личный кабинет" на Едином портале или Портале.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F0EB8" w:rsidRDefault="009F0EB8">
      <w:pPr>
        <w:pStyle w:val="ConsPlusTitle"/>
        <w:jc w:val="center"/>
      </w:pPr>
      <w:r>
        <w:t>и действий (бездействия) органа, предоставляющего</w:t>
      </w:r>
    </w:p>
    <w:p w:rsidR="009F0EB8" w:rsidRDefault="009F0EB8">
      <w:pPr>
        <w:pStyle w:val="ConsPlusTitle"/>
        <w:jc w:val="center"/>
      </w:pPr>
      <w:r>
        <w:t>государственную услугу, его должностных лиц, государственных</w:t>
      </w:r>
    </w:p>
    <w:p w:rsidR="009F0EB8" w:rsidRDefault="009F0EB8">
      <w:pPr>
        <w:pStyle w:val="ConsPlusTitle"/>
        <w:jc w:val="center"/>
      </w:pPr>
      <w:r>
        <w:t>гражданских служащих Кировской области, предоставляющих</w:t>
      </w:r>
    </w:p>
    <w:p w:rsidR="009F0EB8" w:rsidRDefault="009F0EB8">
      <w:pPr>
        <w:pStyle w:val="ConsPlusTitle"/>
        <w:jc w:val="center"/>
      </w:pPr>
      <w:r>
        <w:t>государственные услуги, организаций, предусмотренных</w:t>
      </w:r>
    </w:p>
    <w:p w:rsidR="009F0EB8" w:rsidRDefault="009F0EB8">
      <w:pPr>
        <w:pStyle w:val="ConsPlusTitle"/>
        <w:jc w:val="center"/>
      </w:pPr>
      <w:r>
        <w:t>частью 1.1 статьи 16 Федерального закона от 27.07.2010</w:t>
      </w:r>
    </w:p>
    <w:p w:rsidR="009F0EB8" w:rsidRDefault="009F0EB8">
      <w:pPr>
        <w:pStyle w:val="ConsPlusTitle"/>
        <w:jc w:val="center"/>
      </w:pPr>
      <w:r>
        <w:t>N 210-ФЗ "Об организации предоставления государственных</w:t>
      </w:r>
    </w:p>
    <w:p w:rsidR="009F0EB8" w:rsidRDefault="009F0EB8">
      <w:pPr>
        <w:pStyle w:val="ConsPlusTitle"/>
        <w:jc w:val="center"/>
      </w:pPr>
      <w:r>
        <w:t>и муниципальных услуг", и их работников,</w:t>
      </w:r>
    </w:p>
    <w:p w:rsidR="009F0EB8" w:rsidRDefault="009F0EB8">
      <w:pPr>
        <w:pStyle w:val="ConsPlusTitle"/>
        <w:jc w:val="center"/>
      </w:pPr>
      <w:r>
        <w:t>а также многофункциональных центров предоставления</w:t>
      </w:r>
    </w:p>
    <w:p w:rsidR="009F0EB8" w:rsidRDefault="009F0EB8">
      <w:pPr>
        <w:pStyle w:val="ConsPlusTitle"/>
        <w:jc w:val="center"/>
      </w:pPr>
      <w:r>
        <w:t>государственных и муниципальных услуг и их работников</w:t>
      </w:r>
    </w:p>
    <w:p w:rsidR="009F0EB8" w:rsidRDefault="009F0EB8">
      <w:pPr>
        <w:pStyle w:val="ConsPlusNormal"/>
        <w:jc w:val="center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9F0EB8" w:rsidRDefault="009F0EB8">
      <w:pPr>
        <w:pStyle w:val="ConsPlusNormal"/>
        <w:jc w:val="center"/>
      </w:pPr>
      <w:r>
        <w:t>от 13.05.2020 N 234-П)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 xml:space="preserve">5.1. 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hyperlink r:id="rId101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(далее - привлекаемая организация), и их работников, а также МФЦ и их работников в ходе предоставления государственной услуги.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5.3. Жалоба подается непосредственно руководителю органа, предоставляющего государственную услугу, и рассматривается им в соответствии с настоящим Административным регламентом.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5.4. 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5.5. Информирование заявителей о порядке подачи и рассмотрения жалобы осуществляется: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с использованием сети "Интернет", включая Единый портал и Портал, официальный сайт министерства по адресу: www.dgs.kirovreg.ru.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>5.6. 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МФЦ и их работников осуществляется в порядке, установленном:</w:t>
      </w:r>
    </w:p>
    <w:p w:rsidR="009F0EB8" w:rsidRDefault="009F0EB8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27.07.2010 N 210-ФЗ;</w:t>
      </w:r>
    </w:p>
    <w:p w:rsidR="009F0EB8" w:rsidRDefault="009F0EB8">
      <w:pPr>
        <w:pStyle w:val="ConsPlusNormal"/>
        <w:spacing w:before="220"/>
        <w:ind w:firstLine="540"/>
        <w:jc w:val="both"/>
      </w:pP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</w:t>
      </w:r>
      <w:r>
        <w:lastRenderedPageBreak/>
        <w:t>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1"/>
      </w:pPr>
      <w:r>
        <w:t>Приложение N 1</w:t>
      </w:r>
    </w:p>
    <w:p w:rsidR="009F0EB8" w:rsidRDefault="009F0EB8">
      <w:pPr>
        <w:pStyle w:val="ConsPlusNormal"/>
        <w:jc w:val="right"/>
      </w:pPr>
      <w:r>
        <w:t>к Административному регламенту</w:t>
      </w:r>
    </w:p>
    <w:p w:rsidR="009F0EB8" w:rsidRDefault="009F0EB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0E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B8" w:rsidRDefault="009F0E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08.02.2018 N 76-П)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B8" w:rsidRDefault="009F0EB8">
            <w:pPr>
              <w:spacing w:after="1" w:line="0" w:lineRule="atLeast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Nonformat"/>
        <w:jc w:val="both"/>
      </w:pPr>
      <w:r>
        <w:t xml:space="preserve">                                        Министерство имущественных</w:t>
      </w:r>
    </w:p>
    <w:p w:rsidR="009F0EB8" w:rsidRDefault="009F0EB8">
      <w:pPr>
        <w:pStyle w:val="ConsPlusNonformat"/>
        <w:jc w:val="both"/>
      </w:pPr>
      <w:r>
        <w:t xml:space="preserve">                                        отношений и инвестиционной политики</w:t>
      </w:r>
    </w:p>
    <w:p w:rsidR="009F0EB8" w:rsidRDefault="009F0EB8">
      <w:pPr>
        <w:pStyle w:val="ConsPlusNonformat"/>
        <w:jc w:val="both"/>
      </w:pPr>
      <w:r>
        <w:t xml:space="preserve">                                        Кировской области</w:t>
      </w:r>
    </w:p>
    <w:p w:rsidR="009F0EB8" w:rsidRDefault="009F0EB8">
      <w:pPr>
        <w:pStyle w:val="ConsPlusNonformat"/>
        <w:jc w:val="both"/>
      </w:pPr>
    </w:p>
    <w:p w:rsidR="009F0EB8" w:rsidRDefault="009F0EB8">
      <w:pPr>
        <w:pStyle w:val="ConsPlusNonformat"/>
        <w:jc w:val="both"/>
      </w:pPr>
      <w:r>
        <w:t xml:space="preserve">                                        ул. Карла Либкнехта, д. 69,</w:t>
      </w:r>
    </w:p>
    <w:p w:rsidR="009F0EB8" w:rsidRDefault="009F0EB8">
      <w:pPr>
        <w:pStyle w:val="ConsPlusNonformat"/>
        <w:jc w:val="both"/>
      </w:pPr>
      <w:r>
        <w:t xml:space="preserve">                                        г. Киров, 610019</w:t>
      </w:r>
    </w:p>
    <w:p w:rsidR="009F0EB8" w:rsidRDefault="009F0EB8">
      <w:pPr>
        <w:pStyle w:val="ConsPlusNonformat"/>
        <w:jc w:val="both"/>
      </w:pPr>
    </w:p>
    <w:p w:rsidR="009F0EB8" w:rsidRDefault="009F0EB8">
      <w:pPr>
        <w:pStyle w:val="ConsPlusNonformat"/>
        <w:jc w:val="both"/>
      </w:pPr>
      <w:bookmarkStart w:id="23" w:name="P836"/>
      <w:bookmarkEnd w:id="23"/>
      <w:r>
        <w:t xml:space="preserve">                                 ЗАЯВЛЕНИЕ</w:t>
      </w:r>
    </w:p>
    <w:p w:rsidR="009F0EB8" w:rsidRDefault="009F0E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907"/>
        <w:gridCol w:w="1644"/>
        <w:gridCol w:w="396"/>
        <w:gridCol w:w="1360"/>
        <w:gridCol w:w="1304"/>
      </w:tblGrid>
      <w:tr w:rsidR="009F0EB8">
        <w:tc>
          <w:tcPr>
            <w:tcW w:w="9069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>Прошу заключить соглашение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 w:rsidR="009F0EB8">
        <w:tc>
          <w:tcPr>
            <w:tcW w:w="4365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Кадастровый номер земельного участка, перераспределение которого планируется осуществить:</w:t>
            </w:r>
          </w:p>
        </w:tc>
        <w:tc>
          <w:tcPr>
            <w:tcW w:w="4704" w:type="dxa"/>
            <w:gridSpan w:val="4"/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4365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4704" w:type="dxa"/>
            <w:gridSpan w:val="4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4365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4704" w:type="dxa"/>
            <w:gridSpan w:val="4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4365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4704" w:type="dxa"/>
            <w:gridSpan w:val="4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4365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проектом:</w:t>
            </w:r>
          </w:p>
        </w:tc>
        <w:tc>
          <w:tcPr>
            <w:tcW w:w="4704" w:type="dxa"/>
            <w:gridSpan w:val="4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4365" w:type="dxa"/>
            <w:gridSpan w:val="2"/>
          </w:tcPr>
          <w:p w:rsidR="009F0EB8" w:rsidRDefault="009F0EB8">
            <w:pPr>
              <w:pStyle w:val="ConsPlusNormal"/>
              <w:jc w:val="both"/>
            </w:pPr>
            <w:r>
              <w:t>Заявитель (полное наименование юридического лица):</w:t>
            </w:r>
          </w:p>
        </w:tc>
        <w:tc>
          <w:tcPr>
            <w:tcW w:w="4704" w:type="dxa"/>
            <w:gridSpan w:val="4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458" w:type="dxa"/>
          </w:tcPr>
          <w:p w:rsidR="009F0EB8" w:rsidRDefault="009F0EB8">
            <w:pPr>
              <w:pStyle w:val="ConsPlusNormal"/>
            </w:pPr>
            <w:r>
              <w:t>ОГРН:</w:t>
            </w:r>
          </w:p>
        </w:tc>
        <w:tc>
          <w:tcPr>
            <w:tcW w:w="5611" w:type="dxa"/>
            <w:gridSpan w:val="5"/>
          </w:tcPr>
          <w:p w:rsidR="009F0EB8" w:rsidRDefault="009F0EB8">
            <w:pPr>
              <w:pStyle w:val="ConsPlusNormal"/>
            </w:pPr>
            <w:r>
              <w:t>ИНН: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адрес местонахождения: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контактный телефон:</w:t>
            </w:r>
          </w:p>
        </w:tc>
        <w:tc>
          <w:tcPr>
            <w:tcW w:w="3060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458" w:type="dxa"/>
          </w:tcPr>
          <w:p w:rsidR="009F0EB8" w:rsidRDefault="009F0EB8">
            <w:pPr>
              <w:pStyle w:val="ConsPlusNormal"/>
              <w:jc w:val="both"/>
            </w:pPr>
            <w:r>
              <w:lastRenderedPageBreak/>
              <w:t>Заявитель (Ф.И.О. физического лица):</w:t>
            </w:r>
          </w:p>
        </w:tc>
        <w:tc>
          <w:tcPr>
            <w:tcW w:w="561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3458" w:type="dxa"/>
          </w:tcPr>
          <w:p w:rsidR="009F0EB8" w:rsidRDefault="009F0EB8">
            <w:pPr>
              <w:pStyle w:val="ConsPlusNormal"/>
              <w:jc w:val="center"/>
            </w:pPr>
            <w:r>
              <w:t>паспортные данные:</w:t>
            </w:r>
          </w:p>
        </w:tc>
        <w:tc>
          <w:tcPr>
            <w:tcW w:w="5611" w:type="dxa"/>
            <w:gridSpan w:val="5"/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контактный телефон:</w:t>
            </w:r>
          </w:p>
        </w:tc>
        <w:tc>
          <w:tcPr>
            <w:tcW w:w="3060" w:type="dxa"/>
            <w:gridSpan w:val="3"/>
            <w:tcBorders>
              <w:bottom w:val="nil"/>
            </w:tcBorders>
          </w:tcPr>
          <w:p w:rsidR="009F0EB8" w:rsidRDefault="009F0EB8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3458" w:type="dxa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3060" w:type="dxa"/>
            <w:gridSpan w:val="3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bottom w:val="nil"/>
            </w:tcBorders>
          </w:tcPr>
          <w:p w:rsidR="009F0EB8" w:rsidRDefault="009F0EB8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</w:pPr>
            <w:r>
              <w:t>Документы, прилагаемые к заявлению: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  <w:jc w:val="center"/>
            </w:pPr>
            <w:r>
              <w:t>Отметка о наличии</w:t>
            </w: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>документ, подтверждающий полномочия представителя заявителя (в случае, если с заявлением обращается представитель заявителя)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ЕГРН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ЕГРН на земельный участок </w:t>
            </w:r>
            <w:hyperlink w:anchor="P8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ЕГРЮЛ о юридическом лице, являющемся заявителем </w:t>
            </w:r>
            <w:hyperlink w:anchor="P8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7765" w:type="dxa"/>
            <w:gridSpan w:val="5"/>
          </w:tcPr>
          <w:p w:rsidR="009F0EB8" w:rsidRDefault="009F0EB8">
            <w:pPr>
              <w:pStyle w:val="ConsPlusNormal"/>
              <w:jc w:val="both"/>
            </w:pPr>
            <w:r>
              <w:t xml:space="preserve">выписка из ЕГРИП об индивидуальном предпринимателе, являющемся заявителем </w:t>
            </w:r>
            <w:hyperlink w:anchor="P8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9F0EB8" w:rsidRDefault="009F0EB8">
            <w:pPr>
              <w:pStyle w:val="ConsPlusNormal"/>
            </w:pPr>
          </w:p>
        </w:tc>
      </w:tr>
      <w:tr w:rsidR="009F0EB8">
        <w:tc>
          <w:tcPr>
            <w:tcW w:w="9069" w:type="dxa"/>
            <w:gridSpan w:val="6"/>
          </w:tcPr>
          <w:p w:rsidR="009F0EB8" w:rsidRDefault="009F0EB8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на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9F0EB8">
        <w:tc>
          <w:tcPr>
            <w:tcW w:w="6405" w:type="dxa"/>
            <w:gridSpan w:val="4"/>
          </w:tcPr>
          <w:p w:rsidR="009F0EB8" w:rsidRDefault="009F0EB8">
            <w:pPr>
              <w:pStyle w:val="ConsPlusNormal"/>
            </w:pPr>
            <w:r>
              <w:t>Подпись</w:t>
            </w:r>
          </w:p>
        </w:tc>
        <w:tc>
          <w:tcPr>
            <w:tcW w:w="2664" w:type="dxa"/>
            <w:gridSpan w:val="2"/>
          </w:tcPr>
          <w:p w:rsidR="009F0EB8" w:rsidRDefault="009F0EB8">
            <w:pPr>
              <w:pStyle w:val="ConsPlusNormal"/>
            </w:pPr>
            <w:r>
              <w:t>Дата</w:t>
            </w:r>
          </w:p>
        </w:tc>
      </w:tr>
      <w:tr w:rsidR="009F0EB8">
        <w:tblPrEx>
          <w:tblBorders>
            <w:insideH w:val="nil"/>
          </w:tblBorders>
        </w:tblPrEx>
        <w:tc>
          <w:tcPr>
            <w:tcW w:w="6405" w:type="dxa"/>
            <w:gridSpan w:val="4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bottom w:val="nil"/>
            </w:tcBorders>
          </w:tcPr>
          <w:p w:rsidR="009F0EB8" w:rsidRDefault="009F0EB8">
            <w:pPr>
              <w:pStyle w:val="ConsPlusNormal"/>
            </w:pPr>
          </w:p>
        </w:tc>
      </w:tr>
      <w:tr w:rsidR="009F0EB8">
        <w:tblPrEx>
          <w:tblBorders>
            <w:insideH w:val="nil"/>
          </w:tblBorders>
        </w:tblPrEx>
        <w:tc>
          <w:tcPr>
            <w:tcW w:w="6405" w:type="dxa"/>
            <w:gridSpan w:val="4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top w:val="nil"/>
            </w:tcBorders>
          </w:tcPr>
          <w:p w:rsidR="009F0EB8" w:rsidRDefault="009F0EB8">
            <w:pPr>
              <w:pStyle w:val="ConsPlusNormal"/>
            </w:pPr>
          </w:p>
        </w:tc>
      </w:tr>
    </w:tbl>
    <w:p w:rsidR="009F0EB8" w:rsidRDefault="009F0EB8">
      <w:pPr>
        <w:pStyle w:val="ConsPlusNormal"/>
        <w:jc w:val="both"/>
      </w:pPr>
    </w:p>
    <w:p w:rsidR="009F0EB8" w:rsidRDefault="009F0EB8">
      <w:pPr>
        <w:pStyle w:val="ConsPlusNonformat"/>
        <w:jc w:val="both"/>
      </w:pPr>
      <w:r>
        <w:t xml:space="preserve">    --------------------------------</w:t>
      </w:r>
    </w:p>
    <w:p w:rsidR="009F0EB8" w:rsidRDefault="009F0EB8">
      <w:pPr>
        <w:pStyle w:val="ConsPlusNonformat"/>
        <w:jc w:val="both"/>
      </w:pPr>
      <w:bookmarkStart w:id="24" w:name="P898"/>
      <w:bookmarkEnd w:id="24"/>
      <w:r>
        <w:t xml:space="preserve">    &lt;*&gt;  Документы  запрашиваются  органом,  уполномоченным на распоряжение</w:t>
      </w:r>
    </w:p>
    <w:p w:rsidR="009F0EB8" w:rsidRDefault="009F0EB8">
      <w:pPr>
        <w:pStyle w:val="ConsPlusNonformat"/>
        <w:jc w:val="both"/>
      </w:pPr>
      <w:r>
        <w:t>земельными   участками,   находящимися   в  государственной  собственности,</w:t>
      </w:r>
    </w:p>
    <w:p w:rsidR="009F0EB8" w:rsidRDefault="009F0EB8">
      <w:pPr>
        <w:pStyle w:val="ConsPlusNonformat"/>
        <w:jc w:val="both"/>
      </w:pPr>
      <w:r>
        <w:t>посредством межведомственного информационного взаимодействия.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right"/>
        <w:outlineLvl w:val="1"/>
      </w:pPr>
      <w:r>
        <w:t>Приложение N 2</w:t>
      </w:r>
    </w:p>
    <w:p w:rsidR="009F0EB8" w:rsidRDefault="009F0EB8">
      <w:pPr>
        <w:pStyle w:val="ConsPlusNormal"/>
        <w:jc w:val="right"/>
      </w:pPr>
      <w:r>
        <w:t>к Административному регламенту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Title"/>
        <w:jc w:val="center"/>
      </w:pPr>
      <w:r>
        <w:t>БЛОК-СХЕМА</w:t>
      </w:r>
    </w:p>
    <w:p w:rsidR="009F0EB8" w:rsidRDefault="009F0EB8">
      <w:pPr>
        <w:pStyle w:val="ConsPlusTitle"/>
        <w:jc w:val="center"/>
      </w:pPr>
      <w:r>
        <w:t>ПОСЛЕДОВАТЕЛЬНОСТИ АДМИНИСТРАТИВНЫХ ПРОЦЕДУР</w:t>
      </w:r>
    </w:p>
    <w:p w:rsidR="009F0EB8" w:rsidRDefault="009F0EB8">
      <w:pPr>
        <w:pStyle w:val="ConsPlusTitle"/>
        <w:jc w:val="center"/>
      </w:pPr>
      <w:r>
        <w:t>ПРИ ПРЕДОСТАВЛЕНИИ ГОСУДАРСТВЕННОЙ УСЛУГИ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ind w:firstLine="540"/>
        <w:jc w:val="both"/>
      </w:pPr>
      <w:r>
        <w:t xml:space="preserve">Исключена. - </w:t>
      </w:r>
      <w:hyperlink r:id="rId105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13.05.2020 N 234-П.</w:t>
      </w: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jc w:val="both"/>
      </w:pPr>
    </w:p>
    <w:p w:rsidR="009F0EB8" w:rsidRDefault="009F0E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522" w:rsidRDefault="003F2522">
      <w:bookmarkStart w:id="25" w:name="_GoBack"/>
      <w:bookmarkEnd w:id="25"/>
    </w:p>
    <w:sectPr w:rsidR="003F2522" w:rsidSect="0097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B8"/>
    <w:rsid w:val="003F2522"/>
    <w:rsid w:val="009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BC1CF-A0FD-4128-B7A4-463B25C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0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F0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0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0E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A766BA8E03DE92DD8C075C2A135D9D0E4FFFA1CADD054B16F5F775E130CD09D01B1BC0FAA20FFD730CC8149762295611D962F78AFCE50DD3105304M8P4I" TargetMode="External"/><Relationship Id="rId21" Type="http://schemas.openxmlformats.org/officeDocument/2006/relationships/hyperlink" Target="consultantplus://offline/ref=8EA766BA8E03DE92DD8C075C2A135D9D0E4FFFA1CADA064816F2F775E130CD09D01B1BC0FAA20FFD730CC8179562295611D962F78AFCE50DD3105304M8P4I" TargetMode="External"/><Relationship Id="rId42" Type="http://schemas.openxmlformats.org/officeDocument/2006/relationships/hyperlink" Target="consultantplus://offline/ref=8EA766BA8E03DE92DD8C19513C7F01940D4CA4ACCBDC081D4AA1F122BE60CB5C825B4599B8E01CFC7012CA1692M6PBI" TargetMode="External"/><Relationship Id="rId47" Type="http://schemas.openxmlformats.org/officeDocument/2006/relationships/hyperlink" Target="consultantplus://offline/ref=8EA766BA8E03DE92DD8C075C2A135D9D0E4FFFA1CADD054B16F5F775E130CD09D01B1BC0FAA20FFD730CCA169262295611D962F78AFCE50DD3105304M8P4I" TargetMode="External"/><Relationship Id="rId63" Type="http://schemas.openxmlformats.org/officeDocument/2006/relationships/hyperlink" Target="consultantplus://offline/ref=8EA766BA8E03DE92DD8C075C2A135D9D0E4FFFA1CADD054B16F5F775E130CD09D01B1BC0FAA20FFD730CCA139962295611D962F78AFCE50DD3105304M8P4I" TargetMode="External"/><Relationship Id="rId68" Type="http://schemas.openxmlformats.org/officeDocument/2006/relationships/hyperlink" Target="consultantplus://offline/ref=8EA766BA8E03DE92DD8C075C2A135D9D0E4FFFA1CADA064816F2F775E130CD09D01B1BC0FAA20FFD730CC81E9362295611D962F78AFCE50DD3105304M8P4I" TargetMode="External"/><Relationship Id="rId84" Type="http://schemas.openxmlformats.org/officeDocument/2006/relationships/hyperlink" Target="consultantplus://offline/ref=8EA766BA8E03DE92DD8C19513C7F01940D4DA5A8C8D8081D4AA1F122BE60CB5C825B4599B8E01CFC7012CA1692M6PBI" TargetMode="External"/><Relationship Id="rId89" Type="http://schemas.openxmlformats.org/officeDocument/2006/relationships/hyperlink" Target="consultantplus://offline/ref=8EA766BA8E03DE92DD8C075C2A135D9D0E4FFFA1CADD054B16F5F775E130CD09D01B1BC0FAA20FFD730CCA1F9162295611D962F78AFCE50DD3105304M8P4I" TargetMode="External"/><Relationship Id="rId16" Type="http://schemas.openxmlformats.org/officeDocument/2006/relationships/hyperlink" Target="consultantplus://offline/ref=8EA766BA8E03DE92DD8C075C2A135D9D0E4FFFA1CADA064816F2F775E130CD09D01B1BC0FAA20FFD730CC8169662295611D962F78AFCE50DD3105304M8P4I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8EA766BA8E03DE92DD8C075C2A135D9D0E4FFFA1CAD0024310F5F775E130CD09D01B1BC0FAA20FFD730CC8149462295611D962F78AFCE50DD3105304M8P4I" TargetMode="External"/><Relationship Id="rId32" Type="http://schemas.openxmlformats.org/officeDocument/2006/relationships/hyperlink" Target="consultantplus://offline/ref=8EA766BA8E03DE92DD8C075C2A135D9D0E4FFFA1CADD054B16F5F775E130CD09D01B1BC0FAA20FFD730CC8159262295611D962F78AFCE50DD3105304M8P4I" TargetMode="External"/><Relationship Id="rId37" Type="http://schemas.openxmlformats.org/officeDocument/2006/relationships/hyperlink" Target="consultantplus://offline/ref=8EA766BA8E03DE92DD8C075C2A135D9D0E4FFFA1CADD054B16F5F775E130CD09D01B1BC0FAA20FFD730CC8139462295611D962F78AFCE50DD3105304M8P4I" TargetMode="External"/><Relationship Id="rId53" Type="http://schemas.openxmlformats.org/officeDocument/2006/relationships/hyperlink" Target="consultantplus://offline/ref=8EA766BA8E03DE92DD8C075C2A135D9D0E4FFFA1CADD054B16F5F775E130CD09D01B1BC0FAA20FFD730CCA129262295611D962F78AFCE50DD3105304M8P4I" TargetMode="External"/><Relationship Id="rId58" Type="http://schemas.openxmlformats.org/officeDocument/2006/relationships/hyperlink" Target="consultantplus://offline/ref=8EA766BA8E03DE92DD8C075C2A135D9D0E4FFFA1CADA064816F2F775E130CD09D01B1BC0FAA20FFD730CC8119162295611D962F78AFCE50DD3105304M8P4I" TargetMode="External"/><Relationship Id="rId74" Type="http://schemas.openxmlformats.org/officeDocument/2006/relationships/hyperlink" Target="consultantplus://offline/ref=8EA766BA8E03DE92DD8C19513C7F01940D4DA5ADCBD1081D4AA1F122BE60CB5C905B1D9DBEE009A822489D1B916F630756926DF68EMEP0I" TargetMode="External"/><Relationship Id="rId79" Type="http://schemas.openxmlformats.org/officeDocument/2006/relationships/hyperlink" Target="consultantplus://offline/ref=8EA766BA8E03DE92DD8C075C2A135D9D0E4FFFA1CADD054B16F5F775E130CD09D01B1BC0FAA20FFD730CCA1E9662295611D962F78AFCE50DD3105304M8P4I" TargetMode="External"/><Relationship Id="rId102" Type="http://schemas.openxmlformats.org/officeDocument/2006/relationships/hyperlink" Target="consultantplus://offline/ref=8EA766BA8E03DE92DD8C19513C7F01940D4CA9ABCBD0081D4AA1F122BE60CB5C825B4599B8E01CFC7012CA1692M6PBI" TargetMode="External"/><Relationship Id="rId5" Type="http://schemas.openxmlformats.org/officeDocument/2006/relationships/hyperlink" Target="consultantplus://offline/ref=8EA766BA8E03DE92DD8C075C2A135D9D0E4FFFA1CADF004D16FCF775E130CD09D01B1BC0FAA20FFD730CC8179162295611D962F78AFCE50DD3105304M8P4I" TargetMode="External"/><Relationship Id="rId90" Type="http://schemas.openxmlformats.org/officeDocument/2006/relationships/hyperlink" Target="consultantplus://offline/ref=8EA766BA8E03DE92DD8C075C2A135D9D0E4FFFA1CADD054B16F5F775E130CD09D01B1BC0FAA20FFD730CCA1F9562295611D962F78AFCE50DD3105304M8P4I" TargetMode="External"/><Relationship Id="rId95" Type="http://schemas.openxmlformats.org/officeDocument/2006/relationships/hyperlink" Target="consultantplus://offline/ref=8EA766BA8E03DE92DD8C19513C7F01940D4CA5A9CCDB081D4AA1F122BE60CB5C905B1D95B9E602FD70079C47D43C700653926FF592E0E50CMCPFI" TargetMode="External"/><Relationship Id="rId22" Type="http://schemas.openxmlformats.org/officeDocument/2006/relationships/hyperlink" Target="consultantplus://offline/ref=8EA766BA8E03DE92DD8C19513C7F01940D45A5A4C9D8081D4AA1F122BE60CB5C905B1D95BBED56AD3759C51796777D044B8E6FF4M8PEI" TargetMode="External"/><Relationship Id="rId27" Type="http://schemas.openxmlformats.org/officeDocument/2006/relationships/hyperlink" Target="consultantplus://offline/ref=8EA766BA8E03DE92DD8C075C2A135D9D0E4FFFA1CADD054B16F5F775E130CD09D01B1BC0FAA20FFD730CC8149862295611D962F78AFCE50DD3105304M8P4I" TargetMode="External"/><Relationship Id="rId43" Type="http://schemas.openxmlformats.org/officeDocument/2006/relationships/hyperlink" Target="consultantplus://offline/ref=8EA766BA8E03DE92DD8C19513C7F01940D4CA5A9CCDB081D4AA1F122BE60CB5C905B1D95B9E602FD70079C47D43C700653926FF592E0E50CMCPFI" TargetMode="External"/><Relationship Id="rId48" Type="http://schemas.openxmlformats.org/officeDocument/2006/relationships/hyperlink" Target="consultantplus://offline/ref=8EA766BA8E03DE92DD8C075C2A135D9D0E4FFFA1CADD054B16F5F775E130CD09D01B1BC0FAA20FFD730CCA159062295611D962F78AFCE50DD3105304M8P4I" TargetMode="External"/><Relationship Id="rId64" Type="http://schemas.openxmlformats.org/officeDocument/2006/relationships/hyperlink" Target="consultantplus://offline/ref=8EA766BA8E03DE92DD8C075C2A135D9D0E4FFFA1CADD054B16F5F775E130CD09D01B1BC0FAA20FFD730CCA109062295611D962F78AFCE50DD3105304M8P4I" TargetMode="External"/><Relationship Id="rId69" Type="http://schemas.openxmlformats.org/officeDocument/2006/relationships/hyperlink" Target="consultantplus://offline/ref=8EA766BA8E03DE92DD8C19513C7F01940D4CA9ABCBD0081D4AA1F122BE60CB5C905B1D90BAED56AD3759C51796777D044B8E6FF4M8PEI" TargetMode="External"/><Relationship Id="rId80" Type="http://schemas.openxmlformats.org/officeDocument/2006/relationships/hyperlink" Target="consultantplus://offline/ref=8EA766BA8E03DE92DD8C19513C7F01940D4DA5ADCBD1081D4AA1F122BE60CB5C905B1D92BCE409A822489D1B916F630756926DF68EMEP0I" TargetMode="External"/><Relationship Id="rId85" Type="http://schemas.openxmlformats.org/officeDocument/2006/relationships/hyperlink" Target="consultantplus://offline/ref=8EA766BA8E03DE92DD8C075C2A135D9D0E4FFFA1CADA064816F2F775E130CD09D01B1BC0FAA20FFD730CC81E9562295611D962F78AFCE50DD3105304M8P4I" TargetMode="External"/><Relationship Id="rId12" Type="http://schemas.openxmlformats.org/officeDocument/2006/relationships/hyperlink" Target="consultantplus://offline/ref=8EA766BA8E03DE92DD8C075C2A135D9D0E4FFFA1CADE004E13F3F775E130CD09D01B1BC0FAA20FFD730CC8119262295611D962F78AFCE50DD3105304M8P4I" TargetMode="External"/><Relationship Id="rId17" Type="http://schemas.openxmlformats.org/officeDocument/2006/relationships/hyperlink" Target="consultantplus://offline/ref=8EA766BA8E03DE92DD8C075C2A135D9D0E4FFFA1CADF004D16FCF775E130CD09D01B1BC0FAA20FFD730CC8179262295611D962F78AFCE50DD3105304M8P4I" TargetMode="External"/><Relationship Id="rId33" Type="http://schemas.openxmlformats.org/officeDocument/2006/relationships/hyperlink" Target="consultantplus://offline/ref=8EA766BA8E03DE92DD8C075C2A135D9D0E4FFFA1CADD054B16F5F775E130CD09D01B1BC0FAA20FFD730CC8129262295611D962F78AFCE50DD3105304M8P4I" TargetMode="External"/><Relationship Id="rId38" Type="http://schemas.openxmlformats.org/officeDocument/2006/relationships/hyperlink" Target="consultantplus://offline/ref=8EA766BA8E03DE92DD8C075C2A135D9D0E4FFFA1CADD054B16F5F775E130CD09D01B1BC0FAA20FFD730CC8139862295611D962F78AFCE50DD3105304M8P4I" TargetMode="External"/><Relationship Id="rId59" Type="http://schemas.openxmlformats.org/officeDocument/2006/relationships/hyperlink" Target="consultantplus://offline/ref=8EA766BA8E03DE92DD8C075C2A135D9D0E4FFFA1CADF004D16FCF775E130CD09D01B1BC0FAA20FFD730CC8179862295611D962F78AFCE50DD3105304M8P4I" TargetMode="External"/><Relationship Id="rId103" Type="http://schemas.openxmlformats.org/officeDocument/2006/relationships/hyperlink" Target="consultantplus://offline/ref=8EA766BA8E03DE92DD8C075C2A135D9D0E4FFFA1CADB054913FCF775E130CD09D01B1BC0E8A257F1720AD61693777F0757M8PEI" TargetMode="External"/><Relationship Id="rId20" Type="http://schemas.openxmlformats.org/officeDocument/2006/relationships/hyperlink" Target="consultantplus://offline/ref=8EA766BA8E03DE92DD8C075C2A135D9D0E4FFFA1CADD054B16F5F775E130CD09D01B1BC0FAA20FFD730CC8169662295611D962F78AFCE50DD3105304M8P4I" TargetMode="External"/><Relationship Id="rId41" Type="http://schemas.openxmlformats.org/officeDocument/2006/relationships/hyperlink" Target="consultantplus://offline/ref=8EA766BA8E03DE92DD8C075C2A135D9D0E4FFFA1CADD054B16F5F775E130CD09D01B1BC0FAA20FFD730CC8109162295611D962F78AFCE50DD3105304M8P4I" TargetMode="External"/><Relationship Id="rId54" Type="http://schemas.openxmlformats.org/officeDocument/2006/relationships/hyperlink" Target="consultantplus://offline/ref=8EA766BA8E03DE92DD8C075C2A135D9D0E4FFFA1CADF004D16FCF775E130CD09D01B1BC0FAA20FFD730CC8179762295611D962F78AFCE50DD3105304M8P4I" TargetMode="External"/><Relationship Id="rId62" Type="http://schemas.openxmlformats.org/officeDocument/2006/relationships/hyperlink" Target="consultantplus://offline/ref=8EA766BA8E03DE92DD8C075C2A135D9D0E4FFFA1CADA064816F2F775E130CD09D01B1BC0FAA20FFD730CC8119162295611D962F78AFCE50DD3105304M8P4I" TargetMode="External"/><Relationship Id="rId70" Type="http://schemas.openxmlformats.org/officeDocument/2006/relationships/hyperlink" Target="consultantplus://offline/ref=8EA766BA8E03DE92DD8C19513C7F01940D4CA9ABCBD0081D4AA1F122BE60CB5C905B1D95B9E602F975079C47D43C700653926FF592E0E50CMCPFI" TargetMode="External"/><Relationship Id="rId75" Type="http://schemas.openxmlformats.org/officeDocument/2006/relationships/hyperlink" Target="consultantplus://offline/ref=8EA766BA8E03DE92DD8C19513C7F01940D4DA5ADCBD1081D4AA1F122BE60CB5C905B1D95BBE306F7275D8C439D687B19558F71F48CE0MEP7I" TargetMode="External"/><Relationship Id="rId83" Type="http://schemas.openxmlformats.org/officeDocument/2006/relationships/hyperlink" Target="consultantplus://offline/ref=8EA766BA8E03DE92DD8C19513C7F01940D4DA5ADCBD1081D4AA1F122BE60CB5C905B1D95BDEF06F7275D8C439D687B19558F71F48CE0MEP7I" TargetMode="External"/><Relationship Id="rId88" Type="http://schemas.openxmlformats.org/officeDocument/2006/relationships/hyperlink" Target="consultantplus://offline/ref=8EA766BA8E03DE92DD8C075C2A135D9D0E4FFFA1CADD054B16F5F775E130CD09D01B1BC0FAA20FFD730CCA1E9962295611D962F78AFCE50DD3105304M8P4I" TargetMode="External"/><Relationship Id="rId91" Type="http://schemas.openxmlformats.org/officeDocument/2006/relationships/hyperlink" Target="consultantplus://offline/ref=8EA766BA8E03DE92DD8C19513C7F01940D4DA5AFC8DD081D4AA1F122BE60CB5C825B4599B8E01CFC7012CA1692M6PBI" TargetMode="External"/><Relationship Id="rId96" Type="http://schemas.openxmlformats.org/officeDocument/2006/relationships/hyperlink" Target="consultantplus://offline/ref=8EA766BA8E03DE92DD8C075C2A135D9D0E4FFFA1CADD054B16F5F775E130CD09D01B1BC0FAA20FFD730CCB169562295611D962F78AFCE50DD3105304M8P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A766BA8E03DE92DD8C075C2A135D9D0E4FFFA1CAD0024816F2F775E130CD09D01B1BC0FAA20FFD730CC8149862295611D962F78AFCE50DD3105304M8P4I" TargetMode="External"/><Relationship Id="rId15" Type="http://schemas.openxmlformats.org/officeDocument/2006/relationships/hyperlink" Target="consultantplus://offline/ref=8EA766BA8E03DE92DD8C075C2A135D9D0E4FFFA1CADA064816F2F775E130CD09D01B1BC0FAA20FFD730CC8169662295611D962F78AFCE50DD3105304M8P4I" TargetMode="External"/><Relationship Id="rId23" Type="http://schemas.openxmlformats.org/officeDocument/2006/relationships/hyperlink" Target="consultantplus://offline/ref=8EA766BA8E03DE92DD8C075C2A135D9D0E4FFFA1CADD054B16F5F775E130CD09D01B1BC0FAA20FFD730CC8179362295611D962F78AFCE50DD3105304M8P4I" TargetMode="External"/><Relationship Id="rId28" Type="http://schemas.openxmlformats.org/officeDocument/2006/relationships/hyperlink" Target="consultantplus://offline/ref=8EA766BA8E03DE92DD8C075C2A135D9D0E4FFFA1CADA064816F2F775E130CD09D01B1BC0FAA20FFD730CC8149362295611D962F78AFCE50DD3105304M8P4I" TargetMode="External"/><Relationship Id="rId36" Type="http://schemas.openxmlformats.org/officeDocument/2006/relationships/hyperlink" Target="consultantplus://offline/ref=8EA766BA8E03DE92DD8C075C2A135D9D0E4FFFA1CADD054B16F5F775E130CD09D01B1BC0FAA20FFD730CC8139262295611D962F78AFCE50DD3105304M8P4I" TargetMode="External"/><Relationship Id="rId49" Type="http://schemas.openxmlformats.org/officeDocument/2006/relationships/hyperlink" Target="consultantplus://offline/ref=8EA766BA8E03DE92DD8C19513C7F01940D4CA9ABCBD0081D4AA1F122BE60CB5C905B1D95B9E601F971079C47D43C700653926FF592E0E50CMCPFI" TargetMode="External"/><Relationship Id="rId57" Type="http://schemas.openxmlformats.org/officeDocument/2006/relationships/hyperlink" Target="consultantplus://offline/ref=8EA766BA8E03DE92DD8C075C2A135D9D0E4FFFA1CADD054B16F5F775E130CD09D01B1BC0FAA20FFD730CC8169762295611D962F78AFCE50DD3105304M8P4I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8EA766BA8E03DE92DD8C19513C7F01940D4CA9ABCBD0081D4AA1F122BE60CB5C905B1D95B9E602F577079C47D43C700653926FF592E0E50CMCPFI" TargetMode="External"/><Relationship Id="rId31" Type="http://schemas.openxmlformats.org/officeDocument/2006/relationships/hyperlink" Target="consultantplus://offline/ref=8EA766BA8E03DE92DD8C19513C7F01940D4CA9ABCBD0081D4AA1F122BE60CB5C905B1D95B9E602F975079C47D43C700653926FF592E0E50CMCPFI" TargetMode="External"/><Relationship Id="rId44" Type="http://schemas.openxmlformats.org/officeDocument/2006/relationships/hyperlink" Target="consultantplus://offline/ref=8EA766BA8E03DE92DD8C075C2A135D9D0E4FFFA1CADD054B16F5F775E130CD09D01B1BC0FAA20FFD730CC8109862295611D962F78AFCE50DD3105304M8P4I" TargetMode="External"/><Relationship Id="rId52" Type="http://schemas.openxmlformats.org/officeDocument/2006/relationships/hyperlink" Target="consultantplus://offline/ref=8EA766BA8E03DE92DD8C075C2A135D9D0E4FFFA1CADA064816F2F775E130CD09D01B1BC0FAA20FFD730CC8179562295611D962F78AFCE50DD3105304M8P4I" TargetMode="External"/><Relationship Id="rId60" Type="http://schemas.openxmlformats.org/officeDocument/2006/relationships/hyperlink" Target="consultantplus://offline/ref=8EA766BA8E03DE92DD8C19513C7F01940D45A5A4C9D8081D4AA1F122BE60CB5C905B1D95BBED56AD3759C51796777D044B8E6FF4M8PEI" TargetMode="External"/><Relationship Id="rId65" Type="http://schemas.openxmlformats.org/officeDocument/2006/relationships/hyperlink" Target="consultantplus://offline/ref=8EA766BA8E03DE92DD8C075C2A135D9D0E4FFFA1CADD054B16F5F775E130CD09D01B1BC0FAA20FFD730CCA109162295611D962F78AFCE50DD3105304M8P4I" TargetMode="External"/><Relationship Id="rId73" Type="http://schemas.openxmlformats.org/officeDocument/2006/relationships/hyperlink" Target="consultantplus://offline/ref=8EA766BA8E03DE92DD8C075C2A135D9D0E4FFFA1CADD054B16F5F775E130CD09D01B1BC0FAA20FFD730CCA119762295611D962F78AFCE50DD3105304M8P4I" TargetMode="External"/><Relationship Id="rId78" Type="http://schemas.openxmlformats.org/officeDocument/2006/relationships/hyperlink" Target="consultantplus://offline/ref=8EA766BA8E03DE92DD8C19513C7F01940D4DA5ADCBD1081D4AA1F122BE60CB5C905B1D90B9E209A822489D1B916F630756926DF68EMEP0I" TargetMode="External"/><Relationship Id="rId81" Type="http://schemas.openxmlformats.org/officeDocument/2006/relationships/hyperlink" Target="consultantplus://offline/ref=8EA766BA8E03DE92DD8C19513C7F01940D4DA5ADCBD1081D4AA1F122BE60CB5C905B1D95BFE309A822489D1B916F630756926DF68EMEP0I" TargetMode="External"/><Relationship Id="rId86" Type="http://schemas.openxmlformats.org/officeDocument/2006/relationships/hyperlink" Target="consultantplus://offline/ref=8EA766BA8E03DE92DD8C19513C7F01940D4DA5ADCBD1081D4AA1F122BE60CB5C905B1D97BFEF09A822489D1B916F630756926DF68EMEP0I" TargetMode="External"/><Relationship Id="rId94" Type="http://schemas.openxmlformats.org/officeDocument/2006/relationships/hyperlink" Target="consultantplus://offline/ref=8EA766BA8E03DE92DD8C19513C7F01940D4CA4ACCBDC081D4AA1F122BE60CB5C825B4599B8E01CFC7012CA1692M6PBI" TargetMode="External"/><Relationship Id="rId99" Type="http://schemas.openxmlformats.org/officeDocument/2006/relationships/hyperlink" Target="consultantplus://offline/ref=8EA766BA8E03DE92DD8C075C2A135D9D0E4FFFA1CADD054B16F5F775E130CD09D01B1BC0FAA20FFD730CCC159662295611D962F78AFCE50DD3105304M8P4I" TargetMode="External"/><Relationship Id="rId101" Type="http://schemas.openxmlformats.org/officeDocument/2006/relationships/hyperlink" Target="consultantplus://offline/ref=8EA766BA8E03DE92DD8C19513C7F01940D4CA9ABCBD0081D4AA1F122BE60CB5C905B1D95B9E601F971079C47D43C700653926FF592E0E50CMCP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EA766BA8E03DE92DD8C19513C7F01940D4DA5ADCBD1081D4AA1F122BE60CB5C905B1D95B9E603F477079C47D43C700653926FF592E0E50CMCPFI" TargetMode="External"/><Relationship Id="rId13" Type="http://schemas.openxmlformats.org/officeDocument/2006/relationships/hyperlink" Target="consultantplus://offline/ref=8EA766BA8E03DE92DD8C075C2A135D9D0E4FFFA1CADA064816F2F775E130CD09D01B1BC0FAA20FFD730CC8169762295611D962F78AFCE50DD3105304M8P4I" TargetMode="External"/><Relationship Id="rId18" Type="http://schemas.openxmlformats.org/officeDocument/2006/relationships/hyperlink" Target="consultantplus://offline/ref=8EA766BA8E03DE92DD8C075C2A135D9D0E4FFFA1CAD0024816F2F775E130CD09D01B1BC0FAA20FFD730CC8149962295611D962F78AFCE50DD3105304M8P4I" TargetMode="External"/><Relationship Id="rId39" Type="http://schemas.openxmlformats.org/officeDocument/2006/relationships/hyperlink" Target="consultantplus://offline/ref=8EA766BA8E03DE92DD8C19513C7F01940D4DA5AFC8DD081D4AA1F122BE60CB5C825B4599B8E01CFC7012CA1692M6PBI" TargetMode="External"/><Relationship Id="rId34" Type="http://schemas.openxmlformats.org/officeDocument/2006/relationships/hyperlink" Target="consultantplus://offline/ref=8EA766BA8E03DE92DD8C075C2A135D9D0E4FFFA1CADD054B16F5F775E130CD09D01B1BC0FAA20FFD730CC8129462295611D962F78AFCE50DD3105304M8P4I" TargetMode="External"/><Relationship Id="rId50" Type="http://schemas.openxmlformats.org/officeDocument/2006/relationships/hyperlink" Target="consultantplus://offline/ref=8EA766BA8E03DE92DD8C19513C7F01940D4CA9ABCBD0081D4AA1F122BE60CB5C825B4599B8E01CFC7012CA1692M6PBI" TargetMode="External"/><Relationship Id="rId55" Type="http://schemas.openxmlformats.org/officeDocument/2006/relationships/hyperlink" Target="consultantplus://offline/ref=8EA766BA8E03DE92DD8C075C2A135D9D0E4FFFA1CAD0024816F2F775E130CD09D01B1BC0FAA20FFD730CC8159162295611D962F78AFCE50DD3105304M8P4I" TargetMode="External"/><Relationship Id="rId76" Type="http://schemas.openxmlformats.org/officeDocument/2006/relationships/hyperlink" Target="consultantplus://offline/ref=8EA766BA8E03DE92DD8C19513C7F01940D4DA5ADCBD1081D4AA1F122BE60CB5C905B1D96B9E700F7275D8C439D687B19558F71F48CE0MEP7I" TargetMode="External"/><Relationship Id="rId97" Type="http://schemas.openxmlformats.org/officeDocument/2006/relationships/hyperlink" Target="consultantplus://offline/ref=8EA766BA8E03DE92DD8C075C2A135D9D0E4FFFA1CADD054B16F5F775E130CD09D01B1BC0FAA20FFD730CCB149062295611D962F78AFCE50DD3105304M8P4I" TargetMode="External"/><Relationship Id="rId104" Type="http://schemas.openxmlformats.org/officeDocument/2006/relationships/hyperlink" Target="consultantplus://offline/ref=8EA766BA8E03DE92DD8C075C2A135D9D0E4FFFA1CADA064816F2F775E130CD09D01B1BC0FAA20FFD730CC81F9162295611D962F78AFCE50DD3105304M8P4I" TargetMode="External"/><Relationship Id="rId7" Type="http://schemas.openxmlformats.org/officeDocument/2006/relationships/hyperlink" Target="consultantplus://offline/ref=8EA766BA8E03DE92DD8C075C2A135D9D0E4FFFA1CADA064816F2F775E130CD09D01B1BC0FAA20FFD730CC8169562295611D962F78AFCE50DD3105304M8P4I" TargetMode="External"/><Relationship Id="rId71" Type="http://schemas.openxmlformats.org/officeDocument/2006/relationships/hyperlink" Target="consultantplus://offline/ref=8EA766BA8E03DE92DD8C075C2A135D9D0E4FFFA1CADD054B16F5F775E130CD09D01B1BC0FAA20FFD730CCA109562295611D962F78AFCE50DD3105304M8P4I" TargetMode="External"/><Relationship Id="rId92" Type="http://schemas.openxmlformats.org/officeDocument/2006/relationships/hyperlink" Target="consultantplus://offline/ref=8EA766BA8E03DE92DD8C075C2A135D9D0E4FFFA1CADD054B16F5F775E130CD09D01B1BC0FAA20FFD730CCA1F9662295611D962F78AFCE50DD3105304M8P4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EA766BA8E03DE92DD8C075C2A135D9D0E4FFFA1CADA064816F2F775E130CD09D01B1BC0FAA20FFD730CC8149462295611D962F78AFCE50DD3105304M8P4I" TargetMode="External"/><Relationship Id="rId24" Type="http://schemas.openxmlformats.org/officeDocument/2006/relationships/hyperlink" Target="consultantplus://offline/ref=8EA766BA8E03DE92DD8C075C2A135D9D0E4FFFA1CADA064816F2F775E130CD09D01B1BC0FAA20FFD730CC8179562295611D962F78AFCE50DD3105304M8P4I" TargetMode="External"/><Relationship Id="rId40" Type="http://schemas.openxmlformats.org/officeDocument/2006/relationships/hyperlink" Target="consultantplus://offline/ref=8EA766BA8E03DE92DD8C075C2A135D9D0E4FFFA1CADD054B16F5F775E130CD09D01B1BC0FAA20FFD730CC8139962295611D962F78AFCE50DD3105304M8P4I" TargetMode="External"/><Relationship Id="rId45" Type="http://schemas.openxmlformats.org/officeDocument/2006/relationships/hyperlink" Target="consultantplus://offline/ref=8EA766BA8E03DE92DD8C075C2A135D9D0E4FFFA1CADD054B16F5F775E130CD09D01B1BC0FAA20FFD730CC81E9362295611D962F78AFCE50DD3105304M8P4I" TargetMode="External"/><Relationship Id="rId66" Type="http://schemas.openxmlformats.org/officeDocument/2006/relationships/hyperlink" Target="consultantplus://offline/ref=8EA766BA8E03DE92DD8C075C2A135D9D0E4FFFA1CADA064816F2F775E130CD09D01B1BC0FAA20FFD730CC8119962295611D962F78AFCE50DD3105304M8P4I" TargetMode="External"/><Relationship Id="rId87" Type="http://schemas.openxmlformats.org/officeDocument/2006/relationships/hyperlink" Target="consultantplus://offline/ref=8EA766BA8E03DE92DD8C075C2A135D9D0E4FFFA1CADD054B16F5F775E130CD09D01B1BC0FAA20FFD730CCA1E9762295611D962F78AFCE50DD3105304M8P4I" TargetMode="External"/><Relationship Id="rId61" Type="http://schemas.openxmlformats.org/officeDocument/2006/relationships/hyperlink" Target="consultantplus://offline/ref=8EA766BA8E03DE92DD8C075C2A135D9D0E4FFFA1CADD054B16F5F775E130CD09D01B1BC0FAA20FFD730CCA129662295611D962F78AFCE50DD3105304M8P4I" TargetMode="External"/><Relationship Id="rId82" Type="http://schemas.openxmlformats.org/officeDocument/2006/relationships/hyperlink" Target="consultantplus://offline/ref=8EA766BA8E03DE92DD8C19513C7F01940D4DA5ADCBD1081D4AA1F122BE60CB5C905B1D9DBEE109A822489D1B916F630756926DF68EMEP0I" TargetMode="External"/><Relationship Id="rId19" Type="http://schemas.openxmlformats.org/officeDocument/2006/relationships/hyperlink" Target="consultantplus://offline/ref=8EA766BA8E03DE92DD8C075C2A135D9D0E4FFFA1CADA064816F2F775E130CD09D01B1BC0FAA20FFD730CC8169662295611D962F78AFCE50DD3105304M8P4I" TargetMode="External"/><Relationship Id="rId14" Type="http://schemas.openxmlformats.org/officeDocument/2006/relationships/hyperlink" Target="consultantplus://offline/ref=8EA766BA8E03DE92DD8C075C2A135D9D0E4FFFA1CADA064816F2F775E130CD09D01B1BC0FAA20FFD730CC8169662295611D962F78AFCE50DD3105304M8P4I" TargetMode="External"/><Relationship Id="rId30" Type="http://schemas.openxmlformats.org/officeDocument/2006/relationships/hyperlink" Target="consultantplus://offline/ref=8EA766BA8E03DE92DD8C19513C7F01940D4CA9ABCBD0081D4AA1F122BE60CB5C905B1D90BAED56AD3759C51796777D044B8E6FF4M8PEI" TargetMode="External"/><Relationship Id="rId35" Type="http://schemas.openxmlformats.org/officeDocument/2006/relationships/hyperlink" Target="consultantplus://offline/ref=8EA766BA8E03DE92DD8C075C2A135D9D0E4FFFA1CADD054B16F5F775E130CD09D01B1BC0FAA20FFD730CC8139162295611D962F78AFCE50DD3105304M8P4I" TargetMode="External"/><Relationship Id="rId56" Type="http://schemas.openxmlformats.org/officeDocument/2006/relationships/hyperlink" Target="consultantplus://offline/ref=8EA766BA8E03DE92DD8C075C2A135D9D0E4FFFA1CADA064816F2F775E130CD09D01B1BC0FAA20FFD730CC8169662295611D962F78AFCE50DD3105304M8P4I" TargetMode="External"/><Relationship Id="rId77" Type="http://schemas.openxmlformats.org/officeDocument/2006/relationships/hyperlink" Target="consultantplus://offline/ref=8EA766BA8E03DE92DD8C075C2A135D9D0E4FFFA1CADD054B16F5F775E130CD09D01B1BC0FAA20FFD730CCA1E9462295611D962F78AFCE50DD3105304M8P4I" TargetMode="External"/><Relationship Id="rId100" Type="http://schemas.openxmlformats.org/officeDocument/2006/relationships/hyperlink" Target="consultantplus://offline/ref=8EA766BA8E03DE92DD8C075C2A135D9D0E4FFFA1CADD054B16F5F775E130CD09D01B1BC0FAA20FFD730CCC109462295611D962F78AFCE50DD3105304M8P4I" TargetMode="External"/><Relationship Id="rId105" Type="http://schemas.openxmlformats.org/officeDocument/2006/relationships/hyperlink" Target="consultantplus://offline/ref=8EA766BA8E03DE92DD8C075C2A135D9D0E4FFFA1CADD054B16F5F775E130CD09D01B1BC0FAA20FFD730CCC119662295611D962F78AFCE50DD3105304M8P4I" TargetMode="External"/><Relationship Id="rId8" Type="http://schemas.openxmlformats.org/officeDocument/2006/relationships/hyperlink" Target="consultantplus://offline/ref=8EA766BA8E03DE92DD8C075C2A135D9D0E4FFFA1CADD054B16F5F775E130CD09D01B1BC0FAA20FFD730CC8169562295611D962F78AFCE50DD3105304M8P4I" TargetMode="External"/><Relationship Id="rId51" Type="http://schemas.openxmlformats.org/officeDocument/2006/relationships/hyperlink" Target="consultantplus://offline/ref=8EA766BA8E03DE92DD8C075C2A135D9D0E4FFFA1CADB054913FCF775E130CD09D01B1BC0E8A257F1720AD61693777F0757M8PEI" TargetMode="External"/><Relationship Id="rId72" Type="http://schemas.openxmlformats.org/officeDocument/2006/relationships/hyperlink" Target="consultantplus://offline/ref=8EA766BA8E03DE92DD8C075C2A135D9D0E4FFFA1CADD054B16F5F775E130CD09D01B1BC0FAA20FFD730CCA119562295611D962F78AFCE50DD3105304M8P4I" TargetMode="External"/><Relationship Id="rId93" Type="http://schemas.openxmlformats.org/officeDocument/2006/relationships/hyperlink" Target="consultantplus://offline/ref=8EA766BA8E03DE92DD8C075C2A135D9D0E4FFFA1CADD054B16F5F775E130CD09D01B1BC0FAA20FFD730CCA1F9862295611D962F78AFCE50DD3105304M8P4I" TargetMode="External"/><Relationship Id="rId98" Type="http://schemas.openxmlformats.org/officeDocument/2006/relationships/hyperlink" Target="consultantplus://offline/ref=8EA766BA8E03DE92DD8C075C2A135D9D0E4FFFA1CADD054B16F5F775E130CD09D01B1BC0FAA20FFD730CCC179362295611D962F78AFCE50DD3105304M8P4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EA766BA8E03DE92DD8C075C2A135D9D0E4FFFA1CADD054B16F5F775E130CD09D01B1BC0FAA20FFD730CC8149662295611D962F78AFCE50DD3105304M8P4I" TargetMode="External"/><Relationship Id="rId46" Type="http://schemas.openxmlformats.org/officeDocument/2006/relationships/hyperlink" Target="consultantplus://offline/ref=8EA766BA8E03DE92DD8C075C2A135D9D0E4FFFA1CADD054B16F5F775E130CD09D01B1BC0FAA20FFD730CC9119962295611D962F78AFCE50DD3105304M8P4I" TargetMode="External"/><Relationship Id="rId67" Type="http://schemas.openxmlformats.org/officeDocument/2006/relationships/hyperlink" Target="consultantplus://offline/ref=8EA766BA8E03DE92DD8C075C2A135D9D0E4FFFA1CADA064816F2F775E130CD09D01B1BC0FAA20FFD730CC81E9262295611D962F78AFCE50DD3105304M8P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21336</Words>
  <Characters>121620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Огородова</dc:creator>
  <cp:keywords/>
  <dc:description/>
  <cp:lastModifiedBy>Светлана Николаевна Огородова</cp:lastModifiedBy>
  <cp:revision>1</cp:revision>
  <dcterms:created xsi:type="dcterms:W3CDTF">2022-03-16T08:15:00Z</dcterms:created>
  <dcterms:modified xsi:type="dcterms:W3CDTF">2022-03-16T08:15:00Z</dcterms:modified>
</cp:coreProperties>
</file>