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ED3" w:rsidRDefault="00DE1ED3">
      <w:pPr>
        <w:pStyle w:val="ConsPlusTitlePage"/>
      </w:pPr>
      <w:r>
        <w:t xml:space="preserve">Документ предоставлен </w:t>
      </w:r>
      <w:hyperlink r:id="rId4" w:history="1">
        <w:r>
          <w:rPr>
            <w:color w:val="0000FF"/>
          </w:rPr>
          <w:t>КонсультантПлюс</w:t>
        </w:r>
      </w:hyperlink>
      <w:r>
        <w:br/>
      </w:r>
    </w:p>
    <w:p w:rsidR="00DE1ED3" w:rsidRDefault="00DE1ED3">
      <w:pPr>
        <w:pStyle w:val="ConsPlusNormal"/>
        <w:jc w:val="both"/>
        <w:outlineLvl w:val="0"/>
      </w:pPr>
    </w:p>
    <w:p w:rsidR="00DE1ED3" w:rsidRDefault="00DE1ED3">
      <w:pPr>
        <w:pStyle w:val="ConsPlusTitle"/>
        <w:jc w:val="center"/>
        <w:outlineLvl w:val="0"/>
      </w:pPr>
      <w:r>
        <w:t>ПРАВИТЕЛЬСТВО КИРОВСКОЙ ОБЛАСТИ</w:t>
      </w:r>
    </w:p>
    <w:p w:rsidR="00DE1ED3" w:rsidRDefault="00DE1ED3">
      <w:pPr>
        <w:pStyle w:val="ConsPlusTitle"/>
        <w:jc w:val="center"/>
      </w:pPr>
    </w:p>
    <w:p w:rsidR="00DE1ED3" w:rsidRDefault="00DE1ED3">
      <w:pPr>
        <w:pStyle w:val="ConsPlusTitle"/>
        <w:jc w:val="center"/>
      </w:pPr>
      <w:r>
        <w:t>ПОСТАНОВЛЕНИЕ</w:t>
      </w:r>
    </w:p>
    <w:p w:rsidR="00DE1ED3" w:rsidRDefault="00DE1ED3">
      <w:pPr>
        <w:pStyle w:val="ConsPlusTitle"/>
        <w:jc w:val="center"/>
      </w:pPr>
      <w:r>
        <w:t>от 28 июня 2018 г. N 321-П</w:t>
      </w:r>
    </w:p>
    <w:p w:rsidR="00DE1ED3" w:rsidRDefault="00DE1ED3">
      <w:pPr>
        <w:pStyle w:val="ConsPlusTitle"/>
        <w:jc w:val="center"/>
      </w:pPr>
    </w:p>
    <w:p w:rsidR="00DE1ED3" w:rsidRDefault="00DE1ED3">
      <w:pPr>
        <w:pStyle w:val="ConsPlusTitle"/>
        <w:jc w:val="center"/>
      </w:pPr>
      <w:r>
        <w:t>ОБ УТВЕРЖДЕНИИ АДМИНИСТРАТИВНОГО РЕГЛАМЕНТА ПРЕДОСТАВЛЕНИЯ</w:t>
      </w:r>
    </w:p>
    <w:p w:rsidR="00DE1ED3" w:rsidRDefault="00DE1ED3">
      <w:pPr>
        <w:pStyle w:val="ConsPlusTitle"/>
        <w:jc w:val="center"/>
      </w:pPr>
      <w:r>
        <w:t>МИНИСТЕРСТВОМ ИМУЩЕСТВЕННЫХ ОТНОШЕНИЙ И ИНВЕСТИЦИОННОЙ</w:t>
      </w:r>
    </w:p>
    <w:p w:rsidR="00DE1ED3" w:rsidRDefault="00DE1ED3">
      <w:pPr>
        <w:pStyle w:val="ConsPlusTitle"/>
        <w:jc w:val="center"/>
      </w:pPr>
      <w:r>
        <w:t>ПОЛИТИКИ КИРОВСКОЙ ОБЛАСТИ ГОСУДАРСТВЕННОЙ УСЛУГИ</w:t>
      </w:r>
    </w:p>
    <w:p w:rsidR="00DE1ED3" w:rsidRDefault="00DE1ED3">
      <w:pPr>
        <w:pStyle w:val="ConsPlusTitle"/>
        <w:jc w:val="center"/>
      </w:pPr>
      <w:r>
        <w:t>"ПРЕДОСТАВЛЕНИЕ ЗЕМЕЛЬНЫХ УЧАСТКОВ, НАХОДЯЩИХСЯ</w:t>
      </w:r>
    </w:p>
    <w:p w:rsidR="00DE1ED3" w:rsidRDefault="00DE1ED3">
      <w:pPr>
        <w:pStyle w:val="ConsPlusTitle"/>
        <w:jc w:val="center"/>
      </w:pPr>
      <w:r>
        <w:t>В СОБСТВЕННОСТИ КИРОВСКОЙ ОБЛАСТИ, В АРЕНДУ"</w:t>
      </w:r>
    </w:p>
    <w:p w:rsidR="00DE1ED3" w:rsidRDefault="00DE1E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ED3" w:rsidRDefault="00DE1E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1ED3" w:rsidRDefault="00DE1E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1ED3" w:rsidRDefault="00DE1ED3">
            <w:pPr>
              <w:pStyle w:val="ConsPlusNormal"/>
              <w:jc w:val="center"/>
            </w:pPr>
            <w:r>
              <w:rPr>
                <w:color w:val="392C69"/>
              </w:rPr>
              <w:t>Список изменяющих документов</w:t>
            </w:r>
          </w:p>
          <w:p w:rsidR="00DE1ED3" w:rsidRDefault="00DE1ED3">
            <w:pPr>
              <w:pStyle w:val="ConsPlusNormal"/>
              <w:jc w:val="center"/>
            </w:pPr>
            <w:r>
              <w:rPr>
                <w:color w:val="392C69"/>
              </w:rPr>
              <w:t xml:space="preserve">(в ред. постановлений Правительства Кировской области от 07.05.2019 </w:t>
            </w:r>
            <w:hyperlink r:id="rId5" w:history="1">
              <w:r>
                <w:rPr>
                  <w:color w:val="0000FF"/>
                </w:rPr>
                <w:t>N 233-П</w:t>
              </w:r>
            </w:hyperlink>
            <w:r>
              <w:rPr>
                <w:color w:val="392C69"/>
              </w:rPr>
              <w:t>,</w:t>
            </w:r>
          </w:p>
          <w:p w:rsidR="00DE1ED3" w:rsidRDefault="00DE1ED3">
            <w:pPr>
              <w:pStyle w:val="ConsPlusNormal"/>
              <w:jc w:val="center"/>
            </w:pPr>
            <w:r>
              <w:rPr>
                <w:color w:val="392C69"/>
              </w:rPr>
              <w:t xml:space="preserve">от 20.09.2019 </w:t>
            </w:r>
            <w:hyperlink r:id="rId6" w:history="1">
              <w:r>
                <w:rPr>
                  <w:color w:val="0000FF"/>
                </w:rPr>
                <w:t>N 499-П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ED3" w:rsidRDefault="00DE1ED3">
            <w:pPr>
              <w:spacing w:after="1" w:line="0" w:lineRule="atLeast"/>
            </w:pPr>
          </w:p>
        </w:tc>
      </w:tr>
    </w:tbl>
    <w:p w:rsidR="00DE1ED3" w:rsidRDefault="00DE1ED3">
      <w:pPr>
        <w:pStyle w:val="ConsPlusNormal"/>
        <w:jc w:val="both"/>
      </w:pPr>
    </w:p>
    <w:p w:rsidR="00DE1ED3" w:rsidRDefault="00DE1ED3">
      <w:pPr>
        <w:pStyle w:val="ConsPlusNormal"/>
        <w:ind w:firstLine="540"/>
        <w:jc w:val="both"/>
      </w:pPr>
      <w:r>
        <w:t xml:space="preserve">В соответствии с Земельным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постановлениями Правительства Кировской области от 30.08.2011 </w:t>
      </w:r>
      <w:hyperlink r:id="rId9" w:history="1">
        <w:r>
          <w:rPr>
            <w:color w:val="0000FF"/>
          </w:rPr>
          <w:t>N 118/414</w:t>
        </w:r>
      </w:hyperlink>
      <w:r>
        <w:t xml:space="preserve"> "Об административных регламентах предоставления государственных услуг" (с изменениями, внесенными постановлениями Правительства Кировской области от 30.11.2011 N 130/623, от 15.10.2012 N 175/640, от 31.03.2014 N 256/226, от 25.12.2015, N 76/881, от 19.07.2016 N 112/431), от 15.11.2017 </w:t>
      </w:r>
      <w:hyperlink r:id="rId10" w:history="1">
        <w:r>
          <w:rPr>
            <w:color w:val="0000FF"/>
          </w:rPr>
          <w:t>N 62-П</w:t>
        </w:r>
      </w:hyperlink>
      <w:r>
        <w:t xml:space="preserve"> "Об утверждении Положения о министерстве имущественных отношений и инвестиционной политики Кировской области" Правительство Кировской области постановляет:</w:t>
      </w:r>
    </w:p>
    <w:p w:rsidR="00DE1ED3" w:rsidRDefault="00DE1ED3">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министерством имущественных отношений и инвестиционной политики Кировской области государственной услуги "Предоставление земельных участков, находящихся в собственности Кировской области, в аренду" (далее - Административный регламент) согласно приложению.</w:t>
      </w:r>
    </w:p>
    <w:p w:rsidR="00DE1ED3" w:rsidRDefault="00DE1ED3">
      <w:pPr>
        <w:pStyle w:val="ConsPlusNormal"/>
        <w:spacing w:before="220"/>
        <w:ind w:firstLine="540"/>
        <w:jc w:val="both"/>
      </w:pPr>
      <w:r>
        <w:t>2. Министерству имущественных отношений и инвестиционной политики Кировской области обеспечить предоставление государственной услуги "Предоставление земельных участков, находящихся в собственности Кировской области, в аренду" в соответствии с Административным регламентом.</w:t>
      </w:r>
    </w:p>
    <w:p w:rsidR="00DE1ED3" w:rsidRDefault="00DE1ED3">
      <w:pPr>
        <w:pStyle w:val="ConsPlusNormal"/>
        <w:spacing w:before="220"/>
        <w:ind w:firstLine="540"/>
        <w:jc w:val="both"/>
      </w:pPr>
      <w:r>
        <w:t>3. Настоящее постановление вступает в силу через десять дней со дня его официального опубликования.</w:t>
      </w:r>
    </w:p>
    <w:p w:rsidR="00DE1ED3" w:rsidRDefault="00DE1ED3">
      <w:pPr>
        <w:pStyle w:val="ConsPlusNormal"/>
        <w:jc w:val="both"/>
      </w:pPr>
    </w:p>
    <w:p w:rsidR="00DE1ED3" w:rsidRDefault="00DE1ED3">
      <w:pPr>
        <w:pStyle w:val="ConsPlusNormal"/>
        <w:jc w:val="right"/>
      </w:pPr>
      <w:r>
        <w:t>Губернатор -</w:t>
      </w:r>
    </w:p>
    <w:p w:rsidR="00DE1ED3" w:rsidRDefault="00DE1ED3">
      <w:pPr>
        <w:pStyle w:val="ConsPlusNormal"/>
        <w:jc w:val="right"/>
      </w:pPr>
      <w:r>
        <w:t>Председатель Правительства</w:t>
      </w:r>
    </w:p>
    <w:p w:rsidR="00DE1ED3" w:rsidRDefault="00DE1ED3">
      <w:pPr>
        <w:pStyle w:val="ConsPlusNormal"/>
        <w:jc w:val="right"/>
      </w:pPr>
      <w:r>
        <w:t>Кировской области</w:t>
      </w:r>
    </w:p>
    <w:p w:rsidR="00DE1ED3" w:rsidRDefault="00DE1ED3">
      <w:pPr>
        <w:pStyle w:val="ConsPlusNormal"/>
        <w:jc w:val="right"/>
      </w:pPr>
      <w:r>
        <w:t>И.В.ВАСИЛЬЕВ</w:t>
      </w:r>
    </w:p>
    <w:p w:rsidR="00DE1ED3" w:rsidRDefault="00DE1ED3">
      <w:pPr>
        <w:pStyle w:val="ConsPlusNormal"/>
        <w:jc w:val="both"/>
      </w:pPr>
    </w:p>
    <w:p w:rsidR="00DE1ED3" w:rsidRDefault="00DE1ED3">
      <w:pPr>
        <w:pStyle w:val="ConsPlusNormal"/>
        <w:jc w:val="both"/>
      </w:pPr>
    </w:p>
    <w:p w:rsidR="00DE1ED3" w:rsidRDefault="00DE1ED3">
      <w:pPr>
        <w:pStyle w:val="ConsPlusNormal"/>
        <w:jc w:val="both"/>
      </w:pPr>
    </w:p>
    <w:p w:rsidR="00DE1ED3" w:rsidRDefault="00DE1ED3">
      <w:pPr>
        <w:pStyle w:val="ConsPlusNormal"/>
        <w:jc w:val="both"/>
      </w:pPr>
    </w:p>
    <w:p w:rsidR="00DE1ED3" w:rsidRDefault="00DE1ED3">
      <w:pPr>
        <w:pStyle w:val="ConsPlusNormal"/>
        <w:jc w:val="both"/>
      </w:pPr>
    </w:p>
    <w:p w:rsidR="00DE1ED3" w:rsidRDefault="00DE1ED3">
      <w:pPr>
        <w:pStyle w:val="ConsPlusNormal"/>
        <w:jc w:val="right"/>
        <w:outlineLvl w:val="0"/>
      </w:pPr>
      <w:r>
        <w:t>Приложение</w:t>
      </w:r>
    </w:p>
    <w:p w:rsidR="00DE1ED3" w:rsidRDefault="00DE1ED3">
      <w:pPr>
        <w:pStyle w:val="ConsPlusNormal"/>
        <w:jc w:val="both"/>
      </w:pPr>
    </w:p>
    <w:p w:rsidR="00DE1ED3" w:rsidRDefault="00DE1ED3">
      <w:pPr>
        <w:pStyle w:val="ConsPlusNormal"/>
        <w:jc w:val="right"/>
      </w:pPr>
      <w:r>
        <w:t>Утвержден</w:t>
      </w:r>
    </w:p>
    <w:p w:rsidR="00DE1ED3" w:rsidRDefault="00DE1ED3">
      <w:pPr>
        <w:pStyle w:val="ConsPlusNormal"/>
        <w:jc w:val="right"/>
      </w:pPr>
      <w:r>
        <w:t>постановлением</w:t>
      </w:r>
    </w:p>
    <w:p w:rsidR="00DE1ED3" w:rsidRDefault="00DE1ED3">
      <w:pPr>
        <w:pStyle w:val="ConsPlusNormal"/>
        <w:jc w:val="right"/>
      </w:pPr>
      <w:r>
        <w:t>Правительства Кировской области</w:t>
      </w:r>
    </w:p>
    <w:p w:rsidR="00DE1ED3" w:rsidRDefault="00DE1ED3">
      <w:pPr>
        <w:pStyle w:val="ConsPlusNormal"/>
        <w:jc w:val="right"/>
      </w:pPr>
      <w:r>
        <w:lastRenderedPageBreak/>
        <w:t>от 28 июня 2018 г. N 321-П</w:t>
      </w:r>
    </w:p>
    <w:p w:rsidR="00DE1ED3" w:rsidRDefault="00DE1ED3">
      <w:pPr>
        <w:pStyle w:val="ConsPlusNormal"/>
        <w:jc w:val="both"/>
      </w:pPr>
    </w:p>
    <w:p w:rsidR="00DE1ED3" w:rsidRDefault="00DE1ED3">
      <w:pPr>
        <w:pStyle w:val="ConsPlusTitle"/>
        <w:jc w:val="center"/>
      </w:pPr>
      <w:bookmarkStart w:id="0" w:name="P36"/>
      <w:bookmarkEnd w:id="0"/>
      <w:r>
        <w:t>АДМИНИСТРАТИВНЫЙ РЕГЛАМЕНТ</w:t>
      </w:r>
    </w:p>
    <w:p w:rsidR="00DE1ED3" w:rsidRDefault="00DE1ED3">
      <w:pPr>
        <w:pStyle w:val="ConsPlusTitle"/>
        <w:jc w:val="center"/>
      </w:pPr>
      <w:r>
        <w:t>ПРЕДОСТАВЛЕНИЯ МИНИСТЕРСТВОМ ИМУЩЕСТВЕННЫХ ОТНОШЕНИЙ</w:t>
      </w:r>
    </w:p>
    <w:p w:rsidR="00DE1ED3" w:rsidRDefault="00DE1ED3">
      <w:pPr>
        <w:pStyle w:val="ConsPlusTitle"/>
        <w:jc w:val="center"/>
      </w:pPr>
      <w:r>
        <w:t>И ИНВЕСТИЦИОННОЙ ПОЛИТИКИ КИРОВСКОЙ ОБЛАСТИ ГОСУДАРСТВЕННОЙ</w:t>
      </w:r>
    </w:p>
    <w:p w:rsidR="00DE1ED3" w:rsidRDefault="00DE1ED3">
      <w:pPr>
        <w:pStyle w:val="ConsPlusTitle"/>
        <w:jc w:val="center"/>
      </w:pPr>
      <w:r>
        <w:t>УСЛУГИ "ПРЕДОСТАВЛЕНИЕ ЗЕМЕЛЬНЫХ УЧАСТКОВ, НАХОДЯЩИХСЯ</w:t>
      </w:r>
    </w:p>
    <w:p w:rsidR="00DE1ED3" w:rsidRDefault="00DE1ED3">
      <w:pPr>
        <w:pStyle w:val="ConsPlusTitle"/>
        <w:jc w:val="center"/>
      </w:pPr>
      <w:r>
        <w:t>В СОБСТВЕННОСТИ КИРОВСКОЙ ОБЛАСТИ, В АРЕНДУ"</w:t>
      </w:r>
    </w:p>
    <w:p w:rsidR="00DE1ED3" w:rsidRDefault="00DE1E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ED3" w:rsidRDefault="00DE1E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1ED3" w:rsidRDefault="00DE1E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1ED3" w:rsidRDefault="00DE1ED3">
            <w:pPr>
              <w:pStyle w:val="ConsPlusNormal"/>
              <w:jc w:val="center"/>
            </w:pPr>
            <w:r>
              <w:rPr>
                <w:color w:val="392C69"/>
              </w:rPr>
              <w:t>Список изменяющих документов</w:t>
            </w:r>
          </w:p>
          <w:p w:rsidR="00DE1ED3" w:rsidRDefault="00DE1ED3">
            <w:pPr>
              <w:pStyle w:val="ConsPlusNormal"/>
              <w:jc w:val="center"/>
            </w:pPr>
            <w:r>
              <w:rPr>
                <w:color w:val="392C69"/>
              </w:rPr>
              <w:t xml:space="preserve">(в ред. постановлений Правительства Кировской области от 07.05.2019 </w:t>
            </w:r>
            <w:hyperlink r:id="rId11" w:history="1">
              <w:r>
                <w:rPr>
                  <w:color w:val="0000FF"/>
                </w:rPr>
                <w:t>N 233-П</w:t>
              </w:r>
            </w:hyperlink>
            <w:r>
              <w:rPr>
                <w:color w:val="392C69"/>
              </w:rPr>
              <w:t>,</w:t>
            </w:r>
          </w:p>
          <w:p w:rsidR="00DE1ED3" w:rsidRDefault="00DE1ED3">
            <w:pPr>
              <w:pStyle w:val="ConsPlusNormal"/>
              <w:jc w:val="center"/>
            </w:pPr>
            <w:r>
              <w:rPr>
                <w:color w:val="392C69"/>
              </w:rPr>
              <w:t xml:space="preserve">от 20.09.2019 </w:t>
            </w:r>
            <w:hyperlink r:id="rId12" w:history="1">
              <w:r>
                <w:rPr>
                  <w:color w:val="0000FF"/>
                </w:rPr>
                <w:t>N 499-П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ED3" w:rsidRDefault="00DE1ED3">
            <w:pPr>
              <w:spacing w:after="1" w:line="0" w:lineRule="atLeast"/>
            </w:pPr>
          </w:p>
        </w:tc>
      </w:tr>
    </w:tbl>
    <w:p w:rsidR="00DE1ED3" w:rsidRDefault="00DE1ED3">
      <w:pPr>
        <w:pStyle w:val="ConsPlusNormal"/>
        <w:jc w:val="both"/>
      </w:pPr>
    </w:p>
    <w:p w:rsidR="00DE1ED3" w:rsidRDefault="00DE1ED3">
      <w:pPr>
        <w:pStyle w:val="ConsPlusTitle"/>
        <w:jc w:val="center"/>
        <w:outlineLvl w:val="1"/>
      </w:pPr>
      <w:r>
        <w:t>1. Общие положения</w:t>
      </w:r>
    </w:p>
    <w:p w:rsidR="00DE1ED3" w:rsidRDefault="00DE1ED3">
      <w:pPr>
        <w:pStyle w:val="ConsPlusNormal"/>
        <w:jc w:val="both"/>
      </w:pPr>
    </w:p>
    <w:p w:rsidR="00DE1ED3" w:rsidRDefault="00DE1ED3">
      <w:pPr>
        <w:pStyle w:val="ConsPlusNormal"/>
        <w:ind w:firstLine="540"/>
        <w:jc w:val="both"/>
      </w:pPr>
      <w:r>
        <w:t>1.1. Административный регламент предоставления министерством имущественных отношений и инвестиционной политики Кировской области государственной услуги "Предоставление земельных участков, находящихся в собственности Кировской области, в аренду" (далее - Административный регламент) разработан в целях повышения качества и доступности результатов предоставления государственной услуги "Предоставление земельных участков, находящихся в собственности Кировской области, в аренду" (далее - государственная услуга), создания комфортных условий для потребителей результатов предоставления государственной услуги и определяет сроки, последовательность действий (административных процедур) при осуществлении полномочий по предоставлению государственной услуги.</w:t>
      </w:r>
    </w:p>
    <w:p w:rsidR="00DE1ED3" w:rsidRDefault="00DE1ED3">
      <w:pPr>
        <w:pStyle w:val="ConsPlusNormal"/>
        <w:spacing w:before="220"/>
        <w:ind w:firstLine="540"/>
        <w:jc w:val="both"/>
      </w:pPr>
      <w:r>
        <w:t xml:space="preserve">Административный регламент распространяет свое действие на случаи предоставления земельных участков, находящихся в собственности Кировской области, в аренду без проведения торгов, предусмотренные </w:t>
      </w:r>
      <w:hyperlink r:id="rId13" w:history="1">
        <w:r>
          <w:rPr>
            <w:color w:val="0000FF"/>
          </w:rPr>
          <w:t>пунктом 2 статьи 39.6</w:t>
        </w:r>
      </w:hyperlink>
      <w:r>
        <w:t xml:space="preserve"> Земельного кодекса Российской Федерации, за исключением случаев, установленных </w:t>
      </w:r>
      <w:hyperlink r:id="rId14" w:history="1">
        <w:r>
          <w:rPr>
            <w:color w:val="0000FF"/>
          </w:rPr>
          <w:t>подпунктами 12</w:t>
        </w:r>
      </w:hyperlink>
      <w:r>
        <w:t xml:space="preserve">, </w:t>
      </w:r>
      <w:hyperlink r:id="rId15" w:history="1">
        <w:r>
          <w:rPr>
            <w:color w:val="0000FF"/>
          </w:rPr>
          <w:t>19</w:t>
        </w:r>
      </w:hyperlink>
      <w:r>
        <w:t xml:space="preserve">, </w:t>
      </w:r>
      <w:hyperlink r:id="rId16" w:history="1">
        <w:r>
          <w:rPr>
            <w:color w:val="0000FF"/>
          </w:rPr>
          <w:t>31 пункта 2 указанной статьи</w:t>
        </w:r>
      </w:hyperlink>
      <w:r>
        <w:t>.</w:t>
      </w:r>
    </w:p>
    <w:p w:rsidR="00DE1ED3" w:rsidRDefault="00DE1ED3">
      <w:pPr>
        <w:pStyle w:val="ConsPlusNormal"/>
        <w:spacing w:before="220"/>
        <w:ind w:firstLine="540"/>
        <w:jc w:val="both"/>
      </w:pPr>
      <w:bookmarkStart w:id="1" w:name="P49"/>
      <w:bookmarkEnd w:id="1"/>
      <w:r>
        <w:t>1.2. Заявителями являются физические или юридические лица либо их уполномоченные представители, обратившиеся в орган, предоставляющий государственную услугу, с заявлением о предоставлении государственной услуги, выраженным в письменной или электронной форме.</w:t>
      </w:r>
    </w:p>
    <w:p w:rsidR="00DE1ED3" w:rsidRDefault="00DE1ED3">
      <w:pPr>
        <w:pStyle w:val="ConsPlusNormal"/>
        <w:spacing w:before="220"/>
        <w:ind w:firstLine="540"/>
        <w:jc w:val="both"/>
      </w:pPr>
      <w:r>
        <w:t>От имени физических лиц заявления о предоставлении государственной услуги могут подавать:</w:t>
      </w:r>
    </w:p>
    <w:p w:rsidR="00DE1ED3" w:rsidRDefault="00DE1ED3">
      <w:pPr>
        <w:pStyle w:val="ConsPlusNormal"/>
        <w:spacing w:before="220"/>
        <w:ind w:firstLine="540"/>
        <w:jc w:val="both"/>
      </w:pPr>
      <w:r>
        <w:t>законные представители (родители, усыновители, опекуны) несовершеннолетних в возрасте до 18 лет;</w:t>
      </w:r>
    </w:p>
    <w:p w:rsidR="00DE1ED3" w:rsidRDefault="00DE1ED3">
      <w:pPr>
        <w:pStyle w:val="ConsPlusNormal"/>
        <w:spacing w:before="220"/>
        <w:ind w:firstLine="540"/>
        <w:jc w:val="both"/>
      </w:pPr>
      <w:r>
        <w:t>опекуны недееспособных граждан;</w:t>
      </w:r>
    </w:p>
    <w:p w:rsidR="00DE1ED3" w:rsidRDefault="00DE1ED3">
      <w:pPr>
        <w:pStyle w:val="ConsPlusNormal"/>
        <w:spacing w:before="220"/>
        <w:ind w:firstLine="540"/>
        <w:jc w:val="both"/>
      </w:pPr>
      <w:r>
        <w:t>представители, действующие в силу полномочий, основанных на доверенности или договоре.</w:t>
      </w:r>
    </w:p>
    <w:p w:rsidR="00DE1ED3" w:rsidRDefault="00DE1ED3">
      <w:pPr>
        <w:pStyle w:val="ConsPlusNormal"/>
        <w:spacing w:before="220"/>
        <w:ind w:firstLine="540"/>
        <w:jc w:val="both"/>
      </w:pPr>
      <w:r>
        <w:t>От имени юридических лиц в качестве потребителей государственной услуги могут выступать:</w:t>
      </w:r>
    </w:p>
    <w:p w:rsidR="00DE1ED3" w:rsidRDefault="00DE1ED3">
      <w:pPr>
        <w:pStyle w:val="ConsPlusNormal"/>
        <w:spacing w:before="220"/>
        <w:ind w:firstLine="540"/>
        <w:jc w:val="both"/>
      </w:pPr>
      <w:r>
        <w:t>лица, действующие в соответствии с законом, иными правовыми актами и учредительными документами без доверенности;</w:t>
      </w:r>
    </w:p>
    <w:p w:rsidR="00DE1ED3" w:rsidRDefault="00DE1ED3">
      <w:pPr>
        <w:pStyle w:val="ConsPlusNormal"/>
        <w:spacing w:before="220"/>
        <w:ind w:firstLine="540"/>
        <w:jc w:val="both"/>
      </w:pPr>
      <w:r>
        <w:t>представители в силу полномочий, основанных на доверенности или договоре.</w:t>
      </w:r>
    </w:p>
    <w:p w:rsidR="00DE1ED3" w:rsidRDefault="00DE1ED3">
      <w:pPr>
        <w:pStyle w:val="ConsPlusNormal"/>
        <w:spacing w:before="220"/>
        <w:ind w:firstLine="540"/>
        <w:jc w:val="both"/>
      </w:pPr>
      <w:r>
        <w:t>1.3. К порядку информирования о предоставлении государственной услуги предъявляются следующие требования.</w:t>
      </w:r>
    </w:p>
    <w:p w:rsidR="00DE1ED3" w:rsidRDefault="00DE1ED3">
      <w:pPr>
        <w:pStyle w:val="ConsPlusNormal"/>
        <w:spacing w:before="220"/>
        <w:ind w:firstLine="540"/>
        <w:jc w:val="both"/>
      </w:pPr>
      <w:r>
        <w:t xml:space="preserve">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w:t>
      </w:r>
      <w:r>
        <w:lastRenderedPageBreak/>
        <w:t>государственной услуги, предоставляются:</w:t>
      </w:r>
    </w:p>
    <w:p w:rsidR="00DE1ED3" w:rsidRDefault="00DE1ED3">
      <w:pPr>
        <w:pStyle w:val="ConsPlusNormal"/>
        <w:spacing w:before="220"/>
        <w:ind w:firstLine="540"/>
        <w:jc w:val="both"/>
      </w:pPr>
      <w:r>
        <w:t>непосредственно в помещениях министерства имущественных отношений и инвестиционной политики Кировской области (далее - министерство) на информационных стендах или должностными лицами, ответственными за предоставление государственной услуги, при личном приеме;</w:t>
      </w:r>
    </w:p>
    <w:p w:rsidR="00DE1ED3" w:rsidRDefault="00DE1ED3">
      <w:pPr>
        <w:pStyle w:val="ConsPlusNormal"/>
        <w:spacing w:before="220"/>
        <w:ind w:firstLine="540"/>
        <w:jc w:val="both"/>
      </w:pPr>
      <w:r>
        <w:t>при обращении в министерство по контактным телефонам, в письменной форме или в форме электронного документа;</w:t>
      </w:r>
    </w:p>
    <w:p w:rsidR="00DE1ED3" w:rsidRDefault="00DE1ED3">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по адресу: http://www.gosuslugi.ru (далее - Единый портал), региональную государственную информационную систему "Портал государственных и муниципальных услуг (функций) Кировской области" по адресу: http://www.gosuslugi43.ru (далее - Портал),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"Реестр государственных услуг (функций) Кировской области" (далее - региональный реестр), официальный сайт министерства по адресу: http://www.dgs.kirovreg.ru.</w:t>
      </w:r>
    </w:p>
    <w:p w:rsidR="00DE1ED3" w:rsidRDefault="00DE1ED3">
      <w:pPr>
        <w:pStyle w:val="ConsPlusNormal"/>
        <w:spacing w:before="220"/>
        <w:ind w:firstLine="540"/>
        <w:jc w:val="both"/>
      </w:pPr>
      <w:bookmarkStart w:id="2" w:name="P62"/>
      <w:bookmarkEnd w:id="2"/>
      <w:r>
        <w:t>1.3.2. Информация о ходе исполнения государственной услуги предоставляется заявителю по телефону или при личном посещении министерства в любое время с момента приема документов. Для получения сведений о ходе исполнения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исполнения государственной услуги (в процессе выполнения какой административной процедуры) находится представленный им пакет документов.</w:t>
      </w:r>
    </w:p>
    <w:p w:rsidR="00DE1ED3" w:rsidRDefault="00DE1ED3">
      <w:pPr>
        <w:pStyle w:val="ConsPlusNormal"/>
        <w:spacing w:before="220"/>
        <w:ind w:firstLine="540"/>
        <w:jc w:val="both"/>
      </w:pPr>
      <w:r>
        <w:t>Заявитель, подавший заявление в форме электронного документа с использованием Единого портала или Портала, информируется о ходе предоставления государственной услуги через раздел "Личный кабинет".</w:t>
      </w:r>
    </w:p>
    <w:p w:rsidR="00DE1ED3" w:rsidRDefault="00DE1ED3">
      <w:pPr>
        <w:pStyle w:val="ConsPlusNormal"/>
        <w:spacing w:before="220"/>
        <w:ind w:firstLine="540"/>
        <w:jc w:val="both"/>
      </w:pPr>
      <w:r>
        <w:t>1.3.3. При личном обращении и обращении заявителя по телефону для справок ответственный специалист министерства обязан в открытой и доступной форме предоставить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его к другому должностному лицу, компетентному в предоставлении данной информации.</w:t>
      </w:r>
    </w:p>
    <w:p w:rsidR="00DE1ED3" w:rsidRDefault="00DE1ED3">
      <w:pPr>
        <w:pStyle w:val="ConsPlusNormal"/>
        <w:spacing w:before="220"/>
        <w:ind w:firstLine="540"/>
        <w:jc w:val="both"/>
      </w:pPr>
      <w:r>
        <w:t xml:space="preserve">1.3.4. Письменное обращение, поступившее в министерство, рассматривается в течение 30 дней со дня его регистрации, за исключением случая, указанного в </w:t>
      </w:r>
      <w:hyperlink r:id="rId17" w:history="1">
        <w:r>
          <w:rPr>
            <w:color w:val="0000FF"/>
          </w:rPr>
          <w:t>части 1.1 статьи 12</w:t>
        </w:r>
      </w:hyperlink>
      <w:r>
        <w:t xml:space="preserve"> Федерального закона от 02.05.2006 N 59-ФЗ "О порядке рассмотрения обращений граждан Российской Федерации".</w:t>
      </w:r>
    </w:p>
    <w:p w:rsidR="00DE1ED3" w:rsidRDefault="00DE1ED3">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w:t>
      </w:r>
    </w:p>
    <w:p w:rsidR="00DE1ED3" w:rsidRDefault="00DE1ED3">
      <w:pPr>
        <w:pStyle w:val="ConsPlusNormal"/>
        <w:jc w:val="both"/>
      </w:pPr>
      <w:r>
        <w:t xml:space="preserve">(п. 1.3 в ред. </w:t>
      </w:r>
      <w:hyperlink r:id="rId18" w:history="1">
        <w:r>
          <w:rPr>
            <w:color w:val="0000FF"/>
          </w:rPr>
          <w:t>постановления</w:t>
        </w:r>
      </w:hyperlink>
      <w:r>
        <w:t xml:space="preserve"> Правительства Кировской области от 07.05.2019 N 233-П)</w:t>
      </w:r>
    </w:p>
    <w:p w:rsidR="00DE1ED3" w:rsidRDefault="00DE1ED3">
      <w:pPr>
        <w:pStyle w:val="ConsPlusNormal"/>
        <w:jc w:val="both"/>
      </w:pPr>
    </w:p>
    <w:p w:rsidR="00DE1ED3" w:rsidRDefault="00DE1ED3">
      <w:pPr>
        <w:pStyle w:val="ConsPlusTitle"/>
        <w:jc w:val="center"/>
        <w:outlineLvl w:val="1"/>
      </w:pPr>
      <w:r>
        <w:t>2. Стандарт предоставления государственной услуги</w:t>
      </w:r>
    </w:p>
    <w:p w:rsidR="00DE1ED3" w:rsidRDefault="00DE1ED3">
      <w:pPr>
        <w:pStyle w:val="ConsPlusNormal"/>
        <w:jc w:val="both"/>
      </w:pPr>
    </w:p>
    <w:p w:rsidR="00DE1ED3" w:rsidRDefault="00DE1ED3">
      <w:pPr>
        <w:pStyle w:val="ConsPlusNormal"/>
        <w:ind w:firstLine="540"/>
        <w:jc w:val="both"/>
      </w:pPr>
      <w:r>
        <w:t>2.1. Наименование государственной услуги: "Предоставление земельных участков, находящихся в собственности Кировской области, в аренду".</w:t>
      </w:r>
    </w:p>
    <w:p w:rsidR="00DE1ED3" w:rsidRDefault="00DE1ED3">
      <w:pPr>
        <w:pStyle w:val="ConsPlusNormal"/>
        <w:spacing w:before="220"/>
        <w:ind w:firstLine="540"/>
        <w:jc w:val="both"/>
      </w:pPr>
      <w:r>
        <w:lastRenderedPageBreak/>
        <w:t>2.2. Наименование государственного органа, осуществляющего предоставление государственной услуги: министерство имущественных отношений и инвестиционной политики Кировской области.</w:t>
      </w:r>
    </w:p>
    <w:p w:rsidR="00DE1ED3" w:rsidRDefault="00DE1ED3">
      <w:pPr>
        <w:pStyle w:val="ConsPlusNormal"/>
        <w:spacing w:before="220"/>
        <w:ind w:firstLine="540"/>
        <w:jc w:val="both"/>
      </w:pPr>
      <w:r>
        <w:t xml:space="preserve">Абзацы второй - пятый исключены. - </w:t>
      </w:r>
      <w:hyperlink r:id="rId19" w:history="1">
        <w:r>
          <w:rPr>
            <w:color w:val="0000FF"/>
          </w:rPr>
          <w:t>Постановление</w:t>
        </w:r>
      </w:hyperlink>
      <w:r>
        <w:t xml:space="preserve"> Правительства Кировской области от 07.05.2019 N 233-П.</w:t>
      </w:r>
    </w:p>
    <w:p w:rsidR="00DE1ED3" w:rsidRDefault="00DE1ED3">
      <w:pPr>
        <w:pStyle w:val="ConsPlusNormal"/>
        <w:spacing w:before="220"/>
        <w:ind w:firstLine="540"/>
        <w:jc w:val="both"/>
      </w:pPr>
      <w:r>
        <w:t>2.3. Результатами предоставления государственной услуги могут являться:</w:t>
      </w:r>
    </w:p>
    <w:p w:rsidR="00DE1ED3" w:rsidRDefault="00DE1ED3">
      <w:pPr>
        <w:pStyle w:val="ConsPlusNormal"/>
        <w:spacing w:before="220"/>
        <w:ind w:firstLine="540"/>
        <w:jc w:val="both"/>
      </w:pPr>
      <w:r>
        <w:t>предоставление земельного участка в аренду;</w:t>
      </w:r>
    </w:p>
    <w:p w:rsidR="00DE1ED3" w:rsidRDefault="00DE1ED3">
      <w:pPr>
        <w:pStyle w:val="ConsPlusNormal"/>
        <w:spacing w:before="220"/>
        <w:ind w:firstLine="540"/>
        <w:jc w:val="both"/>
      </w:pPr>
      <w:r>
        <w:t>отказ в предоставлении земельного участка в аренду.</w:t>
      </w:r>
    </w:p>
    <w:p w:rsidR="00DE1ED3" w:rsidRDefault="00DE1ED3">
      <w:pPr>
        <w:pStyle w:val="ConsPlusNormal"/>
        <w:spacing w:before="220"/>
        <w:ind w:firstLine="540"/>
        <w:jc w:val="both"/>
      </w:pPr>
      <w:r>
        <w:t>Приостановление предоставления государственной услуги не предусматривается.</w:t>
      </w:r>
    </w:p>
    <w:p w:rsidR="00DE1ED3" w:rsidRDefault="00DE1ED3">
      <w:pPr>
        <w:pStyle w:val="ConsPlusNormal"/>
        <w:jc w:val="both"/>
      </w:pPr>
      <w:r>
        <w:t xml:space="preserve">(абзац введен </w:t>
      </w:r>
      <w:hyperlink r:id="rId20" w:history="1">
        <w:r>
          <w:rPr>
            <w:color w:val="0000FF"/>
          </w:rPr>
          <w:t>постановлением</w:t>
        </w:r>
      </w:hyperlink>
      <w:r>
        <w:t xml:space="preserve"> Правительства Кировской области от 07.05.2019 N 233-П)</w:t>
      </w:r>
    </w:p>
    <w:p w:rsidR="00DE1ED3" w:rsidRDefault="00DE1ED3">
      <w:pPr>
        <w:pStyle w:val="ConsPlusNormal"/>
        <w:spacing w:before="220"/>
        <w:ind w:firstLine="540"/>
        <w:jc w:val="both"/>
      </w:pPr>
      <w:r>
        <w:t>2.4. Срок предоставления государственной услуги не должен превышать 30 дней со дня поступления заявления в министерство.</w:t>
      </w:r>
    </w:p>
    <w:p w:rsidR="00DE1ED3" w:rsidRDefault="00DE1ED3">
      <w:pPr>
        <w:pStyle w:val="ConsPlusNormal"/>
        <w:spacing w:before="220"/>
        <w:ind w:firstLine="540"/>
        <w:jc w:val="both"/>
      </w:pPr>
      <w:r>
        <w:t>2.5. Перечень нормативных правовых актов, в соответствии с которыми регулируется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министерства, на Едином портале и Портале.</w:t>
      </w:r>
    </w:p>
    <w:p w:rsidR="00DE1ED3" w:rsidRDefault="00DE1ED3">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соответствующих разделах федерального реестра и регионального реестра.</w:t>
      </w:r>
    </w:p>
    <w:p w:rsidR="00DE1ED3" w:rsidRDefault="00DE1ED3">
      <w:pPr>
        <w:pStyle w:val="ConsPlusNormal"/>
        <w:jc w:val="both"/>
      </w:pPr>
      <w:r>
        <w:t xml:space="preserve">(п. 2.5 в ред. </w:t>
      </w:r>
      <w:hyperlink r:id="rId21" w:history="1">
        <w:r>
          <w:rPr>
            <w:color w:val="0000FF"/>
          </w:rPr>
          <w:t>постановления</w:t>
        </w:r>
      </w:hyperlink>
      <w:r>
        <w:t xml:space="preserve"> Правительства Кировской области от 07.05.2019 N 233-П)</w:t>
      </w:r>
    </w:p>
    <w:p w:rsidR="00DE1ED3" w:rsidRDefault="00DE1ED3">
      <w:pPr>
        <w:pStyle w:val="ConsPlusNormal"/>
        <w:spacing w:before="220"/>
        <w:ind w:firstLine="540"/>
        <w:jc w:val="both"/>
      </w:pPr>
      <w:r>
        <w:t>2.6. Перечень документов.</w:t>
      </w:r>
    </w:p>
    <w:p w:rsidR="00DE1ED3" w:rsidRDefault="00DE1ED3">
      <w:pPr>
        <w:pStyle w:val="ConsPlusNormal"/>
        <w:spacing w:before="220"/>
        <w:ind w:firstLine="540"/>
        <w:jc w:val="both"/>
      </w:pPr>
      <w:bookmarkStart w:id="3" w:name="P84"/>
      <w:bookmarkEnd w:id="3"/>
      <w:r>
        <w:t>2.6.1.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DE1ED3" w:rsidRDefault="00DE1ED3">
      <w:pPr>
        <w:pStyle w:val="ConsPlusNormal"/>
        <w:spacing w:before="220"/>
        <w:ind w:firstLine="540"/>
        <w:jc w:val="both"/>
      </w:pPr>
      <w:hyperlink w:anchor="P381" w:history="1">
        <w:r>
          <w:rPr>
            <w:color w:val="0000FF"/>
          </w:rPr>
          <w:t>заявление</w:t>
        </w:r>
      </w:hyperlink>
      <w:r>
        <w:t xml:space="preserve"> согласно приложению N 1;</w:t>
      </w:r>
    </w:p>
    <w:p w:rsidR="00DE1ED3" w:rsidRDefault="00DE1ED3">
      <w:pPr>
        <w:pStyle w:val="ConsPlusNormal"/>
        <w:spacing w:before="220"/>
        <w:ind w:firstLine="540"/>
        <w:jc w:val="both"/>
      </w:pPr>
      <w: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E1ED3" w:rsidRDefault="00DE1ED3">
      <w:pPr>
        <w:pStyle w:val="ConsPlusNormal"/>
        <w:spacing w:before="220"/>
        <w:ind w:firstLine="540"/>
        <w:jc w:val="both"/>
      </w:pPr>
      <w: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DE1ED3" w:rsidRDefault="00DE1ED3">
      <w:pPr>
        <w:pStyle w:val="ConsPlusNormal"/>
        <w:spacing w:before="220"/>
        <w:ind w:firstLine="540"/>
        <w:jc w:val="both"/>
      </w:pPr>
      <w:r>
        <w:t xml:space="preserve">договор, соглашение или иной документ, предусматривающий выполнение международных обязательств, - в случае, установленном </w:t>
      </w:r>
      <w:hyperlink r:id="rId22" w:history="1">
        <w:r>
          <w:rPr>
            <w:color w:val="0000FF"/>
          </w:rPr>
          <w:t>подпунктом 4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решение, на основании которого образован испрашиваемый земельный участок, принятое до 01.03.2015, договор аренды исходного земельного участка в случае, если такой договор заключен до дня вступления в силу Федерального </w:t>
      </w:r>
      <w:hyperlink r:id="rId23" w:history="1">
        <w:r>
          <w:rPr>
            <w:color w:val="0000FF"/>
          </w:rPr>
          <w:t>закона</w:t>
        </w:r>
      </w:hyperlink>
      <w:r>
        <w:t xml:space="preserve"> от 21.07.1997 N 122-ФЗ "О государственной регистрации прав на недвижимое имущество и сделок с ним", - в случае, установленном </w:t>
      </w:r>
      <w:hyperlink r:id="rId24" w:history="1">
        <w:r>
          <w:rPr>
            <w:color w:val="0000FF"/>
          </w:rPr>
          <w:t>подпунктом 5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договор о комплексном освоении территории - в случаях, установленных </w:t>
      </w:r>
      <w:hyperlink r:id="rId25" w:history="1">
        <w:r>
          <w:rPr>
            <w:color w:val="0000FF"/>
          </w:rPr>
          <w:t>подпунктами 5</w:t>
        </w:r>
      </w:hyperlink>
      <w:r>
        <w:t xml:space="preserve">, </w:t>
      </w:r>
      <w:hyperlink r:id="rId26" w:history="1">
        <w:r>
          <w:rPr>
            <w:color w:val="0000FF"/>
          </w:rPr>
          <w:t xml:space="preserve">6 </w:t>
        </w:r>
        <w:r>
          <w:rPr>
            <w:color w:val="0000FF"/>
          </w:rPr>
          <w:lastRenderedPageBreak/>
          <w:t>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документ, подтверждающий членство заявителя в некоммерческой организации, - в случаях, установленных </w:t>
      </w:r>
      <w:hyperlink r:id="rId27" w:history="1">
        <w:r>
          <w:rPr>
            <w:color w:val="0000FF"/>
          </w:rPr>
          <w:t>подпунктами 6</w:t>
        </w:r>
      </w:hyperlink>
      <w:r>
        <w:t xml:space="preserve">, </w:t>
      </w:r>
      <w:hyperlink r:id="rId28" w:history="1">
        <w:r>
          <w:rPr>
            <w:color w:val="0000FF"/>
          </w:rPr>
          <w:t>7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решение общего собрания членов некоммерческой организации о распределении испрашиваемого земельного участка заявителю или решение органа некоммерческой организации о приобретении земельного участка - в случае, установленном </w:t>
      </w:r>
      <w:hyperlink r:id="rId29" w:history="1">
        <w:r>
          <w:rPr>
            <w:color w:val="0000FF"/>
          </w:rPr>
          <w:t>подпунктом 6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 (далее - ЕГРН), - в случае, установленном </w:t>
      </w:r>
      <w:hyperlink r:id="rId30" w:history="1">
        <w:r>
          <w:rPr>
            <w:color w:val="0000FF"/>
          </w:rPr>
          <w:t>подпунктом 7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решение органа некоммерческой организации о распределении земельного участка заявителю - в случае, установленном </w:t>
      </w:r>
      <w:hyperlink r:id="rId31" w:history="1">
        <w:r>
          <w:rPr>
            <w:color w:val="0000FF"/>
          </w:rPr>
          <w:t>подпунктом 7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документы о предоставлении исходного земельного участка СНТ или ОНТ, за исключением случаев, если право на исходный земельный участок зарегистрировано в ЕГРН, - в случаях, установленных </w:t>
      </w:r>
      <w:hyperlink r:id="rId32" w:history="1">
        <w:r>
          <w:rPr>
            <w:color w:val="0000FF"/>
          </w:rPr>
          <w:t>подпунктами 8</w:t>
        </w:r>
      </w:hyperlink>
      <w:r>
        <w:t xml:space="preserve">, </w:t>
      </w:r>
      <w:hyperlink r:id="rId33" w:history="1">
        <w:r>
          <w:rPr>
            <w:color w:val="0000FF"/>
          </w:rPr>
          <w:t>11</w:t>
        </w:r>
      </w:hyperlink>
      <w:r>
        <w:t xml:space="preserve">, </w:t>
      </w:r>
      <w:hyperlink r:id="rId34" w:history="1">
        <w:r>
          <w:rPr>
            <w:color w:val="0000FF"/>
          </w:rPr>
          <w:t>32 пункта 2 статьи 39.6</w:t>
        </w:r>
      </w:hyperlink>
      <w:r>
        <w:t xml:space="preserve"> Земельного кодекса Российской Федерации;</w:t>
      </w:r>
    </w:p>
    <w:p w:rsidR="00DE1ED3" w:rsidRDefault="00DE1ED3">
      <w:pPr>
        <w:pStyle w:val="ConsPlusNormal"/>
        <w:jc w:val="both"/>
      </w:pPr>
      <w:r>
        <w:t xml:space="preserve">(в ред. </w:t>
      </w:r>
      <w:hyperlink r:id="rId35" w:history="1">
        <w:r>
          <w:rPr>
            <w:color w:val="0000FF"/>
          </w:rPr>
          <w:t>постановления</w:t>
        </w:r>
      </w:hyperlink>
      <w:r>
        <w:t xml:space="preserve"> Правительства Кировской области от 07.05.2019 N 233-П)</w:t>
      </w:r>
    </w:p>
    <w:p w:rsidR="00DE1ED3" w:rsidRDefault="00DE1ED3">
      <w:pPr>
        <w:pStyle w:val="ConsPlusNormal"/>
        <w:spacing w:before="220"/>
        <w:ind w:firstLine="540"/>
        <w:jc w:val="both"/>
      </w:pPr>
      <w: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 в случаях, установленных </w:t>
      </w:r>
      <w:hyperlink r:id="rId36" w:history="1">
        <w:r>
          <w:rPr>
            <w:color w:val="0000FF"/>
          </w:rPr>
          <w:t>подпунктами 6</w:t>
        </w:r>
      </w:hyperlink>
      <w:r>
        <w:t xml:space="preserve">, </w:t>
      </w:r>
      <w:hyperlink r:id="rId37" w:history="1">
        <w:r>
          <w:rPr>
            <w:color w:val="0000FF"/>
          </w:rPr>
          <w:t>8 пункта 2 статьи 39.6</w:t>
        </w:r>
      </w:hyperlink>
      <w:r>
        <w:t xml:space="preserve"> Земельного кодекса Российской Федерации;</w:t>
      </w:r>
    </w:p>
    <w:p w:rsidR="00DE1ED3" w:rsidRDefault="00DE1ED3">
      <w:pPr>
        <w:pStyle w:val="ConsPlusNormal"/>
        <w:jc w:val="both"/>
      </w:pPr>
      <w:r>
        <w:t xml:space="preserve">(в ред. </w:t>
      </w:r>
      <w:hyperlink r:id="rId38" w:history="1">
        <w:r>
          <w:rPr>
            <w:color w:val="0000FF"/>
          </w:rPr>
          <w:t>постановления</w:t>
        </w:r>
      </w:hyperlink>
      <w:r>
        <w:t xml:space="preserve"> Правительства Кировской области от 07.05.2019 N 233-П)</w:t>
      </w:r>
    </w:p>
    <w:p w:rsidR="00DE1ED3" w:rsidRDefault="00DE1ED3">
      <w:pPr>
        <w:pStyle w:val="ConsPlusNormal"/>
        <w:spacing w:before="220"/>
        <w:ind w:firstLine="540"/>
        <w:jc w:val="both"/>
      </w:pPr>
      <w: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 в случае, установленном </w:t>
      </w:r>
      <w:hyperlink r:id="rId39" w:history="1">
        <w:r>
          <w:rPr>
            <w:color w:val="0000FF"/>
          </w:rPr>
          <w:t>подпунктом 9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случаях, установленных </w:t>
      </w:r>
      <w:hyperlink r:id="rId40" w:history="1">
        <w:r>
          <w:rPr>
            <w:color w:val="0000FF"/>
          </w:rPr>
          <w:t>подпунктами 9</w:t>
        </w:r>
      </w:hyperlink>
      <w:r>
        <w:t xml:space="preserve">, </w:t>
      </w:r>
      <w:hyperlink r:id="rId41" w:history="1">
        <w:r>
          <w:rPr>
            <w:color w:val="0000FF"/>
          </w:rPr>
          <w:t>10 пункта 2 статьи 39.6</w:t>
        </w:r>
      </w:hyperlink>
      <w:r>
        <w:t xml:space="preserve"> Земельного кодекса Российской Федерации;</w:t>
      </w:r>
    </w:p>
    <w:p w:rsidR="00DE1ED3" w:rsidRDefault="00DE1ED3">
      <w:pPr>
        <w:pStyle w:val="ConsPlusNormal"/>
        <w:jc w:val="both"/>
      </w:pPr>
      <w:r>
        <w:t xml:space="preserve">(в ред. </w:t>
      </w:r>
      <w:hyperlink r:id="rId42" w:history="1">
        <w:r>
          <w:rPr>
            <w:color w:val="0000FF"/>
          </w:rPr>
          <w:t>постановления</w:t>
        </w:r>
      </w:hyperlink>
      <w:r>
        <w:t xml:space="preserve"> Правительства Кировской области от 07.05.2019 N 233-П)</w:t>
      </w:r>
    </w:p>
    <w:p w:rsidR="00DE1ED3" w:rsidRDefault="00DE1ED3">
      <w:pPr>
        <w:pStyle w:val="ConsPlusNormal"/>
        <w:spacing w:before="220"/>
        <w:ind w:firstLine="540"/>
        <w:jc w:val="both"/>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w:t>
      </w:r>
      <w:hyperlink r:id="rId43" w:history="1">
        <w:r>
          <w:rPr>
            <w:color w:val="0000FF"/>
          </w:rPr>
          <w:t>подпунктом 9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 в случае, установленном </w:t>
      </w:r>
      <w:hyperlink r:id="rId44" w:history="1">
        <w:r>
          <w:rPr>
            <w:color w:val="0000FF"/>
          </w:rPr>
          <w:t>подпунктом 10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сообщение заявителя (заявителей), содержащее перечень всех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объектов незавершенного </w:t>
      </w:r>
      <w:r>
        <w:lastRenderedPageBreak/>
        <w:t xml:space="preserve">строительства, принадлежащих на соответствующем праве заявителю, - в случае, установленном </w:t>
      </w:r>
      <w:hyperlink r:id="rId45" w:history="1">
        <w:r>
          <w:rPr>
            <w:color w:val="0000FF"/>
          </w:rPr>
          <w:t>подпунктом 10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договор о развитии застроенной территории - в случае, установленном </w:t>
      </w:r>
      <w:hyperlink r:id="rId46" w:history="1">
        <w:r>
          <w:rPr>
            <w:color w:val="0000FF"/>
          </w:rPr>
          <w:t>подпунктом 13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договор об освоении территории в целях строительства стандартного жилья - в случае, установленном </w:t>
      </w:r>
      <w:hyperlink r:id="rId47" w:history="1">
        <w:r>
          <w:rPr>
            <w:color w:val="0000FF"/>
          </w:rPr>
          <w:t>подпунктом 13.1 пункта 2 статьи 39.6</w:t>
        </w:r>
      </w:hyperlink>
      <w:r>
        <w:t xml:space="preserve"> Земельного кодекса Российской Федерации;</w:t>
      </w:r>
    </w:p>
    <w:p w:rsidR="00DE1ED3" w:rsidRDefault="00DE1ED3">
      <w:pPr>
        <w:pStyle w:val="ConsPlusNormal"/>
        <w:jc w:val="both"/>
      </w:pPr>
      <w:r>
        <w:t xml:space="preserve">(в ред. </w:t>
      </w:r>
      <w:hyperlink r:id="rId48" w:history="1">
        <w:r>
          <w:rPr>
            <w:color w:val="0000FF"/>
          </w:rPr>
          <w:t>постановления</w:t>
        </w:r>
      </w:hyperlink>
      <w:r>
        <w:t xml:space="preserve"> Правительства Кировской области от 07.05.2019 N 233-П)</w:t>
      </w:r>
    </w:p>
    <w:p w:rsidR="00DE1ED3" w:rsidRDefault="00DE1ED3">
      <w:pPr>
        <w:pStyle w:val="ConsPlusNormal"/>
        <w:spacing w:before="220"/>
        <w:ind w:firstLine="540"/>
        <w:jc w:val="both"/>
      </w:pPr>
      <w:r>
        <w:t xml:space="preserve">договор о комплексном освоении территории в целях строительства стандартного жилья - в случае, установленном </w:t>
      </w:r>
      <w:hyperlink r:id="rId49" w:history="1">
        <w:r>
          <w:rPr>
            <w:color w:val="0000FF"/>
          </w:rPr>
          <w:t>подпунктом 13.1 пункта 2 статьи 39.6</w:t>
        </w:r>
      </w:hyperlink>
      <w:r>
        <w:t xml:space="preserve"> Земельного кодекса Российской Федерации;</w:t>
      </w:r>
    </w:p>
    <w:p w:rsidR="00DE1ED3" w:rsidRDefault="00DE1ED3">
      <w:pPr>
        <w:pStyle w:val="ConsPlusNormal"/>
        <w:jc w:val="both"/>
      </w:pPr>
      <w:r>
        <w:t xml:space="preserve">(в ред. </w:t>
      </w:r>
      <w:hyperlink r:id="rId50" w:history="1">
        <w:r>
          <w:rPr>
            <w:color w:val="0000FF"/>
          </w:rPr>
          <w:t>постановления</w:t>
        </w:r>
      </w:hyperlink>
      <w:r>
        <w:t xml:space="preserve"> Правительства Кировской области от 07.05.2019 N 233-П)</w:t>
      </w:r>
    </w:p>
    <w:p w:rsidR="00DE1ED3" w:rsidRDefault="00DE1ED3">
      <w:pPr>
        <w:pStyle w:val="ConsPlusNormal"/>
        <w:spacing w:before="220"/>
        <w:ind w:firstLine="540"/>
        <w:jc w:val="both"/>
      </w:pPr>
      <w:r>
        <w:t xml:space="preserve">договор о комплексном развитии территории - в случаях, установленных </w:t>
      </w:r>
      <w:hyperlink r:id="rId51" w:history="1">
        <w:r>
          <w:rPr>
            <w:color w:val="0000FF"/>
          </w:rPr>
          <w:t>подпунктами 13.2</w:t>
        </w:r>
      </w:hyperlink>
      <w:r>
        <w:t xml:space="preserve">, </w:t>
      </w:r>
      <w:hyperlink r:id="rId52" w:history="1">
        <w:r>
          <w:rPr>
            <w:color w:val="0000FF"/>
          </w:rPr>
          <w:t>13.3 пункта 2 статьи 39.6</w:t>
        </w:r>
      </w:hyperlink>
      <w:r>
        <w:t xml:space="preserve"> Земельного кодекса Российской Федерации;</w:t>
      </w:r>
    </w:p>
    <w:p w:rsidR="00DE1ED3" w:rsidRDefault="00DE1ED3">
      <w:pPr>
        <w:pStyle w:val="ConsPlusNormal"/>
        <w:jc w:val="both"/>
      </w:pPr>
      <w:r>
        <w:t xml:space="preserve">(в ред. </w:t>
      </w:r>
      <w:hyperlink r:id="rId53" w:history="1">
        <w:r>
          <w:rPr>
            <w:color w:val="0000FF"/>
          </w:rPr>
          <w:t>постановления</w:t>
        </w:r>
      </w:hyperlink>
      <w:r>
        <w:t xml:space="preserve"> Правительства Кировской области от 07.05.2019 N 233-П)</w:t>
      </w:r>
    </w:p>
    <w:p w:rsidR="00DE1ED3" w:rsidRDefault="00DE1ED3">
      <w:pPr>
        <w:pStyle w:val="ConsPlusNormal"/>
        <w:spacing w:before="220"/>
        <w:ind w:firstLine="540"/>
        <w:jc w:val="both"/>
      </w:pPr>
      <w:r>
        <w:t xml:space="preserve">решение о предварительном согласовании предоставления земельного участка, если такое решение принято иным уполномоченным органом, - в случае, установленном </w:t>
      </w:r>
      <w:hyperlink r:id="rId54" w:history="1">
        <w:r>
          <w:rPr>
            <w:color w:val="0000FF"/>
          </w:rPr>
          <w:t>подпунктом 15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 в случае, установленном </w:t>
      </w:r>
      <w:hyperlink r:id="rId55" w:history="1">
        <w:r>
          <w:rPr>
            <w:color w:val="0000FF"/>
          </w:rPr>
          <w:t>подпунктом 16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свидетельство о внесении казачьего общества в государственный Реестр казачьих обществ в Российской Федерации - в случае, установленном </w:t>
      </w:r>
      <w:hyperlink r:id="rId56" w:history="1">
        <w:r>
          <w:rPr>
            <w:color w:val="0000FF"/>
          </w:rPr>
          <w:t>подпунктом 17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 в случае, установленном </w:t>
      </w:r>
      <w:hyperlink r:id="rId57" w:history="1">
        <w:r>
          <w:rPr>
            <w:color w:val="0000FF"/>
          </w:rPr>
          <w:t>подпунктом 20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концессионное соглашение - в случае, установленном </w:t>
      </w:r>
      <w:hyperlink r:id="rId58" w:history="1">
        <w:r>
          <w:rPr>
            <w:color w:val="0000FF"/>
          </w:rPr>
          <w:t>подпунктом 23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 в случае, установленном </w:t>
      </w:r>
      <w:hyperlink r:id="rId59" w:history="1">
        <w:r>
          <w:rPr>
            <w:color w:val="0000FF"/>
          </w:rPr>
          <w:t>подпунктом 23.1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специальный инвестиционный контракт - в случае, установленном </w:t>
      </w:r>
      <w:hyperlink r:id="rId60" w:history="1">
        <w:r>
          <w:rPr>
            <w:color w:val="0000FF"/>
          </w:rPr>
          <w:t>подпунктом 23.2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охотхозяйственное соглашение - в случае, установленном </w:t>
      </w:r>
      <w:hyperlink r:id="rId61" w:history="1">
        <w:r>
          <w:rPr>
            <w:color w:val="0000FF"/>
          </w:rPr>
          <w:t>подпунктом 24 пункта 2 статьи 39.6</w:t>
        </w:r>
      </w:hyperlink>
      <w:r>
        <w:t xml:space="preserve"> Земельного кодекса Российской Федерации;</w:t>
      </w:r>
    </w:p>
    <w:p w:rsidR="00DE1ED3" w:rsidRDefault="00DE1ED3">
      <w:pPr>
        <w:pStyle w:val="ConsPlusNormal"/>
        <w:spacing w:before="220"/>
        <w:ind w:firstLine="540"/>
        <w:jc w:val="both"/>
      </w:pPr>
      <w:r>
        <w:t xml:space="preserve">заявление о прекращении права постоянного (бессрочного) пользования земельным участком в соответствии с </w:t>
      </w:r>
      <w:hyperlink r:id="rId62" w:history="1">
        <w:r>
          <w:rPr>
            <w:color w:val="0000FF"/>
          </w:rPr>
          <w:t>частью 5 статьи 39.14</w:t>
        </w:r>
      </w:hyperlink>
      <w:r>
        <w:t xml:space="preserve"> Земельного кодекса Российской Федерации одновременно с заявлением о предоставлении земельного участка в аренду - в случае, предусмотренном </w:t>
      </w:r>
      <w:hyperlink r:id="rId63" w:history="1">
        <w:r>
          <w:rPr>
            <w:color w:val="0000FF"/>
          </w:rPr>
          <w:t>подпунктом 11 пункта 2 статьи 39.6</w:t>
        </w:r>
      </w:hyperlink>
      <w:r>
        <w:t xml:space="preserve"> Земельного кодекса Российской Федерации.</w:t>
      </w:r>
    </w:p>
    <w:p w:rsidR="00DE1ED3" w:rsidRDefault="00DE1ED3">
      <w:pPr>
        <w:pStyle w:val="ConsPlusNormal"/>
        <w:jc w:val="both"/>
      </w:pPr>
      <w:r>
        <w:t xml:space="preserve">(абзац введен </w:t>
      </w:r>
      <w:hyperlink r:id="rId64" w:history="1">
        <w:r>
          <w:rPr>
            <w:color w:val="0000FF"/>
          </w:rPr>
          <w:t>постановлением</w:t>
        </w:r>
      </w:hyperlink>
      <w:r>
        <w:t xml:space="preserve"> Правительства Кировской области от 07.05.2019 N 233-П)</w:t>
      </w:r>
    </w:p>
    <w:p w:rsidR="00DE1ED3" w:rsidRDefault="00DE1ED3">
      <w:pPr>
        <w:pStyle w:val="ConsPlusNormal"/>
        <w:spacing w:before="220"/>
        <w:ind w:firstLine="540"/>
        <w:jc w:val="both"/>
      </w:pPr>
      <w:r>
        <w:lastRenderedPageBreak/>
        <w:t>2.6.2. 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DE1ED3" w:rsidRDefault="00DE1ED3">
      <w:pPr>
        <w:pStyle w:val="ConsPlusNormal"/>
        <w:spacing w:before="220"/>
        <w:ind w:firstLine="540"/>
        <w:jc w:val="both"/>
      </w:pPr>
      <w:r>
        <w:t>распоряжение высшего должностного лица субъекта Российской Федерации о предоставлении земельного участка;</w:t>
      </w:r>
    </w:p>
    <w:p w:rsidR="00DE1ED3" w:rsidRDefault="00DE1ED3">
      <w:pPr>
        <w:pStyle w:val="ConsPlusNormal"/>
        <w:spacing w:before="220"/>
        <w:ind w:firstLine="540"/>
        <w:jc w:val="both"/>
      </w:pPr>
      <w:r>
        <w:t>выписка из ЕГРН об объекте недвижимости (об испрашиваемом земельном участке);</w:t>
      </w:r>
    </w:p>
    <w:p w:rsidR="00DE1ED3" w:rsidRDefault="00DE1ED3">
      <w:pPr>
        <w:pStyle w:val="ConsPlusNormal"/>
        <w:spacing w:before="220"/>
        <w:ind w:firstLine="540"/>
        <w:jc w:val="both"/>
      </w:pPr>
      <w:r>
        <w:t>выписка из Единого государственного реестра юридических лиц (далее - ЕГРЮЛ) о юридическом лице, являющемся заявителем;</w:t>
      </w:r>
    </w:p>
    <w:p w:rsidR="00DE1ED3" w:rsidRDefault="00DE1ED3">
      <w:pPr>
        <w:pStyle w:val="ConsPlusNormal"/>
        <w:spacing w:before="220"/>
        <w:ind w:firstLine="54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DE1ED3" w:rsidRDefault="00DE1ED3">
      <w:pPr>
        <w:pStyle w:val="ConsPlusNormal"/>
        <w:spacing w:before="220"/>
        <w:ind w:firstLine="540"/>
        <w:jc w:val="both"/>
      </w:pPr>
      <w:r>
        <w:t xml:space="preserve">абзац исключен. - </w:t>
      </w:r>
      <w:hyperlink r:id="rId65" w:history="1">
        <w:r>
          <w:rPr>
            <w:color w:val="0000FF"/>
          </w:rPr>
          <w:t>Постановление</w:t>
        </w:r>
      </w:hyperlink>
      <w:r>
        <w:t xml:space="preserve"> Правительства Кировской области от 07.05.2019 N 233-П;</w:t>
      </w:r>
    </w:p>
    <w:p w:rsidR="00DE1ED3" w:rsidRDefault="00DE1ED3">
      <w:pPr>
        <w:pStyle w:val="ConsPlusNormal"/>
        <w:spacing w:before="220"/>
        <w:ind w:firstLine="540"/>
        <w:jc w:val="both"/>
      </w:pPr>
      <w:r>
        <w:t>проект организации и застройки территории некоммерческого объединения (в случае отсутствия утвержденного проекта межевания территории);</w:t>
      </w:r>
    </w:p>
    <w:p w:rsidR="00DE1ED3" w:rsidRDefault="00DE1ED3">
      <w:pPr>
        <w:pStyle w:val="ConsPlusNormal"/>
        <w:spacing w:before="220"/>
        <w:ind w:firstLine="540"/>
        <w:jc w:val="both"/>
      </w:pPr>
      <w:r>
        <w:t>выписка из ЕГРЮЛ о некоммерческой организации, членом которой является гражданин;</w:t>
      </w:r>
    </w:p>
    <w:p w:rsidR="00DE1ED3" w:rsidRDefault="00DE1ED3">
      <w:pPr>
        <w:pStyle w:val="ConsPlusNormal"/>
        <w:spacing w:before="220"/>
        <w:ind w:firstLine="540"/>
        <w:jc w:val="both"/>
      </w:pPr>
      <w:r>
        <w:t>выписка из ЕГРН об объекте недвижимости (о здании и (или) сооружении, расположенном(ых) на испрашиваемом земельном участке);</w:t>
      </w:r>
    </w:p>
    <w:p w:rsidR="00DE1ED3" w:rsidRDefault="00DE1ED3">
      <w:pPr>
        <w:pStyle w:val="ConsPlusNormal"/>
        <w:spacing w:before="220"/>
        <w:ind w:firstLine="540"/>
        <w:jc w:val="both"/>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E1ED3" w:rsidRDefault="00DE1ED3">
      <w:pPr>
        <w:pStyle w:val="ConsPlusNormal"/>
        <w:spacing w:before="220"/>
        <w:ind w:firstLine="540"/>
        <w:jc w:val="both"/>
      </w:pPr>
      <w:r>
        <w:t>выписка из ЕГРН об объекте недвижимости (об объекте незавершенного строительства, расположенном на испрашиваемом земельном участке);</w:t>
      </w:r>
    </w:p>
    <w:p w:rsidR="00DE1ED3" w:rsidRDefault="00DE1ED3">
      <w:pPr>
        <w:pStyle w:val="ConsPlusNormal"/>
        <w:spacing w:before="220"/>
        <w:ind w:firstLine="540"/>
        <w:jc w:val="both"/>
      </w:pPr>
      <w: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E1ED3" w:rsidRDefault="00DE1ED3">
      <w:pPr>
        <w:pStyle w:val="ConsPlusNormal"/>
        <w:spacing w:before="220"/>
        <w:ind w:firstLine="540"/>
        <w:jc w:val="both"/>
      </w:pPr>
      <w:r>
        <w:t>2.6.3. При предоставлении государственной услуги должностное лицо не вправе требовать от заявителя:</w:t>
      </w:r>
    </w:p>
    <w:p w:rsidR="00DE1ED3" w:rsidRDefault="00DE1ED3">
      <w:pPr>
        <w:pStyle w:val="ConsPlusNormal"/>
        <w:spacing w:before="22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DE1ED3" w:rsidRDefault="00DE1ED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6"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DE1ED3" w:rsidRDefault="00DE1ED3">
      <w:pPr>
        <w:pStyle w:val="ConsPlusNormal"/>
        <w:spacing w:before="220"/>
        <w:ind w:firstLine="540"/>
        <w:jc w:val="both"/>
      </w:pPr>
      <w:r>
        <w:lastRenderedPageBreak/>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7" w:history="1">
        <w:r>
          <w:rPr>
            <w:color w:val="0000FF"/>
          </w:rPr>
          <w:t>части 1 статьи 9</w:t>
        </w:r>
      </w:hyperlink>
      <w:r>
        <w:t xml:space="preserve"> Федерального закона от 27.07.2010 N 210-ФЗ;</w:t>
      </w:r>
    </w:p>
    <w:p w:rsidR="00DE1ED3" w:rsidRDefault="00DE1ED3">
      <w:pPr>
        <w:pStyle w:val="ConsPlusNormal"/>
        <w:spacing w:before="220"/>
        <w:ind w:firstLine="540"/>
        <w:jc w:val="both"/>
      </w:pPr>
      <w:r>
        <w:t>предоставления документов 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E1ED3" w:rsidRDefault="00DE1ED3">
      <w:pPr>
        <w:pStyle w:val="ConsPlusNormal"/>
        <w:spacing w:before="220"/>
        <w:ind w:firstLine="540"/>
        <w:jc w:val="both"/>
      </w:pPr>
      <w:r>
        <w:t>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E1ED3" w:rsidRDefault="00DE1ED3">
      <w:pPr>
        <w:pStyle w:val="ConsPlusNormal"/>
        <w:spacing w:before="220"/>
        <w:ind w:firstLine="540"/>
        <w:jc w:val="both"/>
      </w:pPr>
      <w:r>
        <w:t>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предоставленный ранее комплект документов,</w:t>
      </w:r>
    </w:p>
    <w:p w:rsidR="00DE1ED3" w:rsidRDefault="00DE1ED3">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E1ED3" w:rsidRDefault="00DE1ED3">
      <w:pPr>
        <w:pStyle w:val="ConsPlusNormal"/>
        <w:spacing w:before="220"/>
        <w:ind w:firstLine="540"/>
        <w:jc w:val="both"/>
      </w:pPr>
      <w: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письмом за подписью руководителя министерства, руководителя многофункционального центра, предоставляющего государственную услугу, уведомляется заявитель, при этом приносятся извинения за доставленные неудобства.</w:t>
      </w:r>
    </w:p>
    <w:p w:rsidR="00DE1ED3" w:rsidRDefault="00DE1ED3">
      <w:pPr>
        <w:pStyle w:val="ConsPlusNormal"/>
        <w:jc w:val="both"/>
      </w:pPr>
      <w:r>
        <w:t xml:space="preserve">(пп. 2.6.3 в ред. </w:t>
      </w:r>
      <w:hyperlink r:id="rId68" w:history="1">
        <w:r>
          <w:rPr>
            <w:color w:val="0000FF"/>
          </w:rPr>
          <w:t>постановления</w:t>
        </w:r>
      </w:hyperlink>
      <w:r>
        <w:t xml:space="preserve"> Правительства Кировской области от 07.05.2019 N 233-П)</w:t>
      </w:r>
    </w:p>
    <w:p w:rsidR="00DE1ED3" w:rsidRDefault="00DE1ED3">
      <w:pPr>
        <w:pStyle w:val="ConsPlusNormal"/>
        <w:spacing w:before="220"/>
        <w:ind w:firstLine="540"/>
        <w:jc w:val="both"/>
      </w:pPr>
      <w:r>
        <w:t>2.6.4. По своему желанию заявитель дополнительно может представить иные документы и информацию, которые, по его мнению, имеют значение для предоставления государственной услуги.</w:t>
      </w:r>
    </w:p>
    <w:p w:rsidR="00DE1ED3" w:rsidRDefault="00DE1ED3">
      <w:pPr>
        <w:pStyle w:val="ConsPlusNormal"/>
        <w:spacing w:before="220"/>
        <w:ind w:firstLine="540"/>
        <w:jc w:val="both"/>
      </w:pPr>
      <w:r>
        <w:t>2.6.5. Документы, необходимые для предоставления государственной услуги, могут быть направлены в форме электронного документа с использованием Единого портала, Портала. В этом случае документы подписываются электронной подписью в соответствии с законодательством Российской Федерации.</w:t>
      </w:r>
    </w:p>
    <w:p w:rsidR="00DE1ED3" w:rsidRDefault="00DE1ED3">
      <w:pPr>
        <w:pStyle w:val="ConsPlusNormal"/>
        <w:jc w:val="both"/>
      </w:pPr>
      <w:r>
        <w:t xml:space="preserve">(пп. 2.6.5 введен </w:t>
      </w:r>
      <w:hyperlink r:id="rId69" w:history="1">
        <w:r>
          <w:rPr>
            <w:color w:val="0000FF"/>
          </w:rPr>
          <w:t>постановлением</w:t>
        </w:r>
      </w:hyperlink>
      <w:r>
        <w:t xml:space="preserve"> Правительства Кировской области от 07.05.2019 N 233-П)</w:t>
      </w:r>
    </w:p>
    <w:p w:rsidR="00DE1ED3" w:rsidRDefault="00DE1ED3">
      <w:pPr>
        <w:pStyle w:val="ConsPlusNormal"/>
        <w:spacing w:before="220"/>
        <w:ind w:firstLine="540"/>
        <w:jc w:val="both"/>
      </w:pPr>
      <w:bookmarkStart w:id="4" w:name="P147"/>
      <w:bookmarkEnd w:id="4"/>
      <w:r>
        <w:t>2.7. Исчерпывающий перечень оснований для отказа в приеме документов:</w:t>
      </w:r>
    </w:p>
    <w:p w:rsidR="00DE1ED3" w:rsidRDefault="00DE1ED3">
      <w:pPr>
        <w:pStyle w:val="ConsPlusNormal"/>
        <w:spacing w:before="220"/>
        <w:ind w:firstLine="540"/>
        <w:jc w:val="both"/>
      </w:pPr>
      <w:r>
        <w:t xml:space="preserve">2.7.1. Заявитель не соответствует требованиям, установленным </w:t>
      </w:r>
      <w:hyperlink w:anchor="P49" w:history="1">
        <w:r>
          <w:rPr>
            <w:color w:val="0000FF"/>
          </w:rPr>
          <w:t>пунктом 1.2</w:t>
        </w:r>
      </w:hyperlink>
      <w:r>
        <w:t xml:space="preserve"> настоящего Административного регламента.</w:t>
      </w:r>
    </w:p>
    <w:p w:rsidR="00DE1ED3" w:rsidRDefault="00DE1ED3">
      <w:pPr>
        <w:pStyle w:val="ConsPlusNormal"/>
        <w:spacing w:before="220"/>
        <w:ind w:firstLine="540"/>
        <w:jc w:val="both"/>
      </w:pPr>
      <w:r>
        <w:t>2.7.2. В письменной (электронной) форме заявления не указаны фамилия, имя, отчество заявителя либо наименование юридического лица, направившего заявление, ИНН и ОГРН; контактные данные заявителя.</w:t>
      </w:r>
    </w:p>
    <w:p w:rsidR="00DE1ED3" w:rsidRDefault="00DE1ED3">
      <w:pPr>
        <w:pStyle w:val="ConsPlusNormal"/>
        <w:spacing w:before="220"/>
        <w:ind w:firstLine="540"/>
        <w:jc w:val="both"/>
      </w:pPr>
      <w:r>
        <w:t>2.7.3. Текст письменного (в том числе в форме электронного документа) заявления не поддается прочтению.</w:t>
      </w:r>
    </w:p>
    <w:p w:rsidR="00DE1ED3" w:rsidRDefault="00DE1ED3">
      <w:pPr>
        <w:pStyle w:val="ConsPlusNormal"/>
        <w:spacing w:before="220"/>
        <w:ind w:firstLine="540"/>
        <w:jc w:val="both"/>
      </w:pPr>
      <w:r>
        <w:t xml:space="preserve">2.7.4. В заявлении отсутствует информация, предусмотренная формой заявления в </w:t>
      </w:r>
      <w:r>
        <w:lastRenderedPageBreak/>
        <w:t>соответствии с приложением.</w:t>
      </w:r>
    </w:p>
    <w:p w:rsidR="00DE1ED3" w:rsidRDefault="00DE1ED3">
      <w:pPr>
        <w:pStyle w:val="ConsPlusNormal"/>
        <w:spacing w:before="220"/>
        <w:ind w:firstLine="540"/>
        <w:jc w:val="both"/>
      </w:pPr>
      <w:r>
        <w:t xml:space="preserve">2.7.5. Не представлены документы, предусмотренные </w:t>
      </w:r>
      <w:hyperlink w:anchor="P84" w:history="1">
        <w:r>
          <w:rPr>
            <w:color w:val="0000FF"/>
          </w:rPr>
          <w:t>подпунктом 2.6.1</w:t>
        </w:r>
      </w:hyperlink>
      <w:r>
        <w:t xml:space="preserve"> настоящего Административного регламента.</w:t>
      </w:r>
    </w:p>
    <w:p w:rsidR="00DE1ED3" w:rsidRDefault="00DE1ED3">
      <w:pPr>
        <w:pStyle w:val="ConsPlusNormal"/>
        <w:jc w:val="both"/>
      </w:pPr>
      <w:r>
        <w:t xml:space="preserve">(п. 2.7 в ред. </w:t>
      </w:r>
      <w:hyperlink r:id="rId70" w:history="1">
        <w:r>
          <w:rPr>
            <w:color w:val="0000FF"/>
          </w:rPr>
          <w:t>постановления</w:t>
        </w:r>
      </w:hyperlink>
      <w:r>
        <w:t xml:space="preserve"> Правительства Кировской области от 07.05.2019 N 233-П)</w:t>
      </w:r>
    </w:p>
    <w:p w:rsidR="00DE1ED3" w:rsidRDefault="00DE1ED3">
      <w:pPr>
        <w:pStyle w:val="ConsPlusNormal"/>
        <w:spacing w:before="220"/>
        <w:ind w:firstLine="540"/>
        <w:jc w:val="both"/>
      </w:pPr>
      <w:bookmarkStart w:id="5" w:name="P154"/>
      <w:bookmarkEnd w:id="5"/>
      <w:r>
        <w:t>2.8. Перечень оснований для отказа в предоставлении государственной услуги.</w:t>
      </w:r>
    </w:p>
    <w:p w:rsidR="00DE1ED3" w:rsidRDefault="00DE1ED3">
      <w:pPr>
        <w:pStyle w:val="ConsPlusNormal"/>
        <w:spacing w:before="220"/>
        <w:ind w:firstLine="540"/>
        <w:jc w:val="both"/>
      </w:pPr>
      <w:r>
        <w:t>Министерство вправе отказать заявителю в предоставлении государственной услуги, в случае если:</w:t>
      </w:r>
    </w:p>
    <w:p w:rsidR="00DE1ED3" w:rsidRDefault="00DE1ED3">
      <w:pPr>
        <w:pStyle w:val="ConsPlusNormal"/>
        <w:spacing w:before="220"/>
        <w:ind w:firstLine="540"/>
        <w:jc w:val="both"/>
      </w:pPr>
      <w:r>
        <w:t>2.8.1. С заявлением о предоставлении земельного участка (далее - заявление) обратилось лицо, которое в соответствии с земельным законодательством не имеет права на приобретение в аренду земельного участка без проведения торгов.</w:t>
      </w:r>
    </w:p>
    <w:p w:rsidR="00DE1ED3" w:rsidRDefault="00DE1ED3">
      <w:pPr>
        <w:pStyle w:val="ConsPlusNormal"/>
        <w:spacing w:before="220"/>
        <w:ind w:firstLine="540"/>
        <w:jc w:val="both"/>
      </w:pPr>
      <w:r>
        <w:t xml:space="preserve">2.8.2.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заявителем подано заявление в министерство в соответствии с </w:t>
      </w:r>
      <w:hyperlink r:id="rId71" w:history="1">
        <w:r>
          <w:rPr>
            <w:color w:val="0000FF"/>
          </w:rPr>
          <w:t>подпунктом 10 пункта 2 статьи 39.10</w:t>
        </w:r>
      </w:hyperlink>
      <w:r>
        <w:t xml:space="preserve"> Земельного кодекса Российской Федерации.</w:t>
      </w:r>
    </w:p>
    <w:p w:rsidR="00DE1ED3" w:rsidRDefault="00DE1ED3">
      <w:pPr>
        <w:pStyle w:val="ConsPlusNormal"/>
        <w:spacing w:before="220"/>
        <w:ind w:firstLine="540"/>
        <w:jc w:val="both"/>
      </w:pPr>
      <w:r>
        <w:t>2.8.3.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E1ED3" w:rsidRDefault="00DE1ED3">
      <w:pPr>
        <w:pStyle w:val="ConsPlusNormal"/>
        <w:spacing w:before="220"/>
        <w:ind w:firstLine="540"/>
        <w:jc w:val="both"/>
      </w:pPr>
      <w:r>
        <w:t xml:space="preserve">2.8.4. На указанном в заявлении земельном участке расположены здания, сооружения, объекты незавершенного строительства, принадлежащие гражданам или юридическим лицам, за исключением случаев, если сооружения (в том числе сооружения, строительство которых не завершено) размещаются на земельном участке на условиях сервитута или на земельном участке размещены объекты, предусмотренные </w:t>
      </w:r>
      <w:hyperlink r:id="rId72"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зданий, сооружений, помещений в них, объектов незавершенного строительства.</w:t>
      </w:r>
    </w:p>
    <w:p w:rsidR="00DE1ED3" w:rsidRDefault="00DE1ED3">
      <w:pPr>
        <w:pStyle w:val="ConsPlusNormal"/>
        <w:spacing w:before="220"/>
        <w:ind w:firstLine="540"/>
        <w:jc w:val="both"/>
      </w:pPr>
      <w:r>
        <w:t>2.8.5. На указанном в заявлении земельном участке расположены здания, сооружения, объекты незавершенного строительства, находящиеся в государственной или муниципальной собственности, за исключением случаев, если сооружения (в том числе сооружения, строительство которых не завершено) размещаются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объектов незавершенного строительства.</w:t>
      </w:r>
    </w:p>
    <w:p w:rsidR="00DE1ED3" w:rsidRDefault="00DE1ED3">
      <w:pPr>
        <w:pStyle w:val="ConsPlusNormal"/>
        <w:spacing w:before="220"/>
        <w:ind w:firstLine="540"/>
        <w:jc w:val="both"/>
      </w:pPr>
      <w:r>
        <w:t>2.8.6. Указанный в заявлении земельный участок является изъятым из оборота или ограниченным в обороте и его предоставление не допускается на праве аренды.</w:t>
      </w:r>
    </w:p>
    <w:p w:rsidR="00DE1ED3" w:rsidRDefault="00DE1ED3">
      <w:pPr>
        <w:pStyle w:val="ConsPlusNormal"/>
        <w:spacing w:before="220"/>
        <w:ind w:firstLine="540"/>
        <w:jc w:val="both"/>
      </w:pPr>
      <w:r>
        <w:t>2.8.7.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E1ED3" w:rsidRDefault="00DE1ED3">
      <w:pPr>
        <w:pStyle w:val="ConsPlusNormal"/>
        <w:spacing w:before="220"/>
        <w:ind w:firstLine="540"/>
        <w:jc w:val="both"/>
      </w:pPr>
      <w:r>
        <w:t xml:space="preserve">2.8.8.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зданий, сооружений, помещений </w:t>
      </w:r>
      <w:r>
        <w:lastRenderedPageBreak/>
        <w:t>в них, объектов незавершенного строительства, расположенных на таком земельном участке, или правообладатель такого земельного участка.</w:t>
      </w:r>
    </w:p>
    <w:p w:rsidR="00DE1ED3" w:rsidRDefault="00DE1ED3">
      <w:pPr>
        <w:pStyle w:val="ConsPlusNormal"/>
        <w:spacing w:before="220"/>
        <w:ind w:firstLine="540"/>
        <w:jc w:val="both"/>
      </w:pPr>
      <w:r>
        <w:t>2.8.9.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DE1ED3" w:rsidRDefault="00DE1ED3">
      <w:pPr>
        <w:pStyle w:val="ConsPlusNormal"/>
        <w:spacing w:before="220"/>
        <w:ind w:firstLine="540"/>
        <w:jc w:val="both"/>
      </w:pPr>
      <w:r>
        <w:t>2.8.10.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DE1ED3" w:rsidRDefault="00DE1ED3">
      <w:pPr>
        <w:pStyle w:val="ConsPlusNormal"/>
        <w:spacing w:before="220"/>
        <w:ind w:firstLine="540"/>
        <w:jc w:val="both"/>
      </w:pPr>
      <w:r>
        <w:t xml:space="preserve">2.8.11. Указанный в заявлении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с </w:t>
      </w:r>
      <w:hyperlink r:id="rId73" w:history="1">
        <w:r>
          <w:rPr>
            <w:color w:val="0000FF"/>
          </w:rPr>
          <w:t>пунктом 19 статьи 39.11</w:t>
        </w:r>
      </w:hyperlink>
      <w:r>
        <w:t xml:space="preserve"> Земельного кодекса Российской Федерации.</w:t>
      </w:r>
    </w:p>
    <w:p w:rsidR="00DE1ED3" w:rsidRDefault="00DE1ED3">
      <w:pPr>
        <w:pStyle w:val="ConsPlusNormal"/>
        <w:spacing w:before="220"/>
        <w:ind w:firstLine="540"/>
        <w:jc w:val="both"/>
      </w:pPr>
      <w:r>
        <w:t xml:space="preserve">2.8.12. В отношении земельного участка, указанного в заявлении, поступило предусмотренное </w:t>
      </w:r>
      <w:hyperlink r:id="rId74"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5"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76" w:history="1">
        <w:r>
          <w:rPr>
            <w:color w:val="0000FF"/>
          </w:rPr>
          <w:t>пунктом 8 статьи 39.11</w:t>
        </w:r>
      </w:hyperlink>
      <w:r>
        <w:t xml:space="preserve"> Земельного кодекса Российской Федерации.</w:t>
      </w:r>
    </w:p>
    <w:p w:rsidR="00DE1ED3" w:rsidRDefault="00DE1ED3">
      <w:pPr>
        <w:pStyle w:val="ConsPlusNormal"/>
        <w:spacing w:before="220"/>
        <w:ind w:firstLine="540"/>
        <w:jc w:val="both"/>
      </w:pPr>
      <w:r>
        <w:t xml:space="preserve">2.8.13. В отношении земельного участка, указанного в заявлении, опубликовано и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с </w:t>
      </w:r>
      <w:hyperlink r:id="rId77"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E1ED3" w:rsidRDefault="00DE1ED3">
      <w:pPr>
        <w:pStyle w:val="ConsPlusNormal"/>
        <w:spacing w:before="220"/>
        <w:ind w:firstLine="540"/>
        <w:jc w:val="both"/>
      </w:pPr>
      <w:r>
        <w:t>2.8.14.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E1ED3" w:rsidRDefault="00DE1ED3">
      <w:pPr>
        <w:pStyle w:val="ConsPlusNormal"/>
        <w:spacing w:before="220"/>
        <w:ind w:firstLine="540"/>
        <w:jc w:val="both"/>
      </w:pPr>
      <w:r>
        <w:t>2.8.15.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E1ED3" w:rsidRDefault="00DE1ED3">
      <w:pPr>
        <w:pStyle w:val="ConsPlusNormal"/>
        <w:spacing w:before="220"/>
        <w:ind w:firstLine="540"/>
        <w:jc w:val="both"/>
      </w:pPr>
      <w:r>
        <w:t xml:space="preserve">2.8.16.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lastRenderedPageBreak/>
        <w:t>земельного участка обратилось лицо, не уполномоченное на строительство этого здания, сооружения.</w:t>
      </w:r>
    </w:p>
    <w:p w:rsidR="00DE1ED3" w:rsidRDefault="00DE1ED3">
      <w:pPr>
        <w:pStyle w:val="ConsPlusNormal"/>
        <w:spacing w:before="220"/>
        <w:ind w:firstLine="540"/>
        <w:jc w:val="both"/>
      </w:pPr>
      <w:r>
        <w:t>2.8.17. Предоставление земельного участка на праве аренды не допускается.</w:t>
      </w:r>
    </w:p>
    <w:p w:rsidR="00DE1ED3" w:rsidRDefault="00DE1ED3">
      <w:pPr>
        <w:pStyle w:val="ConsPlusNormal"/>
        <w:spacing w:before="220"/>
        <w:ind w:firstLine="540"/>
        <w:jc w:val="both"/>
      </w:pPr>
      <w:r>
        <w:t>2.8.18. В отношении земельного участка, указанного в заявлении, не установлен вид разрешенного использования.</w:t>
      </w:r>
    </w:p>
    <w:p w:rsidR="00DE1ED3" w:rsidRDefault="00DE1ED3">
      <w:pPr>
        <w:pStyle w:val="ConsPlusNormal"/>
        <w:spacing w:before="220"/>
        <w:ind w:firstLine="540"/>
        <w:jc w:val="both"/>
      </w:pPr>
      <w:r>
        <w:t>2.8.19. Указанный в заявлении земельный участок не отнесен к определенной категории земель.</w:t>
      </w:r>
    </w:p>
    <w:p w:rsidR="00DE1ED3" w:rsidRDefault="00DE1ED3">
      <w:pPr>
        <w:pStyle w:val="ConsPlusNormal"/>
        <w:spacing w:before="220"/>
        <w:ind w:firstLine="540"/>
        <w:jc w:val="both"/>
      </w:pPr>
      <w:r>
        <w:t>2.8.20.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DE1ED3" w:rsidRDefault="00DE1ED3">
      <w:pPr>
        <w:pStyle w:val="ConsPlusNormal"/>
        <w:spacing w:before="220"/>
        <w:ind w:firstLine="540"/>
        <w:jc w:val="both"/>
      </w:pPr>
      <w:r>
        <w:t>2.8.21.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E1ED3" w:rsidRDefault="00DE1ED3">
      <w:pPr>
        <w:pStyle w:val="ConsPlusNormal"/>
        <w:spacing w:before="220"/>
        <w:ind w:firstLine="540"/>
        <w:jc w:val="both"/>
      </w:pPr>
      <w:r>
        <w:t xml:space="preserve">2.8.22. Границы земельного участка, указанного в заявлении, подлежат уточнению в соответствии с Федеральным </w:t>
      </w:r>
      <w:hyperlink r:id="rId78" w:history="1">
        <w:r>
          <w:rPr>
            <w:color w:val="0000FF"/>
          </w:rPr>
          <w:t>законом</w:t>
        </w:r>
      </w:hyperlink>
      <w:r>
        <w:t xml:space="preserve"> от 13.07.2015 N 218-ФЗ "О государственной регистрации недвижимости".</w:t>
      </w:r>
    </w:p>
    <w:p w:rsidR="00DE1ED3" w:rsidRDefault="00DE1ED3">
      <w:pPr>
        <w:pStyle w:val="ConsPlusNormal"/>
        <w:spacing w:before="220"/>
        <w:ind w:firstLine="540"/>
        <w:jc w:val="both"/>
      </w:pPr>
      <w:r>
        <w:t>2.8.23. Площадь земельного участка, указанного в заявлении, более чем на 10 процентов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p>
    <w:p w:rsidR="00DE1ED3" w:rsidRDefault="00DE1ED3">
      <w:pPr>
        <w:pStyle w:val="ConsPlusNormal"/>
        <w:jc w:val="both"/>
      </w:pPr>
      <w:r>
        <w:t xml:space="preserve">(пп. 2.8.23 в ред. </w:t>
      </w:r>
      <w:hyperlink r:id="rId79" w:history="1">
        <w:r>
          <w:rPr>
            <w:color w:val="0000FF"/>
          </w:rPr>
          <w:t>постановления</w:t>
        </w:r>
      </w:hyperlink>
      <w:r>
        <w:t xml:space="preserve"> Правительства Кировской области от 07.05.2019 N 233-П)</w:t>
      </w:r>
    </w:p>
    <w:p w:rsidR="00DE1ED3" w:rsidRDefault="00DE1ED3">
      <w:pPr>
        <w:pStyle w:val="ConsPlusNormal"/>
        <w:spacing w:before="220"/>
        <w:ind w:firstLine="540"/>
        <w:jc w:val="both"/>
      </w:pPr>
      <w:r>
        <w:t>2.8.24.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действующим законодательством.</w:t>
      </w:r>
    </w:p>
    <w:p w:rsidR="00DE1ED3" w:rsidRDefault="00DE1ED3">
      <w:pPr>
        <w:pStyle w:val="ConsPlusNormal"/>
        <w:spacing w:before="220"/>
        <w:ind w:firstLine="540"/>
        <w:jc w:val="both"/>
      </w:pPr>
      <w:r>
        <w:t>2.8-1. Для получения государственной услуги заявителю не требуется обращаться за услугами, необходимыми и обязательными для предоставления государственной услуги.</w:t>
      </w:r>
    </w:p>
    <w:p w:rsidR="00DE1ED3" w:rsidRDefault="00DE1ED3">
      <w:pPr>
        <w:pStyle w:val="ConsPlusNormal"/>
        <w:jc w:val="both"/>
      </w:pPr>
      <w:r>
        <w:t xml:space="preserve">(п. 2.8-1 введен </w:t>
      </w:r>
      <w:hyperlink r:id="rId80" w:history="1">
        <w:r>
          <w:rPr>
            <w:color w:val="0000FF"/>
          </w:rPr>
          <w:t>постановлением</w:t>
        </w:r>
      </w:hyperlink>
      <w:r>
        <w:t xml:space="preserve"> Правительства Кировской области от 07.05.2019 N 233-П)</w:t>
      </w:r>
    </w:p>
    <w:p w:rsidR="00DE1ED3" w:rsidRDefault="00DE1ED3">
      <w:pPr>
        <w:pStyle w:val="ConsPlusNormal"/>
        <w:spacing w:before="220"/>
        <w:ind w:firstLine="540"/>
        <w:jc w:val="both"/>
      </w:pPr>
      <w:r>
        <w:t xml:space="preserve">2.9. Исключен. - </w:t>
      </w:r>
      <w:hyperlink r:id="rId81" w:history="1">
        <w:r>
          <w:rPr>
            <w:color w:val="0000FF"/>
          </w:rPr>
          <w:t>Постановление</w:t>
        </w:r>
      </w:hyperlink>
      <w:r>
        <w:t xml:space="preserve"> Правительства Кировской области от 07.05.2019 N 233-П.</w:t>
      </w:r>
    </w:p>
    <w:p w:rsidR="00DE1ED3" w:rsidRDefault="00DE1ED3">
      <w:pPr>
        <w:pStyle w:val="ConsPlusNormal"/>
        <w:spacing w:before="220"/>
        <w:ind w:firstLine="540"/>
        <w:jc w:val="both"/>
      </w:pPr>
      <w:r>
        <w:t>2.10. Государственная услуга предоставляется бесплатно.</w:t>
      </w:r>
    </w:p>
    <w:p w:rsidR="00DE1ED3" w:rsidRDefault="00DE1ED3">
      <w:pPr>
        <w:pStyle w:val="ConsPlusNormal"/>
        <w:spacing w:before="220"/>
        <w:ind w:firstLine="540"/>
        <w:jc w:val="both"/>
      </w:pPr>
      <w:r>
        <w:t>2.11. Сроки ожидания при предоставлении государственной услуги:</w:t>
      </w:r>
    </w:p>
    <w:p w:rsidR="00DE1ED3" w:rsidRDefault="00DE1ED3">
      <w:pPr>
        <w:pStyle w:val="ConsPlusNormal"/>
        <w:spacing w:before="220"/>
        <w:ind w:firstLine="540"/>
        <w:jc w:val="both"/>
      </w:pPr>
      <w:r>
        <w:t>максимальное время ожидания в очереди при подаче документов на предоставление услуги не должно превышать 15 минут;</w:t>
      </w:r>
    </w:p>
    <w:p w:rsidR="00DE1ED3" w:rsidRDefault="00DE1ED3">
      <w:pPr>
        <w:pStyle w:val="ConsPlusNormal"/>
        <w:spacing w:before="220"/>
        <w:ind w:firstLine="540"/>
        <w:jc w:val="both"/>
      </w:pPr>
      <w:r>
        <w:t>время ожидания в очереди на прием к должностному лицу или для получения консультации не должно превышать 15 минут.</w:t>
      </w:r>
    </w:p>
    <w:p w:rsidR="00DE1ED3" w:rsidRDefault="00DE1ED3">
      <w:pPr>
        <w:pStyle w:val="ConsPlusNormal"/>
        <w:spacing w:before="220"/>
        <w:ind w:firstLine="540"/>
        <w:jc w:val="both"/>
      </w:pPr>
      <w:r>
        <w:t>2.12. Заявление, представленное в письменной форме, при личном обращении регистрируется в установленном порядке в день поступления заявления.</w:t>
      </w:r>
    </w:p>
    <w:p w:rsidR="00DE1ED3" w:rsidRDefault="00DE1ED3">
      <w:pPr>
        <w:pStyle w:val="ConsPlusNormal"/>
        <w:spacing w:before="220"/>
        <w:ind w:firstLine="540"/>
        <w:jc w:val="both"/>
      </w:pPr>
      <w:r>
        <w:t xml:space="preserve">Заявление, поступившее посредством почтовой или электронной связи, в том числе через официальный сайт министерства, Единого портала, Портала, подлежит обязательной регистрации </w:t>
      </w:r>
      <w:r>
        <w:lastRenderedPageBreak/>
        <w:t>в системе электронного документооборота в течение 1 рабочего дня с момента поступления заявления в министерство.</w:t>
      </w:r>
    </w:p>
    <w:p w:rsidR="00DE1ED3" w:rsidRDefault="00DE1ED3">
      <w:pPr>
        <w:pStyle w:val="ConsPlusNormal"/>
        <w:spacing w:before="220"/>
        <w:ind w:firstLine="540"/>
        <w:jc w:val="both"/>
      </w:pPr>
      <w:r>
        <w:t>Заявление и иные документы, необходимые для предоставления государственной услуги и представляемые в форме электронных документов:</w:t>
      </w:r>
    </w:p>
    <w:p w:rsidR="00DE1ED3" w:rsidRDefault="00DE1ED3">
      <w:pPr>
        <w:pStyle w:val="ConsPlusNormal"/>
        <w:spacing w:before="220"/>
        <w:ind w:firstLine="540"/>
        <w:jc w:val="both"/>
      </w:pPr>
      <w:r>
        <w:t>могут быть поданы с использованием Единого портала и (или) Портала;</w:t>
      </w:r>
    </w:p>
    <w:p w:rsidR="00DE1ED3" w:rsidRDefault="00DE1ED3">
      <w:pPr>
        <w:pStyle w:val="ConsPlusNormal"/>
        <w:spacing w:before="220"/>
        <w:ind w:firstLine="540"/>
        <w:jc w:val="both"/>
      </w:pPr>
      <w:r>
        <w:t>оформляются в соответствии с требованиями к формату заявления и иных документов, установленными настоящим Административным регламентом;</w:t>
      </w:r>
    </w:p>
    <w:p w:rsidR="00DE1ED3" w:rsidRDefault="00DE1ED3">
      <w:pPr>
        <w:pStyle w:val="ConsPlusNormal"/>
        <w:spacing w:before="220"/>
        <w:ind w:firstLine="540"/>
        <w:jc w:val="both"/>
      </w:pPr>
      <w:r>
        <w:t>подписываются простой электронной подписью.</w:t>
      </w:r>
    </w:p>
    <w:p w:rsidR="00DE1ED3" w:rsidRDefault="00DE1ED3">
      <w:pPr>
        <w:pStyle w:val="ConsPlusNormal"/>
        <w:spacing w:before="220"/>
        <w:ind w:firstLine="540"/>
        <w:jc w:val="both"/>
      </w:pPr>
      <w:r>
        <w:t>Прилагаемые к заявлению документы должны быть отсканированы и приложены к заявлению в электронном виде.</w:t>
      </w:r>
    </w:p>
    <w:p w:rsidR="00DE1ED3" w:rsidRDefault="00DE1ED3">
      <w:pPr>
        <w:pStyle w:val="ConsPlusNormal"/>
        <w:jc w:val="both"/>
      </w:pPr>
      <w:r>
        <w:t xml:space="preserve">(п. 2.12 в ред. </w:t>
      </w:r>
      <w:hyperlink r:id="rId82" w:history="1">
        <w:r>
          <w:rPr>
            <w:color w:val="0000FF"/>
          </w:rPr>
          <w:t>постановления</w:t>
        </w:r>
      </w:hyperlink>
      <w:r>
        <w:t xml:space="preserve"> Правительства Кировской области от 07.05.2019 N 233-П)</w:t>
      </w:r>
    </w:p>
    <w:p w:rsidR="00DE1ED3" w:rsidRDefault="00DE1ED3">
      <w:pPr>
        <w:pStyle w:val="ConsPlusNormal"/>
        <w:spacing w:before="220"/>
        <w:ind w:firstLine="540"/>
        <w:jc w:val="both"/>
      </w:pPr>
      <w:r>
        <w:t>2.13. Требования к помещениям, в которых предоставляется государственная услуга.</w:t>
      </w:r>
    </w:p>
    <w:p w:rsidR="00DE1ED3" w:rsidRDefault="00DE1ED3">
      <w:pPr>
        <w:pStyle w:val="ConsPlusNormal"/>
        <w:spacing w:before="220"/>
        <w:ind w:firstLine="540"/>
        <w:jc w:val="both"/>
      </w:pPr>
      <w:r>
        <w:t>Помещения, в которых предоставляется государственная услуга, должны соответствовать комфортным условиям для заявителей, в том числе с ограниченными возможностями, и оптимальным условиям для работы сотрудников министерства.</w:t>
      </w:r>
    </w:p>
    <w:p w:rsidR="00DE1ED3" w:rsidRDefault="00DE1ED3">
      <w:pPr>
        <w:pStyle w:val="ConsPlusNormal"/>
        <w:spacing w:before="220"/>
        <w:ind w:firstLine="540"/>
        <w:jc w:val="both"/>
      </w:pPr>
      <w:r>
        <w:t>Помещение для непосредственного взаимодействия сотрудников с заявителями может быть организовано в виде отдельных кабинетов для каждого ведущего прием специалиста.</w:t>
      </w:r>
    </w:p>
    <w:p w:rsidR="00DE1ED3" w:rsidRDefault="00DE1ED3">
      <w:pPr>
        <w:pStyle w:val="ConsPlusNormal"/>
        <w:spacing w:before="220"/>
        <w:ind w:firstLine="540"/>
        <w:jc w:val="both"/>
      </w:pPr>
      <w:r>
        <w:t>Места ожидания и заполнения заявлений о предоставлении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DE1ED3" w:rsidRDefault="00DE1ED3">
      <w:pPr>
        <w:pStyle w:val="ConsPlusNormal"/>
        <w:spacing w:before="220"/>
        <w:ind w:firstLine="540"/>
        <w:jc w:val="both"/>
      </w:pPr>
      <w:r>
        <w:t>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DE1ED3" w:rsidRDefault="00DE1ED3">
      <w:pPr>
        <w:pStyle w:val="ConsPlusNormal"/>
        <w:spacing w:before="220"/>
        <w:ind w:firstLine="540"/>
        <w:jc w:val="both"/>
      </w:pPr>
      <w:r>
        <w:t>Прием заявителей осуществляется в кабинетах, которые оборудуются информационными табличками с указанием:</w:t>
      </w:r>
    </w:p>
    <w:p w:rsidR="00DE1ED3" w:rsidRDefault="00DE1ED3">
      <w:pPr>
        <w:pStyle w:val="ConsPlusNormal"/>
        <w:spacing w:before="220"/>
        <w:ind w:firstLine="540"/>
        <w:jc w:val="both"/>
      </w:pPr>
      <w:r>
        <w:t>номера кабинета;</w:t>
      </w:r>
    </w:p>
    <w:p w:rsidR="00DE1ED3" w:rsidRDefault="00DE1ED3">
      <w:pPr>
        <w:pStyle w:val="ConsPlusNormal"/>
        <w:spacing w:before="220"/>
        <w:ind w:firstLine="540"/>
        <w:jc w:val="both"/>
      </w:pPr>
      <w:r>
        <w:t>фамилии, имени и отчества (при наличии) специалиста министерства, осуществляющего предоставление государственной услуги;</w:t>
      </w:r>
    </w:p>
    <w:p w:rsidR="00DE1ED3" w:rsidRDefault="00DE1ED3">
      <w:pPr>
        <w:pStyle w:val="ConsPlusNormal"/>
        <w:spacing w:before="220"/>
        <w:ind w:firstLine="540"/>
        <w:jc w:val="both"/>
      </w:pPr>
      <w:r>
        <w:t>времени перерыва на обед, технического перерыва.</w:t>
      </w:r>
    </w:p>
    <w:p w:rsidR="00DE1ED3" w:rsidRDefault="00DE1ED3">
      <w:pPr>
        <w:pStyle w:val="ConsPlusNormal"/>
        <w:spacing w:before="220"/>
        <w:ind w:firstLine="540"/>
        <w:jc w:val="both"/>
      </w:pPr>
      <w:r>
        <w:t>Рабочие места сотрудников министерства, предоставляющих государственную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w:t>
      </w:r>
    </w:p>
    <w:p w:rsidR="00DE1ED3" w:rsidRDefault="00DE1ED3">
      <w:pPr>
        <w:pStyle w:val="ConsPlusNormal"/>
        <w:spacing w:before="220"/>
        <w:ind w:firstLine="540"/>
        <w:jc w:val="both"/>
      </w:pPr>
      <w:r>
        <w:t>2.14. Информационный стенд министерства должен содержать следующую информацию:</w:t>
      </w:r>
    </w:p>
    <w:p w:rsidR="00DE1ED3" w:rsidRDefault="00DE1ED3">
      <w:pPr>
        <w:pStyle w:val="ConsPlusNormal"/>
        <w:spacing w:before="220"/>
        <w:ind w:firstLine="540"/>
        <w:jc w:val="both"/>
      </w:pPr>
      <w:r>
        <w:t>о местонахождении и графике работы министерства и структурных подразделений министерства, а также о перечне государственных и муниципальных органов и организаций, обращение в которые необходимо для предоставления государственной услуги;</w:t>
      </w:r>
    </w:p>
    <w:p w:rsidR="00DE1ED3" w:rsidRDefault="00DE1ED3">
      <w:pPr>
        <w:pStyle w:val="ConsPlusNormal"/>
        <w:spacing w:before="220"/>
        <w:ind w:firstLine="540"/>
        <w:jc w:val="both"/>
      </w:pPr>
      <w:r>
        <w:t xml:space="preserve">о перечне необходимых для предоставления государственной услуги документов, их формах, </w:t>
      </w:r>
      <w:r>
        <w:lastRenderedPageBreak/>
        <w:t>способе получения, в том числе в электронной форме;</w:t>
      </w:r>
    </w:p>
    <w:p w:rsidR="00DE1ED3" w:rsidRDefault="00DE1ED3">
      <w:pPr>
        <w:pStyle w:val="ConsPlusNormal"/>
        <w:spacing w:before="220"/>
        <w:ind w:firstLine="540"/>
        <w:jc w:val="both"/>
      </w:pPr>
      <w:r>
        <w:t>о справочных телефонах министерства и структурных подразделений министерства;</w:t>
      </w:r>
    </w:p>
    <w:p w:rsidR="00DE1ED3" w:rsidRDefault="00DE1ED3">
      <w:pPr>
        <w:pStyle w:val="ConsPlusNormal"/>
        <w:spacing w:before="220"/>
        <w:ind w:firstLine="540"/>
        <w:jc w:val="both"/>
      </w:pPr>
      <w:r>
        <w:t>об адресе официального сайта министерства в информационно-телекоммуникационной сети "Интернет" и адресе его электронной почты;</w:t>
      </w:r>
    </w:p>
    <w:p w:rsidR="00DE1ED3" w:rsidRDefault="00DE1ED3">
      <w:pPr>
        <w:pStyle w:val="ConsPlusNormal"/>
        <w:spacing w:before="220"/>
        <w:ind w:firstLine="540"/>
        <w:jc w:val="both"/>
      </w:pPr>
      <w:r>
        <w:t>о порядке получения информации по предоставлению государственной услуги.</w:t>
      </w:r>
    </w:p>
    <w:p w:rsidR="00DE1ED3" w:rsidRDefault="00DE1ED3">
      <w:pPr>
        <w:pStyle w:val="ConsPlusNormal"/>
        <w:spacing w:before="220"/>
        <w:ind w:firstLine="540"/>
        <w:jc w:val="both"/>
      </w:pPr>
      <w:r>
        <w:t>2.15. Показателями доступности и качества государственной услуги являются:</w:t>
      </w:r>
    </w:p>
    <w:p w:rsidR="00DE1ED3" w:rsidRDefault="00DE1ED3">
      <w:pPr>
        <w:pStyle w:val="ConsPlusNormal"/>
        <w:spacing w:before="220"/>
        <w:ind w:firstLine="540"/>
        <w:jc w:val="both"/>
      </w:pPr>
      <w:r>
        <w:t>соблюдение срока предоставления государственной услуги;</w:t>
      </w:r>
    </w:p>
    <w:p w:rsidR="00DE1ED3" w:rsidRDefault="00DE1ED3">
      <w:pPr>
        <w:pStyle w:val="ConsPlusNormal"/>
        <w:spacing w:before="220"/>
        <w:ind w:firstLine="540"/>
        <w:jc w:val="both"/>
      </w:pPr>
      <w:r>
        <w:t>отсутствие поданных в установленном порядке или признанных обоснованными жалоб на решения или действия (бездействие) министерства, его должностных лиц либо государственных служащих, принятые или осуществленные при предоставлении государственной услуги.</w:t>
      </w:r>
    </w:p>
    <w:p w:rsidR="00DE1ED3" w:rsidRDefault="00DE1ED3">
      <w:pPr>
        <w:pStyle w:val="ConsPlusNormal"/>
        <w:spacing w:before="220"/>
        <w:ind w:firstLine="540"/>
        <w:jc w:val="both"/>
      </w:pPr>
      <w:r>
        <w:t>Получение государственной услуги в многофункциональных центрах предоставления государственных и муниципальных услуг невозможно.</w:t>
      </w:r>
    </w:p>
    <w:p w:rsidR="00DE1ED3" w:rsidRDefault="00DE1ED3">
      <w:pPr>
        <w:pStyle w:val="ConsPlusNormal"/>
        <w:spacing w:before="220"/>
        <w:ind w:firstLine="540"/>
        <w:jc w:val="both"/>
      </w:pPr>
      <w:r>
        <w:t>Показатели доступности и качества государственной услуги определяются также количеством взаимодействий заявителя с должностными лицами министерства при предоставлении государственной услуги. Взаимодействие заявителя с указанными лицами осуществляется двукратно - при представлении заявления и документов, необходимых для предоставления государственной услуги (в случае непосредственного обращения в министерство), а также при получении результата предоставления государственной услуги.</w:t>
      </w:r>
    </w:p>
    <w:p w:rsidR="00DE1ED3" w:rsidRDefault="00DE1ED3">
      <w:pPr>
        <w:pStyle w:val="ConsPlusNormal"/>
        <w:spacing w:before="220"/>
        <w:ind w:firstLine="540"/>
        <w:jc w:val="both"/>
      </w:pPr>
      <w:r>
        <w:t xml:space="preserve">Возможность получения информации о ходе предоставления государственной услуги указана в </w:t>
      </w:r>
      <w:hyperlink w:anchor="P62" w:history="1">
        <w:r>
          <w:rPr>
            <w:color w:val="0000FF"/>
          </w:rPr>
          <w:t>подпункте 1.3.2</w:t>
        </w:r>
      </w:hyperlink>
      <w:r>
        <w:t xml:space="preserve"> настоящего Административного регламента.</w:t>
      </w:r>
    </w:p>
    <w:p w:rsidR="00DE1ED3" w:rsidRDefault="00DE1ED3">
      <w:pPr>
        <w:pStyle w:val="ConsPlusNormal"/>
        <w:spacing w:before="220"/>
        <w:ind w:firstLine="540"/>
        <w:jc w:val="both"/>
      </w:pPr>
      <w:r>
        <w:t>Предоставление государственной услуги по экстерриториальному принципу в связи с отсутствием территориальных подразделений министерства невозможно.</w:t>
      </w:r>
    </w:p>
    <w:p w:rsidR="00DE1ED3" w:rsidRDefault="00DE1ED3">
      <w:pPr>
        <w:pStyle w:val="ConsPlusNormal"/>
        <w:jc w:val="both"/>
      </w:pPr>
      <w:r>
        <w:t xml:space="preserve">(п. 2.15 в ред. </w:t>
      </w:r>
      <w:hyperlink r:id="rId83" w:history="1">
        <w:r>
          <w:rPr>
            <w:color w:val="0000FF"/>
          </w:rPr>
          <w:t>постановления</w:t>
        </w:r>
      </w:hyperlink>
      <w:r>
        <w:t xml:space="preserve"> Правительства Кировской области от 07.05.2019 N 233-П)</w:t>
      </w:r>
    </w:p>
    <w:p w:rsidR="00DE1ED3" w:rsidRDefault="00DE1ED3">
      <w:pPr>
        <w:pStyle w:val="ConsPlusNormal"/>
        <w:spacing w:before="220"/>
        <w:ind w:firstLine="540"/>
        <w:jc w:val="both"/>
      </w:pPr>
      <w:r>
        <w:t xml:space="preserve">2.16 - 2.17. Исключены. - </w:t>
      </w:r>
      <w:hyperlink r:id="rId84" w:history="1">
        <w:r>
          <w:rPr>
            <w:color w:val="0000FF"/>
          </w:rPr>
          <w:t>Постановление</w:t>
        </w:r>
      </w:hyperlink>
      <w:r>
        <w:t xml:space="preserve"> Правительства Кировской области от 07.05.2019 N 233-П.</w:t>
      </w:r>
    </w:p>
    <w:p w:rsidR="00DE1ED3" w:rsidRDefault="00DE1ED3">
      <w:pPr>
        <w:pStyle w:val="ConsPlusNormal"/>
        <w:spacing w:before="220"/>
        <w:ind w:firstLine="540"/>
        <w:jc w:val="both"/>
      </w:pPr>
      <w:r>
        <w:t>2.18. К предоставлению государственной услуги предъявляются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E1ED3" w:rsidRDefault="00DE1ED3">
      <w:pPr>
        <w:pStyle w:val="ConsPlusNormal"/>
        <w:spacing w:before="220"/>
        <w:ind w:firstLine="540"/>
        <w:jc w:val="both"/>
      </w:pPr>
      <w:r>
        <w:t>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DE1ED3" w:rsidRDefault="00DE1ED3">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DE1ED3" w:rsidRDefault="00DE1ED3">
      <w:pPr>
        <w:pStyle w:val="ConsPlusNormal"/>
        <w:spacing w:before="220"/>
        <w:ind w:firstLine="540"/>
        <w:jc w:val="both"/>
      </w:pPr>
      <w:r>
        <w:t>простой электронной подписью заявителя (представителя заявителя);</w:t>
      </w:r>
    </w:p>
    <w:p w:rsidR="00DE1ED3" w:rsidRDefault="00DE1ED3">
      <w:pPr>
        <w:pStyle w:val="ConsPlusNormal"/>
        <w:spacing w:before="220"/>
        <w:ind w:firstLine="540"/>
        <w:jc w:val="both"/>
      </w:pPr>
      <w:r>
        <w:t>усиленной квалифицированной электронной подписью заявителя (представителя заявителя).</w:t>
      </w:r>
    </w:p>
    <w:p w:rsidR="00DE1ED3" w:rsidRDefault="00DE1ED3">
      <w:pPr>
        <w:pStyle w:val="ConsPlusNormal"/>
        <w:spacing w:before="220"/>
        <w:ind w:firstLine="540"/>
        <w:jc w:val="both"/>
      </w:pPr>
      <w:r>
        <w:t>Заявление от имени заявителя - юридического лица заверяется усиленной квалифицированной электронной подписью:</w:t>
      </w:r>
    </w:p>
    <w:p w:rsidR="00DE1ED3" w:rsidRDefault="00DE1ED3">
      <w:pPr>
        <w:pStyle w:val="ConsPlusNormal"/>
        <w:spacing w:before="220"/>
        <w:ind w:firstLine="540"/>
        <w:jc w:val="both"/>
      </w:pPr>
      <w:r>
        <w:t>лица, действующего от имени юридического лица без доверенности;</w:t>
      </w:r>
    </w:p>
    <w:p w:rsidR="00DE1ED3" w:rsidRDefault="00DE1ED3">
      <w:pPr>
        <w:pStyle w:val="ConsPlusNormal"/>
        <w:spacing w:before="220"/>
        <w:ind w:firstLine="540"/>
        <w:jc w:val="both"/>
      </w:pPr>
      <w: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E1ED3" w:rsidRDefault="00DE1ED3">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85"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E1ED3" w:rsidRDefault="00DE1ED3">
      <w:pPr>
        <w:pStyle w:val="ConsPlusNormal"/>
        <w:spacing w:before="220"/>
        <w:ind w:firstLine="540"/>
        <w:jc w:val="both"/>
      </w:pPr>
      <w:r>
        <w:t>При обращении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1ED3" w:rsidRDefault="00DE1ED3">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DE1ED3" w:rsidRDefault="00DE1ED3">
      <w:pPr>
        <w:pStyle w:val="ConsPlusNormal"/>
        <w:spacing w:before="220"/>
        <w:ind w:firstLine="540"/>
        <w:jc w:val="both"/>
      </w:pPr>
      <w:r>
        <w:t>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DE1ED3" w:rsidRDefault="00DE1ED3">
      <w:pPr>
        <w:pStyle w:val="ConsPlusNormal"/>
        <w:spacing w:before="220"/>
        <w:ind w:firstLine="540"/>
        <w:jc w:val="both"/>
      </w:pPr>
      <w:r>
        <w:t xml:space="preserve">С учетом </w:t>
      </w:r>
      <w:hyperlink r:id="rId86"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DE1ED3" w:rsidRDefault="00DE1ED3">
      <w:pPr>
        <w:pStyle w:val="ConsPlusNormal"/>
        <w:jc w:val="both"/>
      </w:pPr>
      <w:r>
        <w:t xml:space="preserve">(п. 2.18 в ред. </w:t>
      </w:r>
      <w:hyperlink r:id="rId87" w:history="1">
        <w:r>
          <w:rPr>
            <w:color w:val="0000FF"/>
          </w:rPr>
          <w:t>постановления</w:t>
        </w:r>
      </w:hyperlink>
      <w:r>
        <w:t xml:space="preserve"> Правительства Кировской области от 07.05.2019 N 233-П)</w:t>
      </w:r>
    </w:p>
    <w:p w:rsidR="00DE1ED3" w:rsidRDefault="00DE1ED3">
      <w:pPr>
        <w:pStyle w:val="ConsPlusNormal"/>
        <w:jc w:val="both"/>
      </w:pPr>
    </w:p>
    <w:p w:rsidR="00DE1ED3" w:rsidRDefault="00DE1ED3">
      <w:pPr>
        <w:pStyle w:val="ConsPlusTitle"/>
        <w:jc w:val="center"/>
        <w:outlineLvl w:val="1"/>
      </w:pPr>
      <w:r>
        <w:t>3. Состав, последовательность и сроки выполнения</w:t>
      </w:r>
    </w:p>
    <w:p w:rsidR="00DE1ED3" w:rsidRDefault="00DE1ED3">
      <w:pPr>
        <w:pStyle w:val="ConsPlusTitle"/>
        <w:jc w:val="center"/>
      </w:pPr>
      <w:r>
        <w:t>административных процедур (действий), требования к порядку</w:t>
      </w:r>
    </w:p>
    <w:p w:rsidR="00DE1ED3" w:rsidRDefault="00DE1ED3">
      <w:pPr>
        <w:pStyle w:val="ConsPlusTitle"/>
        <w:jc w:val="center"/>
      </w:pPr>
      <w:r>
        <w:t>их выполнения, в том числе особенности выполнения</w:t>
      </w:r>
    </w:p>
    <w:p w:rsidR="00DE1ED3" w:rsidRDefault="00DE1ED3">
      <w:pPr>
        <w:pStyle w:val="ConsPlusTitle"/>
        <w:jc w:val="center"/>
      </w:pPr>
      <w:r>
        <w:t>административных процедур (действий) в электронной форме</w:t>
      </w:r>
    </w:p>
    <w:p w:rsidR="00DE1ED3" w:rsidRDefault="00DE1ED3">
      <w:pPr>
        <w:pStyle w:val="ConsPlusNormal"/>
        <w:jc w:val="center"/>
      </w:pPr>
      <w:r>
        <w:t xml:space="preserve">(в ред. </w:t>
      </w:r>
      <w:hyperlink r:id="rId88" w:history="1">
        <w:r>
          <w:rPr>
            <w:color w:val="0000FF"/>
          </w:rPr>
          <w:t>постановления</w:t>
        </w:r>
      </w:hyperlink>
      <w:r>
        <w:t xml:space="preserve"> Правительства Кировской области</w:t>
      </w:r>
    </w:p>
    <w:p w:rsidR="00DE1ED3" w:rsidRDefault="00DE1ED3">
      <w:pPr>
        <w:pStyle w:val="ConsPlusNormal"/>
        <w:jc w:val="center"/>
      </w:pPr>
      <w:r>
        <w:t>от 07.05.2019 N 233-П)</w:t>
      </w:r>
    </w:p>
    <w:p w:rsidR="00DE1ED3" w:rsidRDefault="00DE1ED3">
      <w:pPr>
        <w:pStyle w:val="ConsPlusNormal"/>
        <w:jc w:val="both"/>
      </w:pPr>
    </w:p>
    <w:p w:rsidR="00DE1ED3" w:rsidRDefault="00DE1ED3">
      <w:pPr>
        <w:pStyle w:val="ConsPlusNormal"/>
        <w:ind w:firstLine="540"/>
        <w:jc w:val="both"/>
      </w:pPr>
      <w:r>
        <w:t>3.1. Описание последовательности действий при предоставлении государственной услуги:</w:t>
      </w:r>
    </w:p>
    <w:p w:rsidR="00DE1ED3" w:rsidRDefault="00DE1ED3">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DE1ED3" w:rsidRDefault="00DE1ED3">
      <w:pPr>
        <w:pStyle w:val="ConsPlusNormal"/>
        <w:spacing w:before="220"/>
        <w:ind w:firstLine="540"/>
        <w:jc w:val="both"/>
      </w:pPr>
      <w:r>
        <w:t>прием и регистрацию заявления и представленных документов;</w:t>
      </w:r>
    </w:p>
    <w:p w:rsidR="00DE1ED3" w:rsidRDefault="00DE1ED3">
      <w:pPr>
        <w:pStyle w:val="ConsPlusNormal"/>
        <w:spacing w:before="220"/>
        <w:ind w:firstLine="540"/>
        <w:jc w:val="both"/>
      </w:pPr>
      <w:r>
        <w:t>направление межведомственных запросов;</w:t>
      </w:r>
    </w:p>
    <w:p w:rsidR="00DE1ED3" w:rsidRDefault="00DE1ED3">
      <w:pPr>
        <w:pStyle w:val="ConsPlusNormal"/>
        <w:spacing w:before="220"/>
        <w:ind w:firstLine="540"/>
        <w:jc w:val="both"/>
      </w:pPr>
      <w:r>
        <w:t>принятие решения о предоставлении государственной услуги либо об отказе в оказании государственной услуги;</w:t>
      </w:r>
    </w:p>
    <w:p w:rsidR="00DE1ED3" w:rsidRDefault="00DE1ED3">
      <w:pPr>
        <w:pStyle w:val="ConsPlusNormal"/>
        <w:spacing w:before="220"/>
        <w:ind w:firstLine="540"/>
        <w:jc w:val="both"/>
      </w:pPr>
      <w:r>
        <w:t>уведомление заявителя о готовности результата предоставления государственной услуги и выдачу документов.</w:t>
      </w:r>
    </w:p>
    <w:p w:rsidR="00DE1ED3" w:rsidRDefault="00DE1ED3">
      <w:pPr>
        <w:pStyle w:val="ConsPlusNormal"/>
        <w:spacing w:before="220"/>
        <w:ind w:firstLine="540"/>
        <w:jc w:val="both"/>
      </w:pPr>
      <w:r>
        <w:lastRenderedPageBreak/>
        <w:t>3.1.2. Предоставление государственной услуги в электронной форме включает в себя следующие административные процедуры:</w:t>
      </w:r>
    </w:p>
    <w:p w:rsidR="00DE1ED3" w:rsidRDefault="00DE1ED3">
      <w:pPr>
        <w:pStyle w:val="ConsPlusNormal"/>
        <w:spacing w:before="220"/>
        <w:ind w:firstLine="540"/>
        <w:jc w:val="both"/>
      </w:pPr>
      <w:r>
        <w:t>прием и регистрацию заявления и представленных документов;</w:t>
      </w:r>
    </w:p>
    <w:p w:rsidR="00DE1ED3" w:rsidRDefault="00DE1ED3">
      <w:pPr>
        <w:pStyle w:val="ConsPlusNormal"/>
        <w:spacing w:before="220"/>
        <w:ind w:firstLine="540"/>
        <w:jc w:val="both"/>
      </w:pPr>
      <w:r>
        <w:t>направление межведомственных запросов;</w:t>
      </w:r>
    </w:p>
    <w:p w:rsidR="00DE1ED3" w:rsidRDefault="00DE1ED3">
      <w:pPr>
        <w:pStyle w:val="ConsPlusNormal"/>
        <w:spacing w:before="220"/>
        <w:ind w:firstLine="540"/>
        <w:jc w:val="both"/>
      </w:pPr>
      <w:r>
        <w:t>принятие решения о предоставлении государственной услуги либо об отказе в предоставлении государственной услуги, регистрацию и выдачу документов.</w:t>
      </w:r>
    </w:p>
    <w:p w:rsidR="00DE1ED3" w:rsidRDefault="00DE1ED3">
      <w:pPr>
        <w:pStyle w:val="ConsPlusNormal"/>
        <w:spacing w:before="220"/>
        <w:ind w:firstLine="540"/>
        <w:jc w:val="both"/>
      </w:pPr>
      <w:r>
        <w:t>3.2. Описание последовательности действий при приеме и регистрации заявления и представленных документов.</w:t>
      </w:r>
    </w:p>
    <w:p w:rsidR="00DE1ED3" w:rsidRDefault="00DE1ED3">
      <w:pPr>
        <w:pStyle w:val="ConsPlusNormal"/>
        <w:spacing w:before="220"/>
        <w:ind w:firstLine="540"/>
        <w:jc w:val="both"/>
      </w:pPr>
      <w:r>
        <w:t>Основанием для начала административной процедуры по приему и регистрации заявления и представленных документов является обращение заявителя в министерство с заявлением о предоставлении земельного участка в аренду и комплектом документов, необходимых для предоставления государственной услуги, с предъявлением документа, удостоверяющего личность заявителя (его представителя), либо документа, подтверждающего полномочия представителя заявителя.</w:t>
      </w:r>
    </w:p>
    <w:p w:rsidR="00DE1ED3" w:rsidRDefault="00DE1ED3">
      <w:pPr>
        <w:pStyle w:val="ConsPlusNormal"/>
        <w:spacing w:before="220"/>
        <w:ind w:firstLine="540"/>
        <w:jc w:val="both"/>
      </w:pPr>
      <w: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47" w:history="1">
        <w:r>
          <w:rPr>
            <w:color w:val="0000FF"/>
          </w:rPr>
          <w:t>пункте 2.7</w:t>
        </w:r>
      </w:hyperlink>
      <w:r>
        <w:t xml:space="preserve"> настоящего Административного регламента.</w:t>
      </w:r>
    </w:p>
    <w:p w:rsidR="00DE1ED3" w:rsidRDefault="00DE1ED3">
      <w:pPr>
        <w:pStyle w:val="ConsPlusNormal"/>
        <w:spacing w:before="220"/>
        <w:ind w:firstLine="540"/>
        <w:jc w:val="both"/>
      </w:pPr>
      <w:r>
        <w:t>В случае отсутствия оснований для отказа в приеме документов специалист, ответственный за прием и регистрацию документов:</w:t>
      </w:r>
    </w:p>
    <w:p w:rsidR="00DE1ED3" w:rsidRDefault="00DE1ED3">
      <w:pPr>
        <w:pStyle w:val="ConsPlusNormal"/>
        <w:spacing w:before="220"/>
        <w:ind w:firstLine="540"/>
        <w:jc w:val="both"/>
      </w:pPr>
      <w:r>
        <w:t>в установленном порядке регистрирует поступившие документы в системе электронного документооборота, проставляет на документах оттиск штампа входящей корреспонденции, присваивает номер и дату входящего документа и в случае личного обращения по требованию заявителя выдает расписку в приеме документов;</w:t>
      </w:r>
    </w:p>
    <w:p w:rsidR="00DE1ED3" w:rsidRDefault="00DE1ED3">
      <w:pPr>
        <w:pStyle w:val="ConsPlusNormal"/>
        <w:spacing w:before="220"/>
        <w:ind w:firstLine="540"/>
        <w:jc w:val="both"/>
      </w:pPr>
      <w:r>
        <w:t>направляет принятые документы руководителю министерства или лицу, его замещающему.</w:t>
      </w:r>
    </w:p>
    <w:p w:rsidR="00DE1ED3" w:rsidRDefault="00DE1ED3">
      <w:pPr>
        <w:pStyle w:val="ConsPlusNormal"/>
        <w:spacing w:before="220"/>
        <w:ind w:firstLine="540"/>
        <w:jc w:val="both"/>
      </w:pPr>
      <w: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DE1ED3" w:rsidRDefault="00DE1ED3">
      <w:pPr>
        <w:pStyle w:val="ConsPlusNormal"/>
        <w:spacing w:before="220"/>
        <w:ind w:firstLine="540"/>
        <w:jc w:val="both"/>
      </w:pPr>
      <w:r>
        <w:t>Результатом выполнения административной процедуры является регистрация поступивших документов и их направление руководителю либо отказ в приеме представленных документов.</w:t>
      </w:r>
    </w:p>
    <w:p w:rsidR="00DE1ED3" w:rsidRDefault="00DE1ED3">
      <w:pPr>
        <w:pStyle w:val="ConsPlusNormal"/>
        <w:spacing w:before="220"/>
        <w:ind w:firstLine="540"/>
        <w:jc w:val="both"/>
      </w:pPr>
      <w:r>
        <w:t>Максимальный срок выполнения административной процедуры не может превышать 1 рабочий день со дня поступления заявления в министерство.</w:t>
      </w:r>
    </w:p>
    <w:p w:rsidR="00DE1ED3" w:rsidRDefault="00DE1ED3">
      <w:pPr>
        <w:pStyle w:val="ConsPlusNormal"/>
        <w:spacing w:before="220"/>
        <w:ind w:firstLine="540"/>
        <w:jc w:val="both"/>
      </w:pPr>
      <w:bookmarkStart w:id="6" w:name="P262"/>
      <w:bookmarkEnd w:id="6"/>
      <w:r>
        <w:t>3.3. Описание последовательности действий при направлении межведомственных запросов.</w:t>
      </w:r>
    </w:p>
    <w:p w:rsidR="00DE1ED3" w:rsidRDefault="00DE1ED3">
      <w:pPr>
        <w:pStyle w:val="ConsPlusNormal"/>
        <w:spacing w:before="220"/>
        <w:ind w:firstLine="540"/>
        <w:jc w:val="both"/>
      </w:pPr>
      <w:r>
        <w:t>Основанием для начала административной процедуры является поступление зарегистрированного в установленном порядке заявления и документов должностному лицу, ответственному за предоставление государственной услуги.</w:t>
      </w:r>
    </w:p>
    <w:p w:rsidR="00DE1ED3" w:rsidRDefault="00DE1ED3">
      <w:pPr>
        <w:pStyle w:val="ConsPlusNormal"/>
        <w:spacing w:before="220"/>
        <w:ind w:firstLine="540"/>
        <w:jc w:val="both"/>
      </w:pPr>
      <w:r>
        <w:t>В рамках предоставления государственной услуги министерство осуществляет межведомственное информационное взаимодействие с:</w:t>
      </w:r>
    </w:p>
    <w:p w:rsidR="00DE1ED3" w:rsidRDefault="00DE1ED3">
      <w:pPr>
        <w:pStyle w:val="ConsPlusNormal"/>
        <w:spacing w:before="220"/>
        <w:ind w:firstLine="540"/>
        <w:jc w:val="both"/>
      </w:pPr>
      <w:r>
        <w:t>Управлением Федеральной службы государственной регистрации, кадастра и картографии по Кировской области - в целях предоставления сведений из государственного реестра прав на недвижимое имущество и сделок с ним;</w:t>
      </w:r>
    </w:p>
    <w:p w:rsidR="00DE1ED3" w:rsidRDefault="00DE1ED3">
      <w:pPr>
        <w:pStyle w:val="ConsPlusNormal"/>
        <w:spacing w:before="220"/>
        <w:ind w:firstLine="540"/>
        <w:jc w:val="both"/>
      </w:pPr>
      <w:r>
        <w:lastRenderedPageBreak/>
        <w:t>Управлением Федеральной налоговой службы России по Кировской области - в целях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E1ED3" w:rsidRDefault="00DE1ED3">
      <w:pPr>
        <w:pStyle w:val="ConsPlusNormal"/>
        <w:spacing w:before="220"/>
        <w:ind w:firstLine="540"/>
        <w:jc w:val="both"/>
      </w:pPr>
      <w:r>
        <w:t>Предметом межведомственного запроса о предоставлении указанных сведений не могут выступать сведения, находящиеся в распоряжении министерства.</w:t>
      </w:r>
    </w:p>
    <w:p w:rsidR="00DE1ED3" w:rsidRDefault="00DE1ED3">
      <w:pPr>
        <w:pStyle w:val="ConsPlusNormal"/>
        <w:spacing w:before="220"/>
        <w:ind w:firstLine="540"/>
        <w:jc w:val="both"/>
      </w:pPr>
      <w:r>
        <w:t>Межведомственный запрос о предоставлении сведений должен содержать следующую информацию:</w:t>
      </w:r>
    </w:p>
    <w:p w:rsidR="00DE1ED3" w:rsidRDefault="00DE1ED3">
      <w:pPr>
        <w:pStyle w:val="ConsPlusNormal"/>
        <w:spacing w:before="220"/>
        <w:ind w:firstLine="540"/>
        <w:jc w:val="both"/>
      </w:pPr>
      <w:r>
        <w:t>указание на министерство как на орган, направляющий межведомственный запрос;</w:t>
      </w:r>
    </w:p>
    <w:p w:rsidR="00DE1ED3" w:rsidRDefault="00DE1ED3">
      <w:pPr>
        <w:pStyle w:val="ConsPlusNormal"/>
        <w:spacing w:before="220"/>
        <w:ind w:firstLine="540"/>
        <w:jc w:val="both"/>
      </w:pPr>
      <w:r>
        <w:t>наименование органа государственной власти, в адрес которого направляется межведомственный запрос;</w:t>
      </w:r>
    </w:p>
    <w:p w:rsidR="00DE1ED3" w:rsidRDefault="00DE1ED3">
      <w:pPr>
        <w:pStyle w:val="ConsPlusNormal"/>
        <w:spacing w:before="220"/>
        <w:ind w:firstLine="540"/>
        <w:jc w:val="both"/>
      </w:pPr>
      <w:r>
        <w:t>указание на государственную услугу;</w:t>
      </w:r>
    </w:p>
    <w:p w:rsidR="00DE1ED3" w:rsidRDefault="00DE1ED3">
      <w:pPr>
        <w:pStyle w:val="ConsPlusNormal"/>
        <w:spacing w:before="220"/>
        <w:ind w:firstLine="540"/>
        <w:jc w:val="both"/>
      </w:pPr>
      <w:r>
        <w:t>указание на положения настоящего Административного регламента и иных нормативных правовых актов, которыми установлено представление документа и (или) сведений, необходимых для предоставления государственной услуги, и указание на реквизиты соответствующих нормативных правовых актов;</w:t>
      </w:r>
    </w:p>
    <w:p w:rsidR="00DE1ED3" w:rsidRDefault="00DE1ED3">
      <w:pPr>
        <w:pStyle w:val="ConsPlusNormal"/>
        <w:spacing w:before="220"/>
        <w:ind w:firstLine="540"/>
        <w:jc w:val="both"/>
      </w:pPr>
      <w:r>
        <w:t>сведения, необходимые для представления документа и (или) сведений, установленных настоящим Административным регламентом, а также сведения, предусмотренные нормативными правовыми актами как необходимые для представления таких сведений;</w:t>
      </w:r>
    </w:p>
    <w:p w:rsidR="00DE1ED3" w:rsidRDefault="00DE1ED3">
      <w:pPr>
        <w:pStyle w:val="ConsPlusNormal"/>
        <w:spacing w:before="220"/>
        <w:ind w:firstLine="540"/>
        <w:jc w:val="both"/>
      </w:pPr>
      <w:r>
        <w:t>контактную информацию для направления ответа на межведомственный запрос;</w:t>
      </w:r>
    </w:p>
    <w:p w:rsidR="00DE1ED3" w:rsidRDefault="00DE1ED3">
      <w:pPr>
        <w:pStyle w:val="ConsPlusNormal"/>
        <w:spacing w:before="220"/>
        <w:ind w:firstLine="540"/>
        <w:jc w:val="both"/>
      </w:pPr>
      <w:r>
        <w:t>дату направления межведомственного запроса;</w:t>
      </w:r>
    </w:p>
    <w:p w:rsidR="00DE1ED3" w:rsidRDefault="00DE1ED3">
      <w:pPr>
        <w:pStyle w:val="ConsPlusNormal"/>
        <w:spacing w:before="220"/>
        <w:ind w:firstLine="540"/>
        <w:jc w:val="both"/>
      </w:pPr>
      <w:r>
        <w:t>фамилию, имя, отчество и должность ответственного исполнителя, а также номер его служебного телефона и (или) адрес электронной почты.</w:t>
      </w:r>
    </w:p>
    <w:p w:rsidR="00DE1ED3" w:rsidRDefault="00DE1ED3">
      <w:pPr>
        <w:pStyle w:val="ConsPlusNormal"/>
        <w:spacing w:before="220"/>
        <w:ind w:firstLine="540"/>
        <w:jc w:val="both"/>
      </w:pPr>
      <w:r>
        <w:t>Должностное лицо, ответственное за предоставление государственной услуги,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 необходимых для предоставления государственной услуги, если указанные документы и сведения не были предоставлены заявителем по собственной инициативе.</w:t>
      </w:r>
    </w:p>
    <w:p w:rsidR="00DE1ED3" w:rsidRDefault="00DE1ED3">
      <w:pPr>
        <w:pStyle w:val="ConsPlusNormal"/>
        <w:spacing w:before="220"/>
        <w:ind w:firstLine="540"/>
        <w:jc w:val="both"/>
      </w:pPr>
      <w:r>
        <w:t>Результатом выполнения административной процедуры является поступление запрошенных документов (сведений, содержащихся в них) либо информации об их отсутствии в распоряжение должностного лица, ответственного за предоставление государственной услуги.</w:t>
      </w:r>
    </w:p>
    <w:p w:rsidR="00DE1ED3" w:rsidRDefault="00DE1ED3">
      <w:pPr>
        <w:pStyle w:val="ConsPlusNormal"/>
        <w:spacing w:before="220"/>
        <w:ind w:firstLine="540"/>
        <w:jc w:val="both"/>
      </w:pPr>
      <w:r>
        <w:t>Ответственный исполнитель осуществляет получение сведений, составляющих предмет межведомственного взаимодействия, в срок, обеспечивающий принятие решения о предоставлении государственной услуги.</w:t>
      </w:r>
    </w:p>
    <w:p w:rsidR="00DE1ED3" w:rsidRDefault="00DE1ED3">
      <w:pPr>
        <w:pStyle w:val="ConsPlusNormal"/>
        <w:spacing w:before="220"/>
        <w:ind w:firstLine="540"/>
        <w:jc w:val="both"/>
      </w:pPr>
      <w:r>
        <w:t>Максимальный срок выполнения административной процедуры не может превышать 5 рабочих дней с момента направления запроса.</w:t>
      </w:r>
    </w:p>
    <w:p w:rsidR="00DE1ED3" w:rsidRDefault="00DE1ED3">
      <w:pPr>
        <w:pStyle w:val="ConsPlusNormal"/>
        <w:spacing w:before="220"/>
        <w:ind w:firstLine="540"/>
        <w:jc w:val="both"/>
      </w:pPr>
      <w:bookmarkStart w:id="7" w:name="P281"/>
      <w:bookmarkEnd w:id="7"/>
      <w:r>
        <w:t>3.4. Описание последовательности действий при принятии решения о предоставлении государственной услуги либо об отказе в предоставлении государственной услуги.</w:t>
      </w:r>
    </w:p>
    <w:p w:rsidR="00DE1ED3" w:rsidRDefault="00DE1ED3">
      <w:pPr>
        <w:pStyle w:val="ConsPlusNormal"/>
        <w:spacing w:before="220"/>
        <w:ind w:firstLine="540"/>
        <w:jc w:val="both"/>
      </w:pPr>
      <w:r>
        <w:t>Юридическим фактом для начала исполнения административной процедуры является установление должностным лицом, ответственным за предоставление государственной услуги,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w:t>
      </w:r>
    </w:p>
    <w:p w:rsidR="00DE1ED3" w:rsidRDefault="00DE1ED3">
      <w:pPr>
        <w:pStyle w:val="ConsPlusNormal"/>
        <w:spacing w:before="220"/>
        <w:ind w:firstLine="540"/>
        <w:jc w:val="both"/>
      </w:pPr>
      <w:r>
        <w:lastRenderedPageBreak/>
        <w:t>Должностное лицо, ответственное за предоставление государственной услуги, готовит проект договора аренды в 3 экземплярах (далее - проект правоустанавливающего документа) и направляет их с приложением документов, обосновывающих предоставление земельного участка, руководителю подразделения министерства, курирующему вопросы предоставления земельных участков.</w:t>
      </w:r>
    </w:p>
    <w:p w:rsidR="00DE1ED3" w:rsidRDefault="00DE1ED3">
      <w:pPr>
        <w:pStyle w:val="ConsPlusNormal"/>
        <w:spacing w:before="220"/>
        <w:ind w:firstLine="540"/>
        <w:jc w:val="both"/>
      </w:pPr>
      <w:r>
        <w:t>Должностное лицо, ответственное за предоставление государственной услуги, также готовит расчет арендной платы (далее - приложение) в 3 экземплярах и направляет их с приложением документов, обосновывающих предоставление земельного участка, на согласование руководителю подразделения министерства, курирующему вопросы предоставления земельных участков.</w:t>
      </w:r>
    </w:p>
    <w:p w:rsidR="00DE1ED3" w:rsidRDefault="00DE1ED3">
      <w:pPr>
        <w:pStyle w:val="ConsPlusNormal"/>
        <w:spacing w:before="220"/>
        <w:ind w:firstLine="540"/>
        <w:jc w:val="both"/>
      </w:pPr>
      <w:r>
        <w:t>Руководитель подразделения министерства, курирующий вопросы предоставления земельных участков, визирует его с приложением и направляет на подпись заместителю руководителя министерства, курирующему вопросы предоставления земельных участков (далее - заместитель министра). Заместитель министра проверяет правомерность подготовки проекта правоустанавливающего документа и визирует его. При наличии сомнений в правомерности подготовки проекта правоустанавливающего документа заместитель министра вправе направить проект правоустанавливающего документа должностному лицу, ответственному за распоряжение земельными участками, на дополнительную проверку.</w:t>
      </w:r>
    </w:p>
    <w:p w:rsidR="00DE1ED3" w:rsidRDefault="00DE1ED3">
      <w:pPr>
        <w:pStyle w:val="ConsPlusNormal"/>
        <w:spacing w:before="220"/>
        <w:ind w:firstLine="540"/>
        <w:jc w:val="both"/>
      </w:pPr>
      <w:r>
        <w:t>Руководитель министерства или лицо, его замещающее, подписывает проект правоустанавливающего документа и передает его на регистрацию. Лицо, ответственное за регистрацию документов, регистрирует принятый правоустанавливающий документ и направляет 3 его экземпляра руководителю подразделения министерства, курирующему вопросы предоставления земельных участков.</w:t>
      </w:r>
    </w:p>
    <w:p w:rsidR="00DE1ED3" w:rsidRDefault="00DE1ED3">
      <w:pPr>
        <w:pStyle w:val="ConsPlusNormal"/>
        <w:spacing w:before="220"/>
        <w:ind w:firstLine="540"/>
        <w:jc w:val="both"/>
      </w:pPr>
      <w:r>
        <w:t>Должностное лицо, ответственное за предоставление государственной услуги, передает копию экземпляра правоустанавливающего документа должностному лицу, ответственному за ведение реестра государственного имущества Кировской области.</w:t>
      </w:r>
    </w:p>
    <w:p w:rsidR="00DE1ED3" w:rsidRDefault="00DE1ED3">
      <w:pPr>
        <w:pStyle w:val="ConsPlusNormal"/>
        <w:spacing w:before="220"/>
        <w:ind w:firstLine="540"/>
        <w:jc w:val="both"/>
      </w:pPr>
      <w:r>
        <w:t>Должностное лицо, ответственное за ведение реестра государственного имущества Кировской области, вносит сведения о реквизитах правоустанавливающего документа в реестр автоматизированной системы управления "Имущество Вятки" (далее - АСУ "Имущество Вятки") и вшивает экземпляр правоустанавливающего документа в дело земельного участка.</w:t>
      </w:r>
    </w:p>
    <w:p w:rsidR="00DE1ED3" w:rsidRDefault="00DE1ED3">
      <w:pPr>
        <w:pStyle w:val="ConsPlusNormal"/>
        <w:spacing w:before="220"/>
        <w:ind w:firstLine="540"/>
        <w:jc w:val="both"/>
      </w:pPr>
      <w:r>
        <w:t xml:space="preserve">В случае выявления должностным лицом, ответственным за распоряжение земельными участками, причин, установленных </w:t>
      </w:r>
      <w:hyperlink w:anchor="P147" w:history="1">
        <w:r>
          <w:rPr>
            <w:color w:val="0000FF"/>
          </w:rPr>
          <w:t>пунктом 2.7</w:t>
        </w:r>
      </w:hyperlink>
      <w:r>
        <w:t xml:space="preserve"> настоящего Административного регламента, заявление о предоставлении земельного участка возвращается в министерство с указанием причин возврата. Срок возврата поданного заявления составляет 10 рабочих дней со дня поступления заявления о предоставлении земельного участка в министерство.</w:t>
      </w:r>
    </w:p>
    <w:p w:rsidR="00DE1ED3" w:rsidRDefault="00DE1ED3">
      <w:pPr>
        <w:pStyle w:val="ConsPlusNormal"/>
        <w:spacing w:before="220"/>
        <w:ind w:firstLine="540"/>
        <w:jc w:val="both"/>
      </w:pPr>
      <w:r>
        <w:t xml:space="preserve">В случае наличия оснований для отказа в предоставлении государственной услуги, указанных в </w:t>
      </w:r>
      <w:hyperlink w:anchor="P154" w:history="1">
        <w:r>
          <w:rPr>
            <w:color w:val="0000FF"/>
          </w:rPr>
          <w:t>пункте 2.8</w:t>
        </w:r>
      </w:hyperlink>
      <w:r>
        <w:t xml:space="preserve"> настоящего Административного регламента, должностное лицо, ответственное за предоставление государственной услуги, осуществляет подготовку решения об отказе в предоставлении государственной услуги с указанием причин принятого решения.</w:t>
      </w:r>
    </w:p>
    <w:p w:rsidR="00DE1ED3" w:rsidRDefault="00DE1ED3">
      <w:pPr>
        <w:pStyle w:val="ConsPlusNormal"/>
        <w:spacing w:before="220"/>
        <w:ind w:firstLine="540"/>
        <w:jc w:val="both"/>
      </w:pPr>
      <w:r>
        <w:t>Максимальный срок выполнения административной процедуры не может превышать 27 календарных дней со дня поступления заявления в министерство.</w:t>
      </w:r>
    </w:p>
    <w:p w:rsidR="00DE1ED3" w:rsidRDefault="00DE1ED3">
      <w:pPr>
        <w:pStyle w:val="ConsPlusNormal"/>
        <w:spacing w:before="220"/>
        <w:ind w:firstLine="540"/>
        <w:jc w:val="both"/>
      </w:pPr>
      <w:r>
        <w:t>3.5. Описание последовательности административных действий при уведомлении заявителя о готовности результата предоставления государственной услуги и выдаче правоустанавливающего документа.</w:t>
      </w:r>
    </w:p>
    <w:p w:rsidR="00DE1ED3" w:rsidRDefault="00DE1ED3">
      <w:pPr>
        <w:pStyle w:val="ConsPlusNormal"/>
        <w:spacing w:before="220"/>
        <w:ind w:firstLine="540"/>
        <w:jc w:val="both"/>
      </w:pPr>
      <w:r>
        <w:t>Основанием для начала административной процедуры является поступление должностному лицу, ответственному за предоставление государственной услуги, результата предоставления государственной услуги.</w:t>
      </w:r>
    </w:p>
    <w:p w:rsidR="00DE1ED3" w:rsidRDefault="00DE1ED3">
      <w:pPr>
        <w:pStyle w:val="ConsPlusNormal"/>
        <w:spacing w:before="220"/>
        <w:ind w:firstLine="540"/>
        <w:jc w:val="both"/>
      </w:pPr>
      <w:r>
        <w:lastRenderedPageBreak/>
        <w:t>При личном обращении заявителя (его представителя) в министерство и при предъявлении документа, удостоверяющего личность, и (или) доверенности специалист, ответственный за предоставление государственный услуги, выдает заявителю (уполномоченному либо доверенному лицу) 3 экземпляра правоустанавливающего документа о предоставлении государственной услуги (при необходимости 3 экземпляра приложений) либо 1 один экземпляр решения об отказе в предоставлении государственной услуги.</w:t>
      </w:r>
    </w:p>
    <w:p w:rsidR="00DE1ED3" w:rsidRDefault="00DE1ED3">
      <w:pPr>
        <w:pStyle w:val="ConsPlusNormal"/>
        <w:spacing w:before="220"/>
        <w:ind w:firstLine="540"/>
        <w:jc w:val="both"/>
      </w:pPr>
      <w:r>
        <w:t>Результатом административной процедуры является информирование заявителя о готовности результата предоставления государственной услуги посредством телефонной связи или электронной почты и выдача результата предоставления государственной услуги.</w:t>
      </w:r>
    </w:p>
    <w:p w:rsidR="00DE1ED3" w:rsidRDefault="00DE1ED3">
      <w:pPr>
        <w:pStyle w:val="ConsPlusNormal"/>
        <w:spacing w:before="220"/>
        <w:ind w:firstLine="540"/>
        <w:jc w:val="both"/>
      </w:pPr>
      <w:r>
        <w:t>Максимальный срок выполнения административной процедуры не может превышать 3 календарных дня с момента поступления правоустанавливающих документов должностному лицу, ответственному за предоставление государственной услуги.</w:t>
      </w:r>
    </w:p>
    <w:p w:rsidR="00DE1ED3" w:rsidRDefault="00DE1ED3">
      <w:pPr>
        <w:pStyle w:val="ConsPlusNormal"/>
        <w:spacing w:before="220"/>
        <w:ind w:firstLine="540"/>
        <w:jc w:val="both"/>
      </w:pPr>
      <w:r>
        <w:t>Результатом административной процедуры является получение заявителем решения о предоставлении государственной услуги либо об отказе в предоставлении государственной услуги.</w:t>
      </w:r>
    </w:p>
    <w:p w:rsidR="00DE1ED3" w:rsidRDefault="00DE1ED3">
      <w:pPr>
        <w:pStyle w:val="ConsPlusNormal"/>
        <w:spacing w:before="220"/>
        <w:ind w:firstLine="540"/>
        <w:jc w:val="both"/>
      </w:pPr>
      <w:r>
        <w:t>3.6. Порядок осуществления административных процедур (действий) в электронной форме, в том числе с использованием Единого портала и Портала.</w:t>
      </w:r>
    </w:p>
    <w:p w:rsidR="00DE1ED3" w:rsidRDefault="00DE1ED3">
      <w:pPr>
        <w:pStyle w:val="ConsPlusNormal"/>
        <w:spacing w:before="220"/>
        <w:ind w:firstLine="540"/>
        <w:jc w:val="both"/>
      </w:pPr>
      <w:r>
        <w:t>Информация о государственной услуге, о порядке и сроках предоставления государственной услуги размещается на Едином портале или Портале.</w:t>
      </w:r>
    </w:p>
    <w:p w:rsidR="00DE1ED3" w:rsidRDefault="00DE1ED3">
      <w:pPr>
        <w:pStyle w:val="ConsPlusNormal"/>
        <w:spacing w:before="220"/>
        <w:ind w:firstLine="540"/>
        <w:jc w:val="both"/>
      </w:pPr>
      <w:r>
        <w:t>В электронной форме уведомление о приеме заявления на предоставление государственной услуги и необходимых для ее предоставления документов, информация о ходе выполнения запроса о предоставлении государственной услуги, о результате предоставления государственной услуги направляются заявителю через раздел "Личный кабинет" на Едином портале или Портале.</w:t>
      </w:r>
    </w:p>
    <w:p w:rsidR="00DE1ED3" w:rsidRDefault="00DE1ED3">
      <w:pPr>
        <w:pStyle w:val="ConsPlusNormal"/>
        <w:spacing w:before="220"/>
        <w:ind w:firstLine="540"/>
        <w:jc w:val="both"/>
      </w:pPr>
      <w:r>
        <w:t>Подача заявления на предоставление государственной услуги и документов, необходимых для предоставления государственной услуги, осуществляется через Единый портал или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DE1ED3" w:rsidRDefault="00DE1ED3">
      <w:pPr>
        <w:pStyle w:val="ConsPlusNormal"/>
        <w:spacing w:before="220"/>
        <w:ind w:firstLine="540"/>
        <w:jc w:val="both"/>
      </w:pPr>
      <w:r>
        <w:t>В случае подачи заявления и документов через Единый портал или Портал необходимо подписывать такие заявление и документы электронной цифровой подписью заявителя или уполномоченного им лица.</w:t>
      </w:r>
    </w:p>
    <w:p w:rsidR="00DE1ED3" w:rsidRDefault="00DE1ED3">
      <w:pPr>
        <w:pStyle w:val="ConsPlusNormal"/>
        <w:spacing w:before="220"/>
        <w:ind w:firstLine="540"/>
        <w:jc w:val="both"/>
      </w:pPr>
      <w:r>
        <w:t>В случае подачи уведомления в форме электронного документа с использованием Единого портала или Портала информирование о ходе предоставления государственной услуги осуществляется путем отображения актуальной информации о текущем состоянии (статусе) оказания государственной услуги в разделе "Личный кабинет".</w:t>
      </w:r>
    </w:p>
    <w:p w:rsidR="00DE1ED3" w:rsidRDefault="00DE1ED3">
      <w:pPr>
        <w:pStyle w:val="ConsPlusNormal"/>
        <w:spacing w:before="220"/>
        <w:ind w:firstLine="540"/>
        <w:jc w:val="both"/>
      </w:pPr>
      <w:r>
        <w:t>3.6.1. Основанием для начала выполнения административной процедуры по приему и регистрации заявления и представленных документов является поступление в систему электронного документооборота заявления о предоставлении государственной услуги с использованием Единого портала или Портала.</w:t>
      </w:r>
    </w:p>
    <w:p w:rsidR="00DE1ED3" w:rsidRDefault="00DE1ED3">
      <w:pPr>
        <w:pStyle w:val="ConsPlusNormal"/>
        <w:spacing w:before="220"/>
        <w:ind w:firstLine="540"/>
        <w:jc w:val="both"/>
      </w:pPr>
      <w:r>
        <w:t>Заявление с принятым пакетом документов регистрируются в системе электронного документооборота не позднее 1 рабочего дня со дня поступления.</w:t>
      </w:r>
    </w:p>
    <w:p w:rsidR="00DE1ED3" w:rsidRDefault="00DE1ED3">
      <w:pPr>
        <w:pStyle w:val="ConsPlusNormal"/>
        <w:spacing w:before="220"/>
        <w:ind w:firstLine="540"/>
        <w:jc w:val="both"/>
      </w:pPr>
      <w:r>
        <w:t xml:space="preserve">3.6.2. Последовательность действий при направлении межведомственных запросов и последовательность действий при принятии решения о предоставлении государственной услуги либо об отказе в предоставлении государственной услуги, регистрации и выдаче документов указаны в </w:t>
      </w:r>
      <w:hyperlink w:anchor="P262" w:history="1">
        <w:r>
          <w:rPr>
            <w:color w:val="0000FF"/>
          </w:rPr>
          <w:t>подразделах 3.3</w:t>
        </w:r>
      </w:hyperlink>
      <w:r>
        <w:t xml:space="preserve">, </w:t>
      </w:r>
      <w:hyperlink w:anchor="P281" w:history="1">
        <w:r>
          <w:rPr>
            <w:color w:val="0000FF"/>
          </w:rPr>
          <w:t>3.4</w:t>
        </w:r>
      </w:hyperlink>
      <w:r>
        <w:t xml:space="preserve"> Административного регламента.</w:t>
      </w:r>
    </w:p>
    <w:p w:rsidR="00DE1ED3" w:rsidRDefault="00DE1ED3">
      <w:pPr>
        <w:pStyle w:val="ConsPlusNormal"/>
        <w:spacing w:before="220"/>
        <w:ind w:firstLine="540"/>
        <w:jc w:val="both"/>
      </w:pPr>
      <w:r>
        <w:lastRenderedPageBreak/>
        <w:t>3.6.3. Основанием для начала выполнения административной процедуры по принятию решения о предоставлении государственной услуги либо об отказе в предоставлении государственной услуги, регистрации и выдаче документов заявителю является установление должностным лицом, ответственным за предоставление государственной услуги, соответствия (несоответствия) заявления о предоставлении земельного участка в аренду и прилагаемого пакета документов требованиям настоящего Административного регламента и действующего законодательства.</w:t>
      </w:r>
    </w:p>
    <w:p w:rsidR="00DE1ED3" w:rsidRDefault="00DE1ED3">
      <w:pPr>
        <w:pStyle w:val="ConsPlusNormal"/>
        <w:spacing w:before="220"/>
        <w:ind w:firstLine="540"/>
        <w:jc w:val="both"/>
      </w:pPr>
      <w:r>
        <w:t>Решение о предоставлении государственной услуги либо решение об отказе в предоставлении государственной услуги выдается (направляется) заявителю.</w:t>
      </w:r>
    </w:p>
    <w:p w:rsidR="00DE1ED3" w:rsidRDefault="00DE1ED3">
      <w:pPr>
        <w:pStyle w:val="ConsPlusNormal"/>
        <w:spacing w:before="220"/>
        <w:ind w:firstLine="540"/>
        <w:jc w:val="both"/>
      </w:pPr>
      <w:r>
        <w:t>В случае представления заявителем документов через Единый портал или Портал решение о предоставлении государственной услуги либо решение об отказе в предоставлении государственной услуги направляется заявителю через раздел "Личный кабинет" указанных информационных систем.</w:t>
      </w:r>
    </w:p>
    <w:p w:rsidR="00DE1ED3" w:rsidRDefault="00DE1ED3">
      <w:pPr>
        <w:pStyle w:val="ConsPlusNormal"/>
        <w:spacing w:before="220"/>
        <w:ind w:firstLine="540"/>
        <w:jc w:val="both"/>
      </w:pPr>
      <w:r>
        <w:t>Максимальный срок выполнения административной процедуры не может превышать 30 календарных дней со дня регистрации заявления в министерстве.</w:t>
      </w:r>
    </w:p>
    <w:p w:rsidR="00DE1ED3" w:rsidRDefault="00DE1ED3">
      <w:pPr>
        <w:pStyle w:val="ConsPlusNormal"/>
        <w:spacing w:before="220"/>
        <w:ind w:firstLine="540"/>
        <w:jc w:val="both"/>
      </w:pPr>
      <w:r>
        <w:t>3.7. Порядок исправления допущенных опечаток и ошибок в выданных в результате предоставления государственной услуги документах.</w:t>
      </w:r>
    </w:p>
    <w:p w:rsidR="00DE1ED3" w:rsidRDefault="00DE1ED3">
      <w:pPr>
        <w:pStyle w:val="ConsPlusNormal"/>
        <w:spacing w:before="220"/>
        <w:ind w:firstLine="540"/>
        <w:jc w:val="both"/>
      </w:pPr>
      <w:r>
        <w:t>В случае выявления заявителем в полученном документе опечаток и (или) ошибок заявитель представляет в министерство заявление об их исправлении.</w:t>
      </w:r>
    </w:p>
    <w:p w:rsidR="00DE1ED3" w:rsidRDefault="00DE1ED3">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в министерство. О результатах рассмотрения заявления заявитель уведомляется в письменном виде.</w:t>
      </w:r>
    </w:p>
    <w:p w:rsidR="00DE1ED3" w:rsidRDefault="00DE1ED3">
      <w:pPr>
        <w:pStyle w:val="ConsPlusNormal"/>
        <w:spacing w:before="220"/>
        <w:ind w:firstLine="540"/>
        <w:jc w:val="both"/>
      </w:pPr>
      <w:r>
        <w:t>В случае выявления допущенных опечаток и (или) ошибок сотрудник министерства,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государственной услуги заявителю (его уполномоченному представителю).</w:t>
      </w:r>
    </w:p>
    <w:p w:rsidR="00DE1ED3" w:rsidRDefault="00DE1ED3">
      <w:pPr>
        <w:pStyle w:val="ConsPlusNormal"/>
        <w:jc w:val="both"/>
      </w:pPr>
    </w:p>
    <w:p w:rsidR="00DE1ED3" w:rsidRDefault="00DE1ED3">
      <w:pPr>
        <w:pStyle w:val="ConsPlusTitle"/>
        <w:jc w:val="center"/>
        <w:outlineLvl w:val="1"/>
      </w:pPr>
      <w:r>
        <w:t>4. Формы контроля за предоставлением государственной услуги</w:t>
      </w:r>
    </w:p>
    <w:p w:rsidR="00DE1ED3" w:rsidRDefault="00DE1ED3">
      <w:pPr>
        <w:pStyle w:val="ConsPlusNormal"/>
        <w:jc w:val="center"/>
      </w:pPr>
      <w:r>
        <w:t xml:space="preserve">(в ред. </w:t>
      </w:r>
      <w:hyperlink r:id="rId89" w:history="1">
        <w:r>
          <w:rPr>
            <w:color w:val="0000FF"/>
          </w:rPr>
          <w:t>постановления</w:t>
        </w:r>
      </w:hyperlink>
      <w:r>
        <w:t xml:space="preserve"> Правительства Кировской области</w:t>
      </w:r>
    </w:p>
    <w:p w:rsidR="00DE1ED3" w:rsidRDefault="00DE1ED3">
      <w:pPr>
        <w:pStyle w:val="ConsPlusNormal"/>
        <w:jc w:val="center"/>
      </w:pPr>
      <w:r>
        <w:t>от 20.09.2019 N 499-П)</w:t>
      </w:r>
    </w:p>
    <w:p w:rsidR="00DE1ED3" w:rsidRDefault="00DE1ED3">
      <w:pPr>
        <w:pStyle w:val="ConsPlusNormal"/>
        <w:jc w:val="both"/>
      </w:pPr>
    </w:p>
    <w:p w:rsidR="00DE1ED3" w:rsidRDefault="00DE1ED3">
      <w:pPr>
        <w:pStyle w:val="ConsPlusNormal"/>
        <w:ind w:firstLine="540"/>
        <w:jc w:val="both"/>
      </w:pPr>
      <w:r>
        <w:t>4.1. Порядок осуществления текущего контроля.</w:t>
      </w:r>
    </w:p>
    <w:p w:rsidR="00DE1ED3" w:rsidRDefault="00DE1ED3">
      <w:pPr>
        <w:pStyle w:val="ConsPlusNormal"/>
        <w:spacing w:before="220"/>
        <w:ind w:firstLine="540"/>
        <w:jc w:val="both"/>
      </w:pPr>
      <w:r>
        <w:t>4.1.1. Текущий контроль за предоставлением государственной услуги осуществляется министром (лицом, исполняющим обязанности министра), а также ответственными должностными лицами, предоставляющими государственную услугу.</w:t>
      </w:r>
    </w:p>
    <w:p w:rsidR="00DE1ED3" w:rsidRDefault="00DE1ED3">
      <w:pPr>
        <w:pStyle w:val="ConsPlusNormal"/>
        <w:spacing w:before="220"/>
        <w:ind w:firstLine="540"/>
        <w:jc w:val="both"/>
      </w:pPr>
      <w:r>
        <w:t>4.1.2.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DE1ED3" w:rsidRDefault="00DE1ED3">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DE1ED3" w:rsidRDefault="00DE1ED3">
      <w:pPr>
        <w:pStyle w:val="ConsPlusNormal"/>
        <w:spacing w:before="220"/>
        <w:ind w:firstLine="540"/>
        <w:jc w:val="both"/>
      </w:pPr>
      <w:r>
        <w:t>4.2.1. Проверки проводятся в целях контроля за полнотой и качеством предоставления государственной услуги, соблюдением и исполнением ответственным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DE1ED3" w:rsidRDefault="00DE1ED3">
      <w:pPr>
        <w:pStyle w:val="ConsPlusNormal"/>
        <w:spacing w:before="220"/>
        <w:ind w:firstLine="540"/>
        <w:jc w:val="both"/>
      </w:pPr>
      <w: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государственной услуги.</w:t>
      </w:r>
    </w:p>
    <w:p w:rsidR="00DE1ED3" w:rsidRDefault="00DE1ED3">
      <w:pPr>
        <w:pStyle w:val="ConsPlusNormal"/>
        <w:spacing w:before="220"/>
        <w:ind w:firstLine="540"/>
        <w:jc w:val="both"/>
      </w:pPr>
      <w:r>
        <w:t>4.2.3. Проверки могут быть плановыми и внеплановыми.</w:t>
      </w:r>
    </w:p>
    <w:p w:rsidR="00DE1ED3" w:rsidRDefault="00DE1ED3">
      <w:pPr>
        <w:pStyle w:val="ConsPlusNormal"/>
        <w:spacing w:before="220"/>
        <w:ind w:firstLine="540"/>
        <w:jc w:val="both"/>
      </w:pPr>
      <w:r>
        <w:t>4.2.4. Плановые проверки осуществляются на основании приказов министра.</w:t>
      </w:r>
    </w:p>
    <w:p w:rsidR="00DE1ED3" w:rsidRDefault="00DE1ED3">
      <w:pPr>
        <w:pStyle w:val="ConsPlusNormal"/>
        <w:spacing w:before="220"/>
        <w:ind w:firstLine="540"/>
        <w:jc w:val="both"/>
      </w:pPr>
      <w:r>
        <w:t>4.2.5. При плановых проверках рассматриваются все вопросы, связанные с предоставлением государственной услуги.</w:t>
      </w:r>
    </w:p>
    <w:p w:rsidR="00DE1ED3" w:rsidRDefault="00DE1ED3">
      <w:pPr>
        <w:pStyle w:val="ConsPlusNormal"/>
        <w:spacing w:before="220"/>
        <w:ind w:firstLine="540"/>
        <w:jc w:val="both"/>
      </w:pPr>
      <w:r>
        <w:t>4.2.6. Внеплановые проверки проводятся по конкретному обращению заявителя.</w:t>
      </w:r>
    </w:p>
    <w:p w:rsidR="00DE1ED3" w:rsidRDefault="00DE1ED3">
      <w:pPr>
        <w:pStyle w:val="ConsPlusNormal"/>
        <w:spacing w:before="220"/>
        <w:ind w:firstLine="540"/>
        <w:jc w:val="both"/>
      </w:pPr>
      <w:r>
        <w:t>4.2.7. 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DE1ED3" w:rsidRDefault="00DE1ED3">
      <w:pPr>
        <w:pStyle w:val="ConsPlusNormal"/>
        <w:spacing w:before="220"/>
        <w:ind w:firstLine="540"/>
        <w:jc w:val="both"/>
      </w:pPr>
      <w:r>
        <w:t>4.2.8. Для проведения проверки создается комиссия, в состав которой включаются государственные служащие министерства.</w:t>
      </w:r>
    </w:p>
    <w:p w:rsidR="00DE1ED3" w:rsidRDefault="00DE1ED3">
      <w:pPr>
        <w:pStyle w:val="ConsPlusNormal"/>
        <w:spacing w:before="220"/>
        <w:ind w:firstLine="540"/>
        <w:jc w:val="both"/>
      </w:pPr>
      <w:r>
        <w:t>4.2.9. Проверка осуществляется на основании приказа министра.</w:t>
      </w:r>
    </w:p>
    <w:p w:rsidR="00DE1ED3" w:rsidRDefault="00DE1ED3">
      <w:pPr>
        <w:pStyle w:val="ConsPlusNormal"/>
        <w:spacing w:before="220"/>
        <w:ind w:firstLine="540"/>
        <w:jc w:val="both"/>
      </w:pPr>
      <w:r>
        <w:t>4.2.10. Результаты проверки оформляются актом, в котором отмечаются выявленные недостатки и предложения по их устранению.</w:t>
      </w:r>
    </w:p>
    <w:p w:rsidR="00DE1ED3" w:rsidRDefault="00DE1ED3">
      <w:pPr>
        <w:pStyle w:val="ConsPlusNormal"/>
        <w:spacing w:before="220"/>
        <w:ind w:firstLine="540"/>
        <w:jc w:val="both"/>
      </w:pPr>
      <w:r>
        <w:t>4.2.11. Акт подписывают председатель и члены комиссии.</w:t>
      </w:r>
    </w:p>
    <w:p w:rsidR="00DE1ED3" w:rsidRDefault="00DE1ED3">
      <w:pPr>
        <w:pStyle w:val="ConsPlusNormal"/>
        <w:spacing w:before="220"/>
        <w:ind w:firstLine="540"/>
        <w:jc w:val="both"/>
      </w:pPr>
      <w:r>
        <w:t>4.2.12. Лица, в отношении которых осуществлялась проверка, знакомятся с актом под подпись.</w:t>
      </w:r>
    </w:p>
    <w:p w:rsidR="00DE1ED3" w:rsidRDefault="00DE1ED3">
      <w:pPr>
        <w:pStyle w:val="ConsPlusNormal"/>
        <w:spacing w:before="220"/>
        <w:ind w:firstLine="540"/>
        <w:jc w:val="both"/>
      </w:pPr>
      <w:r>
        <w:t>4.3.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DE1ED3" w:rsidRDefault="00DE1ED3">
      <w:pPr>
        <w:pStyle w:val="ConsPlusNormal"/>
        <w:spacing w:before="220"/>
        <w:ind w:firstLine="540"/>
        <w:jc w:val="both"/>
      </w:pPr>
      <w:r>
        <w:t>4.3.1. Ответственное должностное лицо министерства несет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DE1ED3" w:rsidRDefault="00DE1ED3">
      <w:pPr>
        <w:pStyle w:val="ConsPlusNormal"/>
        <w:spacing w:before="220"/>
        <w:ind w:firstLine="540"/>
        <w:jc w:val="both"/>
      </w:pPr>
      <w:r>
        <w:t>4.3.2. Ответственное должностное лицо министерства при предоставлении государственной услуги обязано соблюдать условия конфиденциальности информации, доступ к которой ограничен в соответствии с законодательством Российской Федерации или которая содержит служебную или иную тайну, охраняемую в соответствии с законодательством Российской Федерации, и несет за это ответственность, установленную законодательством Российской Федерации.</w:t>
      </w:r>
    </w:p>
    <w:p w:rsidR="00DE1ED3" w:rsidRDefault="00DE1ED3">
      <w:pPr>
        <w:pStyle w:val="ConsPlusNormal"/>
        <w:spacing w:before="220"/>
        <w:ind w:firstLine="540"/>
        <w:jc w:val="both"/>
      </w:pPr>
      <w: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E1ED3" w:rsidRDefault="00DE1ED3">
      <w:pPr>
        <w:pStyle w:val="ConsPlusNormal"/>
        <w:spacing w:before="220"/>
        <w:ind w:firstLine="540"/>
        <w:jc w:val="both"/>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E1ED3" w:rsidRDefault="00DE1ED3">
      <w:pPr>
        <w:pStyle w:val="ConsPlusNormal"/>
        <w:spacing w:before="220"/>
        <w:ind w:firstLine="540"/>
        <w:jc w:val="both"/>
      </w:pPr>
      <w:r>
        <w:t xml:space="preserve">4.4.1. Действия (бездействие), осуществляемые в ходе предоставления государственной услуги на основании настоящего Административного регламента, могут контролироваться как заявителями, указанными в </w:t>
      </w:r>
      <w:hyperlink w:anchor="P49" w:history="1">
        <w:r>
          <w:rPr>
            <w:color w:val="0000FF"/>
          </w:rPr>
          <w:t>подразделе 1.2</w:t>
        </w:r>
      </w:hyperlink>
      <w:r>
        <w:t xml:space="preserve"> настоящего Административного регламента, так и иными гражданами, их объединениями и организациями, чьи права или законные интересы были нарушены обжалуемыми действиями (бездействием).</w:t>
      </w:r>
    </w:p>
    <w:p w:rsidR="00DE1ED3" w:rsidRDefault="00DE1ED3">
      <w:pPr>
        <w:pStyle w:val="ConsPlusNormal"/>
        <w:spacing w:before="220"/>
        <w:ind w:firstLine="540"/>
        <w:jc w:val="both"/>
      </w:pPr>
      <w:r>
        <w:lastRenderedPageBreak/>
        <w:t>4.4.2. Граждане, их объединения и организации могут сообщить о нарушениях при предоставлении государственной услуги в письменной форме и (или) по электронной почте в форме электронного документа, подписанного электронной подписью, вид которой предусмотрен законодательством Российской Федерации.</w:t>
      </w:r>
    </w:p>
    <w:p w:rsidR="00DE1ED3" w:rsidRDefault="00DE1ED3">
      <w:pPr>
        <w:pStyle w:val="ConsPlusNormal"/>
        <w:jc w:val="both"/>
      </w:pPr>
    </w:p>
    <w:p w:rsidR="00DE1ED3" w:rsidRDefault="00DE1ED3">
      <w:pPr>
        <w:pStyle w:val="ConsPlusTitle"/>
        <w:jc w:val="center"/>
        <w:outlineLvl w:val="1"/>
      </w:pPr>
      <w:r>
        <w:t>5. Досудебный (внесудебный) порядок обжалования решений</w:t>
      </w:r>
    </w:p>
    <w:p w:rsidR="00DE1ED3" w:rsidRDefault="00DE1ED3">
      <w:pPr>
        <w:pStyle w:val="ConsPlusTitle"/>
        <w:jc w:val="center"/>
      </w:pPr>
      <w:r>
        <w:t>и действий (бездействия) органа, предоставляющего</w:t>
      </w:r>
    </w:p>
    <w:p w:rsidR="00DE1ED3" w:rsidRDefault="00DE1ED3">
      <w:pPr>
        <w:pStyle w:val="ConsPlusTitle"/>
        <w:jc w:val="center"/>
      </w:pPr>
      <w:r>
        <w:t>государственную услугу, его должностных лиц, государственных</w:t>
      </w:r>
    </w:p>
    <w:p w:rsidR="00DE1ED3" w:rsidRDefault="00DE1ED3">
      <w:pPr>
        <w:pStyle w:val="ConsPlusTitle"/>
        <w:jc w:val="center"/>
      </w:pPr>
      <w:r>
        <w:t>гражданских служащих Кировской области, предоставляющих</w:t>
      </w:r>
    </w:p>
    <w:p w:rsidR="00DE1ED3" w:rsidRDefault="00DE1ED3">
      <w:pPr>
        <w:pStyle w:val="ConsPlusTitle"/>
        <w:jc w:val="center"/>
      </w:pPr>
      <w:r>
        <w:t>государственную услугу, организаций, предусмотренных частью</w:t>
      </w:r>
    </w:p>
    <w:p w:rsidR="00DE1ED3" w:rsidRDefault="00DE1ED3">
      <w:pPr>
        <w:pStyle w:val="ConsPlusTitle"/>
        <w:jc w:val="center"/>
      </w:pPr>
      <w:r>
        <w:t>1.1 статьи 16 Федерального закона от 27.07.2010 N 210-ФЗ</w:t>
      </w:r>
    </w:p>
    <w:p w:rsidR="00DE1ED3" w:rsidRDefault="00DE1ED3">
      <w:pPr>
        <w:pStyle w:val="ConsPlusTitle"/>
        <w:jc w:val="center"/>
      </w:pPr>
      <w:r>
        <w:t>"Об организации предоставления государственных</w:t>
      </w:r>
    </w:p>
    <w:p w:rsidR="00DE1ED3" w:rsidRDefault="00DE1ED3">
      <w:pPr>
        <w:pStyle w:val="ConsPlusTitle"/>
        <w:jc w:val="center"/>
      </w:pPr>
      <w:r>
        <w:t>и муниципальных услуг", и их работников</w:t>
      </w:r>
    </w:p>
    <w:p w:rsidR="00DE1ED3" w:rsidRDefault="00DE1ED3">
      <w:pPr>
        <w:pStyle w:val="ConsPlusNormal"/>
        <w:jc w:val="center"/>
      </w:pPr>
      <w:r>
        <w:t xml:space="preserve">(в ред. </w:t>
      </w:r>
      <w:hyperlink r:id="rId90" w:history="1">
        <w:r>
          <w:rPr>
            <w:color w:val="0000FF"/>
          </w:rPr>
          <w:t>постановления</w:t>
        </w:r>
      </w:hyperlink>
      <w:r>
        <w:t xml:space="preserve"> Правительства Кировской области</w:t>
      </w:r>
    </w:p>
    <w:p w:rsidR="00DE1ED3" w:rsidRDefault="00DE1ED3">
      <w:pPr>
        <w:pStyle w:val="ConsPlusNormal"/>
        <w:jc w:val="center"/>
      </w:pPr>
      <w:r>
        <w:t>от 07.05.2019 N 233-П)</w:t>
      </w:r>
    </w:p>
    <w:p w:rsidR="00DE1ED3" w:rsidRDefault="00DE1ED3">
      <w:pPr>
        <w:pStyle w:val="ConsPlusNormal"/>
        <w:jc w:val="both"/>
      </w:pPr>
    </w:p>
    <w:p w:rsidR="00DE1ED3" w:rsidRDefault="00DE1ED3">
      <w:pPr>
        <w:pStyle w:val="ConsPlusNormal"/>
        <w:ind w:firstLine="540"/>
        <w:jc w:val="both"/>
      </w:pPr>
      <w:r>
        <w:t xml:space="preserve">5.1. Заявитель имеет право на досудебное (внесудебное) обжалование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государственные услуги, организаций, предусмотренных </w:t>
      </w:r>
      <w:hyperlink r:id="rId9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привлекаемая организация), и их работников в ходе предоставления государственной услуги.</w:t>
      </w:r>
    </w:p>
    <w:p w:rsidR="00DE1ED3" w:rsidRDefault="00DE1ED3">
      <w:pPr>
        <w:pStyle w:val="ConsPlusNormal"/>
        <w:spacing w:before="220"/>
        <w:ind w:firstLine="540"/>
        <w:jc w:val="both"/>
      </w:pPr>
      <w:r>
        <w:t>5.2. Жалоба рассматривается министерством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DE1ED3" w:rsidRDefault="00DE1ED3">
      <w:pPr>
        <w:pStyle w:val="ConsPlusNormal"/>
        <w:spacing w:before="220"/>
        <w:ind w:firstLine="540"/>
        <w:jc w:val="both"/>
      </w:pPr>
      <w:r>
        <w:t>5.3.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Административным регламентом.</w:t>
      </w:r>
    </w:p>
    <w:p w:rsidR="00DE1ED3" w:rsidRDefault="00DE1ED3">
      <w:pPr>
        <w:pStyle w:val="ConsPlusNormal"/>
        <w:spacing w:before="220"/>
        <w:ind w:firstLine="540"/>
        <w:jc w:val="both"/>
      </w:pPr>
      <w:r>
        <w:t>5.4. Информирование заявителей о порядке подачи и рассмотрения жалобы осуществляется:</w:t>
      </w:r>
    </w:p>
    <w:p w:rsidR="00DE1ED3" w:rsidRDefault="00DE1ED3">
      <w:pPr>
        <w:pStyle w:val="ConsPlusNormal"/>
        <w:spacing w:before="220"/>
        <w:ind w:firstLine="540"/>
        <w:jc w:val="both"/>
      </w:pPr>
      <w:r>
        <w:t>при обращении в министерство по контактным телефонам, в письменной форме или в форме электронного документа;</w:t>
      </w:r>
    </w:p>
    <w:p w:rsidR="00DE1ED3" w:rsidRDefault="00DE1ED3">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 Портал, официальный сайт министерства.</w:t>
      </w:r>
    </w:p>
    <w:p w:rsidR="00DE1ED3" w:rsidRDefault="00DE1ED3">
      <w:pPr>
        <w:pStyle w:val="ConsPlusNormal"/>
        <w:spacing w:before="220"/>
        <w:ind w:firstLine="540"/>
        <w:jc w:val="both"/>
      </w:pPr>
      <w:r>
        <w:t>5.5. Досудебное (внесудебное) обжалование решений и действий (бездействия)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привлекаемых организаций и их работников осуществляется в порядке, установленном:</w:t>
      </w:r>
    </w:p>
    <w:p w:rsidR="00DE1ED3" w:rsidRDefault="00DE1ED3">
      <w:pPr>
        <w:pStyle w:val="ConsPlusNormal"/>
        <w:spacing w:before="220"/>
        <w:ind w:firstLine="540"/>
        <w:jc w:val="both"/>
      </w:pPr>
      <w:r>
        <w:t xml:space="preserve">Федеральным </w:t>
      </w:r>
      <w:hyperlink r:id="rId92" w:history="1">
        <w:r>
          <w:rPr>
            <w:color w:val="0000FF"/>
          </w:rPr>
          <w:t>законом</w:t>
        </w:r>
      </w:hyperlink>
      <w:r>
        <w:t xml:space="preserve"> от 27.07.2010 N 210-ФЗ "Об организации предоставления государственных и муниципальных услуг";</w:t>
      </w:r>
    </w:p>
    <w:p w:rsidR="00DE1ED3" w:rsidRDefault="00DE1ED3">
      <w:pPr>
        <w:pStyle w:val="ConsPlusNormal"/>
        <w:spacing w:before="220"/>
        <w:ind w:firstLine="540"/>
        <w:jc w:val="both"/>
      </w:pPr>
      <w:hyperlink r:id="rId93"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w:t>
      </w:r>
      <w:r>
        <w:lastRenderedPageBreak/>
        <w:t>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E1ED3" w:rsidRDefault="00DE1ED3">
      <w:pPr>
        <w:pStyle w:val="ConsPlusNormal"/>
        <w:jc w:val="both"/>
      </w:pPr>
    </w:p>
    <w:p w:rsidR="00DE1ED3" w:rsidRDefault="00DE1ED3">
      <w:pPr>
        <w:pStyle w:val="ConsPlusNormal"/>
        <w:jc w:val="both"/>
      </w:pPr>
    </w:p>
    <w:p w:rsidR="00DE1ED3" w:rsidRDefault="00DE1ED3">
      <w:pPr>
        <w:pStyle w:val="ConsPlusNormal"/>
        <w:jc w:val="both"/>
      </w:pPr>
    </w:p>
    <w:p w:rsidR="00DE1ED3" w:rsidRDefault="00DE1ED3">
      <w:pPr>
        <w:pStyle w:val="ConsPlusNormal"/>
        <w:jc w:val="both"/>
      </w:pPr>
    </w:p>
    <w:p w:rsidR="00DE1ED3" w:rsidRDefault="00DE1ED3">
      <w:pPr>
        <w:pStyle w:val="ConsPlusNormal"/>
        <w:jc w:val="both"/>
      </w:pPr>
    </w:p>
    <w:p w:rsidR="00DE1ED3" w:rsidRDefault="00DE1ED3">
      <w:pPr>
        <w:pStyle w:val="ConsPlusNormal"/>
        <w:jc w:val="right"/>
        <w:outlineLvl w:val="1"/>
      </w:pPr>
      <w:r>
        <w:t>Приложение N 1</w:t>
      </w:r>
    </w:p>
    <w:p w:rsidR="00DE1ED3" w:rsidRDefault="00DE1ED3">
      <w:pPr>
        <w:pStyle w:val="ConsPlusNormal"/>
        <w:jc w:val="right"/>
      </w:pPr>
      <w:r>
        <w:t>к Административному регламенту</w:t>
      </w:r>
    </w:p>
    <w:p w:rsidR="00DE1ED3" w:rsidRDefault="00DE1E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ED3" w:rsidRDefault="00DE1E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1ED3" w:rsidRDefault="00DE1E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1ED3" w:rsidRDefault="00DE1ED3">
            <w:pPr>
              <w:pStyle w:val="ConsPlusNormal"/>
              <w:jc w:val="center"/>
            </w:pPr>
            <w:r>
              <w:rPr>
                <w:color w:val="392C69"/>
              </w:rPr>
              <w:t>Список изменяющих документов</w:t>
            </w:r>
          </w:p>
          <w:p w:rsidR="00DE1ED3" w:rsidRDefault="00DE1ED3">
            <w:pPr>
              <w:pStyle w:val="ConsPlusNormal"/>
              <w:jc w:val="center"/>
            </w:pPr>
            <w:r>
              <w:rPr>
                <w:color w:val="392C69"/>
              </w:rPr>
              <w:t xml:space="preserve">(в ред. </w:t>
            </w:r>
            <w:hyperlink r:id="rId94" w:history="1">
              <w:r>
                <w:rPr>
                  <w:color w:val="0000FF"/>
                </w:rPr>
                <w:t>постановления</w:t>
              </w:r>
            </w:hyperlink>
            <w:r>
              <w:rPr>
                <w:color w:val="392C69"/>
              </w:rPr>
              <w:t xml:space="preserve"> Правительства Кировской области от 07.05.2019 N 233-П)</w:t>
            </w:r>
          </w:p>
        </w:tc>
        <w:tc>
          <w:tcPr>
            <w:tcW w:w="113" w:type="dxa"/>
            <w:tcBorders>
              <w:top w:val="nil"/>
              <w:left w:val="nil"/>
              <w:bottom w:val="nil"/>
              <w:right w:val="nil"/>
            </w:tcBorders>
            <w:shd w:val="clear" w:color="auto" w:fill="F4F3F8"/>
            <w:tcMar>
              <w:top w:w="0" w:type="dxa"/>
              <w:left w:w="0" w:type="dxa"/>
              <w:bottom w:w="0" w:type="dxa"/>
              <w:right w:w="0" w:type="dxa"/>
            </w:tcMar>
          </w:tcPr>
          <w:p w:rsidR="00DE1ED3" w:rsidRDefault="00DE1ED3">
            <w:pPr>
              <w:spacing w:after="1" w:line="0" w:lineRule="atLeast"/>
            </w:pPr>
          </w:p>
        </w:tc>
      </w:tr>
    </w:tbl>
    <w:p w:rsidR="00DE1ED3" w:rsidRDefault="00DE1ED3">
      <w:pPr>
        <w:pStyle w:val="ConsPlusNormal"/>
        <w:jc w:val="both"/>
      </w:pPr>
    </w:p>
    <w:p w:rsidR="00DE1ED3" w:rsidRDefault="00DE1ED3">
      <w:pPr>
        <w:pStyle w:val="ConsPlusNonformat"/>
        <w:jc w:val="both"/>
      </w:pPr>
      <w:r>
        <w:t xml:space="preserve">                                                Министерство имущественных</w:t>
      </w:r>
    </w:p>
    <w:p w:rsidR="00DE1ED3" w:rsidRDefault="00DE1ED3">
      <w:pPr>
        <w:pStyle w:val="ConsPlusNonformat"/>
        <w:jc w:val="both"/>
      </w:pPr>
      <w:r>
        <w:t xml:space="preserve">                                                отношений и инвестиционной</w:t>
      </w:r>
    </w:p>
    <w:p w:rsidR="00DE1ED3" w:rsidRDefault="00DE1ED3">
      <w:pPr>
        <w:pStyle w:val="ConsPlusNonformat"/>
        <w:jc w:val="both"/>
      </w:pPr>
      <w:r>
        <w:t xml:space="preserve">                                                политики Кировской области</w:t>
      </w:r>
    </w:p>
    <w:p w:rsidR="00DE1ED3" w:rsidRDefault="00DE1ED3">
      <w:pPr>
        <w:pStyle w:val="ConsPlusNonformat"/>
        <w:jc w:val="both"/>
      </w:pPr>
    </w:p>
    <w:p w:rsidR="00DE1ED3" w:rsidRDefault="00DE1ED3">
      <w:pPr>
        <w:pStyle w:val="ConsPlusNonformat"/>
        <w:jc w:val="both"/>
      </w:pPr>
      <w:r>
        <w:t xml:space="preserve">                                                ул. Карла Либкнехта, д. 69,</w:t>
      </w:r>
    </w:p>
    <w:p w:rsidR="00DE1ED3" w:rsidRDefault="00DE1ED3">
      <w:pPr>
        <w:pStyle w:val="ConsPlusNonformat"/>
        <w:jc w:val="both"/>
      </w:pPr>
      <w:r>
        <w:t xml:space="preserve">                                                г. Киров, 610019</w:t>
      </w:r>
    </w:p>
    <w:p w:rsidR="00DE1ED3" w:rsidRDefault="00DE1ED3">
      <w:pPr>
        <w:pStyle w:val="ConsPlusNonformat"/>
        <w:jc w:val="both"/>
      </w:pPr>
    </w:p>
    <w:p w:rsidR="00DE1ED3" w:rsidRDefault="00DE1ED3">
      <w:pPr>
        <w:pStyle w:val="ConsPlusNonformat"/>
        <w:jc w:val="both"/>
      </w:pPr>
      <w:bookmarkStart w:id="8" w:name="P381"/>
      <w:bookmarkEnd w:id="8"/>
      <w:r>
        <w:t xml:space="preserve">                                 ЗАЯВЛЕНИЕ</w:t>
      </w:r>
    </w:p>
    <w:p w:rsidR="00DE1ED3" w:rsidRDefault="00DE1ED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510"/>
        <w:gridCol w:w="510"/>
        <w:gridCol w:w="1247"/>
        <w:gridCol w:w="793"/>
        <w:gridCol w:w="1644"/>
        <w:gridCol w:w="1474"/>
      </w:tblGrid>
      <w:tr w:rsidR="00DE1ED3">
        <w:tc>
          <w:tcPr>
            <w:tcW w:w="9069" w:type="dxa"/>
            <w:gridSpan w:val="7"/>
            <w:tcBorders>
              <w:bottom w:val="nil"/>
            </w:tcBorders>
          </w:tcPr>
          <w:p w:rsidR="00DE1ED3" w:rsidRDefault="00DE1ED3">
            <w:pPr>
              <w:pStyle w:val="ConsPlusNormal"/>
            </w:pPr>
            <w:r>
              <w:t>Прошу предоставить земельный участок в аренду</w:t>
            </w:r>
          </w:p>
        </w:tc>
      </w:tr>
      <w:tr w:rsidR="00DE1ED3">
        <w:tc>
          <w:tcPr>
            <w:tcW w:w="9069" w:type="dxa"/>
            <w:gridSpan w:val="7"/>
            <w:tcBorders>
              <w:top w:val="nil"/>
            </w:tcBorders>
          </w:tcPr>
          <w:p w:rsidR="00DE1ED3" w:rsidRDefault="00DE1ED3">
            <w:pPr>
              <w:pStyle w:val="ConsPlusNormal"/>
            </w:pPr>
          </w:p>
        </w:tc>
      </w:tr>
      <w:tr w:rsidR="00DE1ED3">
        <w:tblPrEx>
          <w:tblBorders>
            <w:insideH w:val="single" w:sz="4" w:space="0" w:color="auto"/>
          </w:tblBorders>
        </w:tblPrEx>
        <w:tc>
          <w:tcPr>
            <w:tcW w:w="3401" w:type="dxa"/>
            <w:gridSpan w:val="2"/>
          </w:tcPr>
          <w:p w:rsidR="00DE1ED3" w:rsidRDefault="00DE1ED3">
            <w:pPr>
              <w:pStyle w:val="ConsPlusNormal"/>
            </w:pPr>
            <w:r>
              <w:t>Кадастровый (условный) номер земельного участка</w:t>
            </w:r>
          </w:p>
        </w:tc>
        <w:tc>
          <w:tcPr>
            <w:tcW w:w="5668" w:type="dxa"/>
            <w:gridSpan w:val="5"/>
          </w:tcPr>
          <w:p w:rsidR="00DE1ED3" w:rsidRDefault="00DE1ED3">
            <w:pPr>
              <w:pStyle w:val="ConsPlusNormal"/>
            </w:pPr>
          </w:p>
        </w:tc>
      </w:tr>
      <w:tr w:rsidR="00DE1ED3">
        <w:tblPrEx>
          <w:tblBorders>
            <w:insideH w:val="single" w:sz="4" w:space="0" w:color="auto"/>
          </w:tblBorders>
        </w:tblPrEx>
        <w:tc>
          <w:tcPr>
            <w:tcW w:w="3401" w:type="dxa"/>
            <w:gridSpan w:val="2"/>
            <w:vMerge w:val="restart"/>
          </w:tcPr>
          <w:p w:rsidR="00DE1ED3" w:rsidRDefault="00DE1ED3">
            <w:pPr>
              <w:pStyle w:val="ConsPlusNormal"/>
            </w:pPr>
            <w:r>
              <w:t>Адрес (местоположение)</w:t>
            </w:r>
          </w:p>
        </w:tc>
        <w:tc>
          <w:tcPr>
            <w:tcW w:w="5668" w:type="dxa"/>
            <w:gridSpan w:val="5"/>
            <w:tcBorders>
              <w:bottom w:val="nil"/>
            </w:tcBorders>
          </w:tcPr>
          <w:p w:rsidR="00DE1ED3" w:rsidRDefault="00DE1ED3">
            <w:pPr>
              <w:pStyle w:val="ConsPlusNormal"/>
            </w:pPr>
          </w:p>
        </w:tc>
      </w:tr>
      <w:tr w:rsidR="00DE1ED3">
        <w:tblPrEx>
          <w:tblBorders>
            <w:insideH w:val="single" w:sz="4" w:space="0" w:color="auto"/>
          </w:tblBorders>
        </w:tblPrEx>
        <w:tc>
          <w:tcPr>
            <w:tcW w:w="3401" w:type="dxa"/>
            <w:gridSpan w:val="2"/>
            <w:vMerge/>
          </w:tcPr>
          <w:p w:rsidR="00DE1ED3" w:rsidRDefault="00DE1ED3">
            <w:pPr>
              <w:spacing w:after="1" w:line="0" w:lineRule="atLeast"/>
            </w:pPr>
          </w:p>
        </w:tc>
        <w:tc>
          <w:tcPr>
            <w:tcW w:w="5668" w:type="dxa"/>
            <w:gridSpan w:val="5"/>
            <w:tcBorders>
              <w:top w:val="nil"/>
            </w:tcBorders>
          </w:tcPr>
          <w:p w:rsidR="00DE1ED3" w:rsidRDefault="00DE1ED3">
            <w:pPr>
              <w:pStyle w:val="ConsPlusNormal"/>
            </w:pPr>
          </w:p>
        </w:tc>
      </w:tr>
      <w:tr w:rsidR="00DE1ED3">
        <w:tblPrEx>
          <w:tblBorders>
            <w:insideH w:val="single" w:sz="4" w:space="0" w:color="auto"/>
          </w:tblBorders>
        </w:tblPrEx>
        <w:tc>
          <w:tcPr>
            <w:tcW w:w="3401" w:type="dxa"/>
            <w:gridSpan w:val="2"/>
          </w:tcPr>
          <w:p w:rsidR="00DE1ED3" w:rsidRDefault="00DE1ED3">
            <w:pPr>
              <w:pStyle w:val="ConsPlusNormal"/>
            </w:pPr>
            <w:r>
              <w:t>Площадь</w:t>
            </w:r>
          </w:p>
        </w:tc>
        <w:tc>
          <w:tcPr>
            <w:tcW w:w="5668" w:type="dxa"/>
            <w:gridSpan w:val="5"/>
          </w:tcPr>
          <w:p w:rsidR="00DE1ED3" w:rsidRDefault="00DE1ED3">
            <w:pPr>
              <w:pStyle w:val="ConsPlusNormal"/>
            </w:pPr>
          </w:p>
        </w:tc>
      </w:tr>
      <w:tr w:rsidR="00DE1ED3">
        <w:tblPrEx>
          <w:tblBorders>
            <w:insideH w:val="single" w:sz="4" w:space="0" w:color="auto"/>
          </w:tblBorders>
        </w:tblPrEx>
        <w:tc>
          <w:tcPr>
            <w:tcW w:w="5158" w:type="dxa"/>
            <w:gridSpan w:val="4"/>
            <w:vMerge w:val="restart"/>
          </w:tcPr>
          <w:p w:rsidR="00DE1ED3" w:rsidRDefault="00DE1ED3">
            <w:pPr>
              <w:pStyle w:val="ConsPlusNormal"/>
            </w:pPr>
            <w:r>
              <w:t>Цель использования земельного участка</w:t>
            </w:r>
          </w:p>
        </w:tc>
        <w:tc>
          <w:tcPr>
            <w:tcW w:w="3911" w:type="dxa"/>
            <w:gridSpan w:val="3"/>
            <w:tcBorders>
              <w:bottom w:val="nil"/>
            </w:tcBorders>
          </w:tcPr>
          <w:p w:rsidR="00DE1ED3" w:rsidRDefault="00DE1ED3">
            <w:pPr>
              <w:pStyle w:val="ConsPlusNormal"/>
            </w:pPr>
          </w:p>
        </w:tc>
      </w:tr>
      <w:tr w:rsidR="00DE1ED3">
        <w:tblPrEx>
          <w:tblBorders>
            <w:insideH w:val="single" w:sz="4" w:space="0" w:color="auto"/>
          </w:tblBorders>
        </w:tblPrEx>
        <w:tc>
          <w:tcPr>
            <w:tcW w:w="5158" w:type="dxa"/>
            <w:gridSpan w:val="4"/>
            <w:vMerge/>
          </w:tcPr>
          <w:p w:rsidR="00DE1ED3" w:rsidRDefault="00DE1ED3">
            <w:pPr>
              <w:spacing w:after="1" w:line="0" w:lineRule="atLeast"/>
            </w:pPr>
          </w:p>
        </w:tc>
        <w:tc>
          <w:tcPr>
            <w:tcW w:w="3911" w:type="dxa"/>
            <w:gridSpan w:val="3"/>
            <w:tcBorders>
              <w:top w:val="nil"/>
            </w:tcBorders>
          </w:tcPr>
          <w:p w:rsidR="00DE1ED3" w:rsidRDefault="00DE1ED3">
            <w:pPr>
              <w:pStyle w:val="ConsPlusNormal"/>
            </w:pPr>
          </w:p>
        </w:tc>
      </w:tr>
      <w:tr w:rsidR="00DE1ED3">
        <w:tblPrEx>
          <w:tblBorders>
            <w:insideH w:val="single" w:sz="4" w:space="0" w:color="auto"/>
          </w:tblBorders>
        </w:tblPrEx>
        <w:tc>
          <w:tcPr>
            <w:tcW w:w="5158" w:type="dxa"/>
            <w:gridSpan w:val="4"/>
          </w:tcPr>
          <w:p w:rsidR="00DE1ED3" w:rsidRDefault="00DE1ED3">
            <w:pPr>
              <w:pStyle w:val="ConsPlusNormal"/>
              <w:jc w:val="both"/>
            </w:pPr>
            <w:r>
              <w:t xml:space="preserve">Основание предоставления земельного участка, предусмотренное </w:t>
            </w:r>
            <w:hyperlink r:id="rId95" w:history="1">
              <w:r>
                <w:rPr>
                  <w:color w:val="0000FF"/>
                </w:rPr>
                <w:t>статьей 39.6</w:t>
              </w:r>
            </w:hyperlink>
            <w:r>
              <w:t xml:space="preserve"> Земельного кодекса Российской Федерации</w:t>
            </w:r>
          </w:p>
        </w:tc>
        <w:tc>
          <w:tcPr>
            <w:tcW w:w="3911" w:type="dxa"/>
            <w:gridSpan w:val="3"/>
          </w:tcPr>
          <w:p w:rsidR="00DE1ED3" w:rsidRDefault="00DE1ED3">
            <w:pPr>
              <w:pStyle w:val="ConsPlusNormal"/>
            </w:pPr>
          </w:p>
        </w:tc>
      </w:tr>
      <w:tr w:rsidR="00DE1ED3">
        <w:tblPrEx>
          <w:tblBorders>
            <w:insideH w:val="single" w:sz="4" w:space="0" w:color="auto"/>
          </w:tblBorders>
        </w:tblPrEx>
        <w:tc>
          <w:tcPr>
            <w:tcW w:w="5158" w:type="dxa"/>
            <w:gridSpan w:val="4"/>
          </w:tcPr>
          <w:p w:rsidR="00DE1ED3" w:rsidRDefault="00DE1ED3">
            <w:pPr>
              <w:pStyle w:val="ConsPlusNormal"/>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911" w:type="dxa"/>
            <w:gridSpan w:val="3"/>
          </w:tcPr>
          <w:p w:rsidR="00DE1ED3" w:rsidRDefault="00DE1ED3">
            <w:pPr>
              <w:pStyle w:val="ConsPlusNormal"/>
            </w:pPr>
          </w:p>
        </w:tc>
      </w:tr>
      <w:tr w:rsidR="00DE1ED3">
        <w:tblPrEx>
          <w:tblBorders>
            <w:insideH w:val="single" w:sz="4" w:space="0" w:color="auto"/>
          </w:tblBorders>
        </w:tblPrEx>
        <w:tc>
          <w:tcPr>
            <w:tcW w:w="3911" w:type="dxa"/>
            <w:gridSpan w:val="3"/>
          </w:tcPr>
          <w:p w:rsidR="00DE1ED3" w:rsidRDefault="00DE1ED3">
            <w:pPr>
              <w:pStyle w:val="ConsPlusNormal"/>
              <w:jc w:val="both"/>
            </w:pPr>
            <w:r>
              <w:t>Полное наименование заявителя (юридическое лицо)</w:t>
            </w:r>
          </w:p>
        </w:tc>
        <w:tc>
          <w:tcPr>
            <w:tcW w:w="5158" w:type="dxa"/>
            <w:gridSpan w:val="4"/>
          </w:tcPr>
          <w:p w:rsidR="00DE1ED3" w:rsidRDefault="00DE1ED3">
            <w:pPr>
              <w:pStyle w:val="ConsPlusNormal"/>
            </w:pPr>
          </w:p>
        </w:tc>
      </w:tr>
      <w:tr w:rsidR="00DE1ED3">
        <w:tc>
          <w:tcPr>
            <w:tcW w:w="3401" w:type="dxa"/>
            <w:gridSpan w:val="2"/>
            <w:tcBorders>
              <w:bottom w:val="nil"/>
            </w:tcBorders>
          </w:tcPr>
          <w:p w:rsidR="00DE1ED3" w:rsidRDefault="00DE1ED3">
            <w:pPr>
              <w:pStyle w:val="ConsPlusNormal"/>
            </w:pPr>
            <w:r>
              <w:t>ОГРН:</w:t>
            </w:r>
          </w:p>
        </w:tc>
        <w:tc>
          <w:tcPr>
            <w:tcW w:w="5668" w:type="dxa"/>
            <w:gridSpan w:val="5"/>
            <w:tcBorders>
              <w:bottom w:val="nil"/>
            </w:tcBorders>
          </w:tcPr>
          <w:p w:rsidR="00DE1ED3" w:rsidRDefault="00DE1ED3">
            <w:pPr>
              <w:pStyle w:val="ConsPlusNormal"/>
            </w:pPr>
            <w:r>
              <w:t>ИНН:</w:t>
            </w:r>
          </w:p>
        </w:tc>
      </w:tr>
      <w:tr w:rsidR="00DE1ED3">
        <w:tc>
          <w:tcPr>
            <w:tcW w:w="3401" w:type="dxa"/>
            <w:gridSpan w:val="2"/>
            <w:tcBorders>
              <w:top w:val="nil"/>
            </w:tcBorders>
          </w:tcPr>
          <w:p w:rsidR="00DE1ED3" w:rsidRDefault="00DE1ED3">
            <w:pPr>
              <w:pStyle w:val="ConsPlusNormal"/>
            </w:pPr>
          </w:p>
        </w:tc>
        <w:tc>
          <w:tcPr>
            <w:tcW w:w="5668" w:type="dxa"/>
            <w:gridSpan w:val="5"/>
            <w:tcBorders>
              <w:top w:val="nil"/>
            </w:tcBorders>
          </w:tcPr>
          <w:p w:rsidR="00DE1ED3" w:rsidRDefault="00DE1ED3">
            <w:pPr>
              <w:pStyle w:val="ConsPlusNormal"/>
            </w:pPr>
          </w:p>
        </w:tc>
      </w:tr>
      <w:tr w:rsidR="00DE1ED3">
        <w:tblPrEx>
          <w:tblBorders>
            <w:insideH w:val="single" w:sz="4" w:space="0" w:color="auto"/>
          </w:tblBorders>
        </w:tblPrEx>
        <w:tc>
          <w:tcPr>
            <w:tcW w:w="2891" w:type="dxa"/>
          </w:tcPr>
          <w:p w:rsidR="00DE1ED3" w:rsidRDefault="00DE1ED3">
            <w:pPr>
              <w:pStyle w:val="ConsPlusNormal"/>
              <w:jc w:val="center"/>
            </w:pPr>
            <w:r>
              <w:t>почтовый адрес:</w:t>
            </w:r>
          </w:p>
        </w:tc>
        <w:tc>
          <w:tcPr>
            <w:tcW w:w="2267" w:type="dxa"/>
            <w:gridSpan w:val="3"/>
          </w:tcPr>
          <w:p w:rsidR="00DE1ED3" w:rsidRDefault="00DE1ED3">
            <w:pPr>
              <w:pStyle w:val="ConsPlusNormal"/>
              <w:jc w:val="center"/>
            </w:pPr>
            <w:r>
              <w:t>контактный телефон (при наличии):</w:t>
            </w:r>
          </w:p>
        </w:tc>
        <w:tc>
          <w:tcPr>
            <w:tcW w:w="3911" w:type="dxa"/>
            <w:gridSpan w:val="3"/>
          </w:tcPr>
          <w:p w:rsidR="00DE1ED3" w:rsidRDefault="00DE1ED3">
            <w:pPr>
              <w:pStyle w:val="ConsPlusNormal"/>
              <w:jc w:val="center"/>
            </w:pPr>
            <w:r>
              <w:t>адрес электронной почты (при наличии):</w:t>
            </w:r>
          </w:p>
        </w:tc>
      </w:tr>
      <w:tr w:rsidR="00DE1ED3">
        <w:tblPrEx>
          <w:tblBorders>
            <w:insideH w:val="single" w:sz="4" w:space="0" w:color="auto"/>
          </w:tblBorders>
        </w:tblPrEx>
        <w:tc>
          <w:tcPr>
            <w:tcW w:w="2891" w:type="dxa"/>
          </w:tcPr>
          <w:p w:rsidR="00DE1ED3" w:rsidRDefault="00DE1ED3">
            <w:pPr>
              <w:pStyle w:val="ConsPlusNormal"/>
            </w:pPr>
          </w:p>
        </w:tc>
        <w:tc>
          <w:tcPr>
            <w:tcW w:w="2267" w:type="dxa"/>
            <w:gridSpan w:val="3"/>
          </w:tcPr>
          <w:p w:rsidR="00DE1ED3" w:rsidRDefault="00DE1ED3">
            <w:pPr>
              <w:pStyle w:val="ConsPlusNormal"/>
            </w:pPr>
          </w:p>
        </w:tc>
        <w:tc>
          <w:tcPr>
            <w:tcW w:w="3911" w:type="dxa"/>
            <w:gridSpan w:val="3"/>
          </w:tcPr>
          <w:p w:rsidR="00DE1ED3" w:rsidRDefault="00DE1ED3">
            <w:pPr>
              <w:pStyle w:val="ConsPlusNormal"/>
            </w:pPr>
          </w:p>
        </w:tc>
      </w:tr>
      <w:tr w:rsidR="00DE1ED3">
        <w:tc>
          <w:tcPr>
            <w:tcW w:w="9069" w:type="dxa"/>
            <w:gridSpan w:val="7"/>
            <w:tcBorders>
              <w:bottom w:val="nil"/>
            </w:tcBorders>
          </w:tcPr>
          <w:p w:rsidR="00DE1ED3" w:rsidRDefault="00DE1ED3">
            <w:pPr>
              <w:pStyle w:val="ConsPlusNormal"/>
              <w:jc w:val="both"/>
            </w:pPr>
            <w:r>
              <w:t>Фамилия, имя, отчество (последнее - при наличии) заявителя (физического лица, индивидуального предпринимателя), ИНН:</w:t>
            </w:r>
          </w:p>
        </w:tc>
      </w:tr>
      <w:tr w:rsidR="00DE1ED3">
        <w:tc>
          <w:tcPr>
            <w:tcW w:w="9069" w:type="dxa"/>
            <w:gridSpan w:val="7"/>
            <w:tcBorders>
              <w:top w:val="nil"/>
              <w:bottom w:val="nil"/>
            </w:tcBorders>
          </w:tcPr>
          <w:p w:rsidR="00DE1ED3" w:rsidRDefault="00DE1ED3">
            <w:pPr>
              <w:pStyle w:val="ConsPlusNormal"/>
            </w:pPr>
          </w:p>
        </w:tc>
      </w:tr>
      <w:tr w:rsidR="00DE1ED3">
        <w:tc>
          <w:tcPr>
            <w:tcW w:w="9069" w:type="dxa"/>
            <w:gridSpan w:val="7"/>
            <w:tcBorders>
              <w:top w:val="nil"/>
            </w:tcBorders>
          </w:tcPr>
          <w:p w:rsidR="00DE1ED3" w:rsidRDefault="00DE1ED3">
            <w:pPr>
              <w:pStyle w:val="ConsPlusNormal"/>
            </w:pPr>
          </w:p>
        </w:tc>
      </w:tr>
      <w:tr w:rsidR="00DE1ED3">
        <w:tblPrEx>
          <w:tblBorders>
            <w:insideH w:val="single" w:sz="4" w:space="0" w:color="auto"/>
          </w:tblBorders>
        </w:tblPrEx>
        <w:tc>
          <w:tcPr>
            <w:tcW w:w="2891" w:type="dxa"/>
          </w:tcPr>
          <w:p w:rsidR="00DE1ED3" w:rsidRDefault="00DE1ED3">
            <w:pPr>
              <w:pStyle w:val="ConsPlusNormal"/>
              <w:jc w:val="center"/>
            </w:pPr>
            <w:r>
              <w:t>почтовый адрес:</w:t>
            </w:r>
          </w:p>
        </w:tc>
        <w:tc>
          <w:tcPr>
            <w:tcW w:w="2267" w:type="dxa"/>
            <w:gridSpan w:val="3"/>
          </w:tcPr>
          <w:p w:rsidR="00DE1ED3" w:rsidRDefault="00DE1ED3">
            <w:pPr>
              <w:pStyle w:val="ConsPlusNormal"/>
              <w:jc w:val="center"/>
            </w:pPr>
            <w:r>
              <w:t>контактный телефон (при наличии):</w:t>
            </w:r>
          </w:p>
        </w:tc>
        <w:tc>
          <w:tcPr>
            <w:tcW w:w="3911" w:type="dxa"/>
            <w:gridSpan w:val="3"/>
          </w:tcPr>
          <w:p w:rsidR="00DE1ED3" w:rsidRDefault="00DE1ED3">
            <w:pPr>
              <w:pStyle w:val="ConsPlusNormal"/>
              <w:jc w:val="center"/>
            </w:pPr>
            <w:r>
              <w:t>адрес электронной почты (при наличии):</w:t>
            </w:r>
          </w:p>
        </w:tc>
      </w:tr>
      <w:tr w:rsidR="00DE1ED3">
        <w:tblPrEx>
          <w:tblBorders>
            <w:insideH w:val="single" w:sz="4" w:space="0" w:color="auto"/>
          </w:tblBorders>
        </w:tblPrEx>
        <w:tc>
          <w:tcPr>
            <w:tcW w:w="2891" w:type="dxa"/>
          </w:tcPr>
          <w:p w:rsidR="00DE1ED3" w:rsidRDefault="00DE1ED3">
            <w:pPr>
              <w:pStyle w:val="ConsPlusNormal"/>
            </w:pPr>
          </w:p>
        </w:tc>
        <w:tc>
          <w:tcPr>
            <w:tcW w:w="2267" w:type="dxa"/>
            <w:gridSpan w:val="3"/>
          </w:tcPr>
          <w:p w:rsidR="00DE1ED3" w:rsidRDefault="00DE1ED3">
            <w:pPr>
              <w:pStyle w:val="ConsPlusNormal"/>
            </w:pPr>
          </w:p>
        </w:tc>
        <w:tc>
          <w:tcPr>
            <w:tcW w:w="3911" w:type="dxa"/>
            <w:gridSpan w:val="3"/>
          </w:tcPr>
          <w:p w:rsidR="00DE1ED3" w:rsidRDefault="00DE1ED3">
            <w:pPr>
              <w:pStyle w:val="ConsPlusNormal"/>
            </w:pPr>
          </w:p>
        </w:tc>
      </w:tr>
      <w:tr w:rsidR="00DE1ED3">
        <w:tc>
          <w:tcPr>
            <w:tcW w:w="9069" w:type="dxa"/>
            <w:gridSpan w:val="7"/>
            <w:tcBorders>
              <w:bottom w:val="nil"/>
            </w:tcBorders>
          </w:tcPr>
          <w:p w:rsidR="00DE1ED3" w:rsidRDefault="00DE1ED3">
            <w:pPr>
              <w:pStyle w:val="ConsPlusNormal"/>
              <w:jc w:val="both"/>
            </w:pPr>
            <w: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DE1ED3">
        <w:tc>
          <w:tcPr>
            <w:tcW w:w="9069" w:type="dxa"/>
            <w:gridSpan w:val="7"/>
            <w:tcBorders>
              <w:top w:val="nil"/>
            </w:tcBorders>
          </w:tcPr>
          <w:p w:rsidR="00DE1ED3" w:rsidRDefault="00DE1ED3">
            <w:pPr>
              <w:pStyle w:val="ConsPlusNormal"/>
            </w:pPr>
          </w:p>
        </w:tc>
      </w:tr>
      <w:tr w:rsidR="00DE1ED3">
        <w:tblPrEx>
          <w:tblBorders>
            <w:insideH w:val="single" w:sz="4" w:space="0" w:color="auto"/>
          </w:tblBorders>
        </w:tblPrEx>
        <w:tc>
          <w:tcPr>
            <w:tcW w:w="7595" w:type="dxa"/>
            <w:gridSpan w:val="6"/>
            <w:vAlign w:val="center"/>
          </w:tcPr>
          <w:p w:rsidR="00DE1ED3" w:rsidRDefault="00DE1ED3">
            <w:pPr>
              <w:pStyle w:val="ConsPlusNormal"/>
            </w:pPr>
            <w:r>
              <w:t>Документы, прилагаемые к заявлению:</w:t>
            </w:r>
          </w:p>
        </w:tc>
        <w:tc>
          <w:tcPr>
            <w:tcW w:w="1474" w:type="dxa"/>
            <w:vAlign w:val="center"/>
          </w:tcPr>
          <w:p w:rsidR="00DE1ED3" w:rsidRDefault="00DE1ED3">
            <w:pPr>
              <w:pStyle w:val="ConsPlusNormal"/>
              <w:jc w:val="center"/>
            </w:pPr>
            <w:r>
              <w:t>Отметка о наличии</w:t>
            </w:r>
          </w:p>
        </w:tc>
      </w:tr>
      <w:tr w:rsidR="00DE1ED3">
        <w:tblPrEx>
          <w:tblBorders>
            <w:insideH w:val="single" w:sz="4" w:space="0" w:color="auto"/>
          </w:tblBorders>
        </w:tblPrEx>
        <w:tc>
          <w:tcPr>
            <w:tcW w:w="7595" w:type="dxa"/>
            <w:gridSpan w:val="6"/>
          </w:tcPr>
          <w:p w:rsidR="00DE1ED3" w:rsidRDefault="00DE1ED3">
            <w:pPr>
              <w:pStyle w:val="ConsPlusNormal"/>
              <w:jc w:val="both"/>
            </w:pPr>
            <w: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договор, соглашение или иной документ, предусматривающий выполнение международных обязательств, - в случае, установленном </w:t>
            </w:r>
            <w:hyperlink r:id="rId96" w:history="1">
              <w:r>
                <w:rPr>
                  <w:color w:val="0000FF"/>
                </w:rPr>
                <w:t>подпунктом 4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решение, на основании которого образован испрашиваемый земельный участок, принятое до 01.03.2017, договор аренды исходного земельного участка в случае, если такой договор заключен до дня вступления в силу Федерального </w:t>
            </w:r>
            <w:hyperlink r:id="rId97" w:history="1">
              <w:r>
                <w:rPr>
                  <w:color w:val="0000FF"/>
                </w:rPr>
                <w:t>закона</w:t>
              </w:r>
            </w:hyperlink>
            <w:r>
              <w:t xml:space="preserve"> от 21.07.1997 N 122-ФЗ "О государственной регистрации прав на недвижимое имущество и сделок с ним", - в случае, установленном </w:t>
            </w:r>
            <w:hyperlink r:id="rId98" w:history="1">
              <w:r>
                <w:rPr>
                  <w:color w:val="0000FF"/>
                </w:rPr>
                <w:t>подпунктом 5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договор о комплексном освоении территории - в случаях, установленных </w:t>
            </w:r>
            <w:hyperlink r:id="rId99" w:history="1">
              <w:r>
                <w:rPr>
                  <w:color w:val="0000FF"/>
                </w:rPr>
                <w:t>подпунктами 5</w:t>
              </w:r>
            </w:hyperlink>
            <w:r>
              <w:t xml:space="preserve">, </w:t>
            </w:r>
            <w:hyperlink r:id="rId100" w:history="1">
              <w:r>
                <w:rPr>
                  <w:color w:val="0000FF"/>
                </w:rPr>
                <w:t>6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документ, подтверждающий членство заявителя в некоммерческой организации, - в случаях, установленных </w:t>
            </w:r>
            <w:hyperlink r:id="rId101" w:history="1">
              <w:r>
                <w:rPr>
                  <w:color w:val="0000FF"/>
                </w:rPr>
                <w:t>подпунктами 6</w:t>
              </w:r>
            </w:hyperlink>
            <w:r>
              <w:t xml:space="preserve">, </w:t>
            </w:r>
            <w:hyperlink r:id="rId102" w:history="1">
              <w:r>
                <w:rPr>
                  <w:color w:val="0000FF"/>
                </w:rPr>
                <w:t>7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решение общего собрания членов некоммерческой организации о </w:t>
            </w:r>
            <w:r>
              <w:lastRenderedPageBreak/>
              <w:t xml:space="preserve">распределении испрашиваемого земельного участка заявителю или решение органа некоммерческой организации о приобретении земельного участка - в случае, установленном </w:t>
            </w:r>
            <w:hyperlink r:id="rId103" w:history="1">
              <w:r>
                <w:rPr>
                  <w:color w:val="0000FF"/>
                </w:rPr>
                <w:t>подпунктом 6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 - в случае, установленном </w:t>
            </w:r>
            <w:hyperlink r:id="rId104" w:history="1">
              <w:r>
                <w:rPr>
                  <w:color w:val="0000FF"/>
                </w:rPr>
                <w:t>подпунктом 7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решение органа некоммерческой организации о распределении земельного участка заявителю - в случае, установленном </w:t>
            </w:r>
            <w:hyperlink r:id="rId105" w:history="1">
              <w:r>
                <w:rPr>
                  <w:color w:val="0000FF"/>
                </w:rPr>
                <w:t>подпунктом 7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документы о предоставлении исходного земельного участка СНТ или ОНТ, за исключением случаев, если право на исходный земельный участок зарегистрировано в ЕГРН, - в случаях, установленных </w:t>
            </w:r>
            <w:hyperlink r:id="rId106" w:history="1">
              <w:r>
                <w:rPr>
                  <w:color w:val="0000FF"/>
                </w:rPr>
                <w:t>подпунктами 8</w:t>
              </w:r>
            </w:hyperlink>
            <w:r>
              <w:t xml:space="preserve">, </w:t>
            </w:r>
            <w:hyperlink r:id="rId107" w:history="1">
              <w:r>
                <w:rPr>
                  <w:color w:val="0000FF"/>
                </w:rPr>
                <w:t>11</w:t>
              </w:r>
            </w:hyperlink>
            <w:r>
              <w:t xml:space="preserve">, </w:t>
            </w:r>
            <w:hyperlink r:id="rId108" w:history="1">
              <w:r>
                <w:rPr>
                  <w:color w:val="0000FF"/>
                </w:rPr>
                <w:t>32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 в случаях, установленных </w:t>
            </w:r>
            <w:hyperlink r:id="rId109" w:history="1">
              <w:r>
                <w:rPr>
                  <w:color w:val="0000FF"/>
                </w:rPr>
                <w:t>подпунктами 6</w:t>
              </w:r>
            </w:hyperlink>
            <w:r>
              <w:t xml:space="preserve">, </w:t>
            </w:r>
            <w:hyperlink r:id="rId110" w:history="1">
              <w:r>
                <w:rPr>
                  <w:color w:val="0000FF"/>
                </w:rPr>
                <w:t>8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 в случае, установленном </w:t>
            </w:r>
            <w:hyperlink r:id="rId111" w:history="1">
              <w:r>
                <w:rPr>
                  <w:color w:val="0000FF"/>
                </w:rPr>
                <w:t>подпунктом 9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случаях, установленных </w:t>
            </w:r>
            <w:hyperlink r:id="rId112" w:history="1">
              <w:r>
                <w:rPr>
                  <w:color w:val="0000FF"/>
                </w:rPr>
                <w:t>подпунктами 9</w:t>
              </w:r>
            </w:hyperlink>
            <w:r>
              <w:t xml:space="preserve">, </w:t>
            </w:r>
            <w:hyperlink r:id="rId113" w:history="1">
              <w:r>
                <w:rPr>
                  <w:color w:val="0000FF"/>
                </w:rPr>
                <w:t>10</w:t>
              </w:r>
            </w:hyperlink>
            <w:r>
              <w:t xml:space="preserve">, </w:t>
            </w:r>
            <w:hyperlink r:id="rId114" w:history="1">
              <w:r>
                <w:rPr>
                  <w:color w:val="0000FF"/>
                </w:rPr>
                <w:t>11</w:t>
              </w:r>
            </w:hyperlink>
            <w:r>
              <w:t xml:space="preserve">, </w:t>
            </w:r>
            <w:hyperlink r:id="rId115" w:history="1">
              <w:r>
                <w:rPr>
                  <w:color w:val="0000FF"/>
                </w:rPr>
                <w:t>32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w:t>
            </w:r>
            <w:hyperlink r:id="rId116" w:history="1">
              <w:r>
                <w:rPr>
                  <w:color w:val="0000FF"/>
                </w:rPr>
                <w:t>подпунктом 9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случаях, установленных </w:t>
            </w:r>
            <w:hyperlink r:id="rId117" w:history="1">
              <w:r>
                <w:rPr>
                  <w:color w:val="0000FF"/>
                </w:rPr>
                <w:t>подпунктами 9</w:t>
              </w:r>
            </w:hyperlink>
            <w:r>
              <w:t xml:space="preserve">, </w:t>
            </w:r>
            <w:hyperlink r:id="rId118" w:history="1">
              <w:r>
                <w:rPr>
                  <w:color w:val="0000FF"/>
                </w:rPr>
                <w:t>10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w:t>
            </w:r>
            <w:r>
              <w:lastRenderedPageBreak/>
              <w:t xml:space="preserve">заявителю, - в случае, установленном подпунктом </w:t>
            </w:r>
            <w:hyperlink r:id="rId119" w:history="1">
              <w:r>
                <w:rPr>
                  <w:color w:val="0000FF"/>
                </w:rPr>
                <w:t>10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договор о развитии застроенной территории - в случае, установленном </w:t>
            </w:r>
            <w:hyperlink r:id="rId120" w:history="1">
              <w:r>
                <w:rPr>
                  <w:color w:val="0000FF"/>
                </w:rPr>
                <w:t>подпунктом 13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договор об освоении территории в целях строительства стандартного жилья - в случае, установленном </w:t>
            </w:r>
            <w:hyperlink r:id="rId121" w:history="1">
              <w:r>
                <w:rPr>
                  <w:color w:val="0000FF"/>
                </w:rPr>
                <w:t>подпунктом 13.1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договор о комплексном освоении территории в целях строительства стандартного жилья - в случае, установленном </w:t>
            </w:r>
            <w:hyperlink r:id="rId122" w:history="1">
              <w:r>
                <w:rPr>
                  <w:color w:val="0000FF"/>
                </w:rPr>
                <w:t>подпунктом 13.1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договор о комплексном развитии территории - в случаях, установленных </w:t>
            </w:r>
            <w:hyperlink r:id="rId123" w:history="1">
              <w:r>
                <w:rPr>
                  <w:color w:val="0000FF"/>
                </w:rPr>
                <w:t>подпунктами 13.2</w:t>
              </w:r>
            </w:hyperlink>
            <w:r>
              <w:t xml:space="preserve">, </w:t>
            </w:r>
            <w:hyperlink r:id="rId124" w:history="1">
              <w:r>
                <w:rPr>
                  <w:color w:val="0000FF"/>
                </w:rPr>
                <w:t>13.3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решение о предварительном согласовании предоставления земельного участка, если такое решение принято иным уполномоченным органом, - в случае, установленном </w:t>
            </w:r>
            <w:hyperlink r:id="rId125" w:history="1">
              <w:r>
                <w:rPr>
                  <w:color w:val="0000FF"/>
                </w:rPr>
                <w:t>подпунктом 15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 в случае, установленном </w:t>
            </w:r>
            <w:hyperlink r:id="rId126" w:history="1">
              <w:r>
                <w:rPr>
                  <w:color w:val="0000FF"/>
                </w:rPr>
                <w:t>подпунктом 16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свидетельство о внесении казачьего общества в государственный Реестр казачьих обществ в Российской Федерации - в случае, установленном </w:t>
            </w:r>
            <w:hyperlink r:id="rId127" w:history="1">
              <w:r>
                <w:rPr>
                  <w:color w:val="0000FF"/>
                </w:rPr>
                <w:t>подпунктом 17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 в случае, установленном </w:t>
            </w:r>
            <w:hyperlink r:id="rId128" w:history="1">
              <w:r>
                <w:rPr>
                  <w:color w:val="0000FF"/>
                </w:rPr>
                <w:t>подпунктом 20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концессионное соглашение - в случае, установленном </w:t>
            </w:r>
            <w:hyperlink r:id="rId129" w:history="1">
              <w:r>
                <w:rPr>
                  <w:color w:val="0000FF"/>
                </w:rPr>
                <w:t>подпунктом 23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 в случае, установленном </w:t>
            </w:r>
            <w:hyperlink r:id="rId130" w:history="1">
              <w:r>
                <w:rPr>
                  <w:color w:val="0000FF"/>
                </w:rPr>
                <w:t>подпунктом 23.1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специальный инвестиционный контракт - в случае, установленном </w:t>
            </w:r>
            <w:hyperlink r:id="rId131" w:history="1">
              <w:r>
                <w:rPr>
                  <w:color w:val="0000FF"/>
                </w:rPr>
                <w:t>подпунктом 23.2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 xml:space="preserve">охотхозяйственное соглашение - в случае, установленном </w:t>
            </w:r>
            <w:hyperlink r:id="rId132" w:history="1">
              <w:r>
                <w:rPr>
                  <w:color w:val="0000FF"/>
                </w:rPr>
                <w:t>подпунктом 24 пункта 2 статьи 39.6</w:t>
              </w:r>
            </w:hyperlink>
            <w:r>
              <w:t xml:space="preserve"> Земельного кодекса Российской Федерации</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распоряжение высшего должностного лица субъекта Российской Федерации &lt;*&gt;</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lastRenderedPageBreak/>
              <w:t>выписка из ЕГРН об объекте недвижимости (об испрашиваемом земельном участке) &lt;*&gt;</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выписка из ЕГРЮЛ о юридическом лице, являющемся заявителем &lt;*&gt;</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&lt;*&gt;</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утвержденный проект планировки и утвержденный проект межевания территории &lt;*&gt;</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проект организации и застройки территории некоммерческого объединения (в случае отсутствия утвержденного проекта межевания территории) &lt;*&gt;</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выписка из ЕГРЮЛ о некоммерческой организации, членом которой является гражданин &lt;*&gt;</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выписка из ЕГРН об объекте недвижимости (о здании и (или) сооружении, расположенном(ых) на испрашиваемом земельном участке) &lt;*&gt;</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&lt;*&gt;</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выписка из ЕГРН об объекте недвижимости (об объекте незавершенного строительства, расположенном на испрашиваемом земельном участке) &lt;*&gt;</w:t>
            </w:r>
          </w:p>
        </w:tc>
        <w:tc>
          <w:tcPr>
            <w:tcW w:w="1474" w:type="dxa"/>
          </w:tcPr>
          <w:p w:rsidR="00DE1ED3" w:rsidRDefault="00DE1ED3">
            <w:pPr>
              <w:pStyle w:val="ConsPlusNormal"/>
            </w:pPr>
          </w:p>
        </w:tc>
      </w:tr>
      <w:tr w:rsidR="00DE1ED3">
        <w:tblPrEx>
          <w:tblBorders>
            <w:insideH w:val="single" w:sz="4" w:space="0" w:color="auto"/>
          </w:tblBorders>
        </w:tblPrEx>
        <w:tc>
          <w:tcPr>
            <w:tcW w:w="7595" w:type="dxa"/>
            <w:gridSpan w:val="6"/>
          </w:tcPr>
          <w:p w:rsidR="00DE1ED3" w:rsidRDefault="00DE1ED3">
            <w:pPr>
              <w:pStyle w:val="ConsPlusNormal"/>
              <w:jc w:val="both"/>
            </w:pPr>
            <w: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&lt;*&gt;</w:t>
            </w:r>
          </w:p>
        </w:tc>
        <w:tc>
          <w:tcPr>
            <w:tcW w:w="1474" w:type="dxa"/>
          </w:tcPr>
          <w:p w:rsidR="00DE1ED3" w:rsidRDefault="00DE1ED3">
            <w:pPr>
              <w:pStyle w:val="ConsPlusNormal"/>
            </w:pPr>
          </w:p>
        </w:tc>
      </w:tr>
      <w:tr w:rsidR="00DE1ED3">
        <w:tblPrEx>
          <w:tblBorders>
            <w:insideH w:val="single" w:sz="4" w:space="0" w:color="auto"/>
          </w:tblBorders>
        </w:tblPrEx>
        <w:tc>
          <w:tcPr>
            <w:tcW w:w="9069" w:type="dxa"/>
            <w:gridSpan w:val="7"/>
          </w:tcPr>
          <w:p w:rsidR="00DE1ED3" w:rsidRDefault="00DE1ED3">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E1ED3">
        <w:tblPrEx>
          <w:tblBorders>
            <w:insideH w:val="single" w:sz="4" w:space="0" w:color="auto"/>
          </w:tblBorders>
        </w:tblPrEx>
        <w:tc>
          <w:tcPr>
            <w:tcW w:w="5951" w:type="dxa"/>
            <w:gridSpan w:val="5"/>
          </w:tcPr>
          <w:p w:rsidR="00DE1ED3" w:rsidRDefault="00DE1ED3">
            <w:pPr>
              <w:pStyle w:val="ConsPlusNormal"/>
            </w:pPr>
            <w:r>
              <w:t>Подпись</w:t>
            </w:r>
          </w:p>
        </w:tc>
        <w:tc>
          <w:tcPr>
            <w:tcW w:w="3118" w:type="dxa"/>
            <w:gridSpan w:val="2"/>
          </w:tcPr>
          <w:p w:rsidR="00DE1ED3" w:rsidRDefault="00DE1ED3">
            <w:pPr>
              <w:pStyle w:val="ConsPlusNormal"/>
            </w:pPr>
            <w:r>
              <w:t>Дата</w:t>
            </w:r>
          </w:p>
        </w:tc>
      </w:tr>
      <w:tr w:rsidR="00DE1ED3">
        <w:tblPrEx>
          <w:tblBorders>
            <w:insideH w:val="single" w:sz="4" w:space="0" w:color="auto"/>
          </w:tblBorders>
        </w:tblPrEx>
        <w:tc>
          <w:tcPr>
            <w:tcW w:w="5951" w:type="dxa"/>
            <w:gridSpan w:val="5"/>
          </w:tcPr>
          <w:p w:rsidR="00DE1ED3" w:rsidRDefault="00DE1ED3">
            <w:pPr>
              <w:pStyle w:val="ConsPlusNormal"/>
            </w:pPr>
          </w:p>
        </w:tc>
        <w:tc>
          <w:tcPr>
            <w:tcW w:w="3118" w:type="dxa"/>
            <w:gridSpan w:val="2"/>
          </w:tcPr>
          <w:p w:rsidR="00DE1ED3" w:rsidRDefault="00DE1ED3">
            <w:pPr>
              <w:pStyle w:val="ConsPlusNormal"/>
            </w:pPr>
          </w:p>
        </w:tc>
      </w:tr>
    </w:tbl>
    <w:p w:rsidR="00DE1ED3" w:rsidRDefault="00DE1ED3">
      <w:pPr>
        <w:pStyle w:val="ConsPlusNormal"/>
        <w:jc w:val="both"/>
      </w:pPr>
    </w:p>
    <w:p w:rsidR="00DE1ED3" w:rsidRDefault="00DE1ED3">
      <w:pPr>
        <w:pStyle w:val="ConsPlusNonformat"/>
        <w:jc w:val="both"/>
      </w:pPr>
      <w:r>
        <w:t xml:space="preserve">    --------------------------------</w:t>
      </w:r>
    </w:p>
    <w:p w:rsidR="00DE1ED3" w:rsidRDefault="00DE1ED3">
      <w:pPr>
        <w:pStyle w:val="ConsPlusNonformat"/>
        <w:jc w:val="both"/>
      </w:pPr>
      <w:r>
        <w:t xml:space="preserve">    &lt;*&gt;  Документы  запрашиваются  органом,  уполномоченным на распоряжение</w:t>
      </w:r>
    </w:p>
    <w:p w:rsidR="00DE1ED3" w:rsidRDefault="00DE1ED3">
      <w:pPr>
        <w:pStyle w:val="ConsPlusNonformat"/>
        <w:jc w:val="both"/>
      </w:pPr>
      <w:r>
        <w:t>земельными   участками,   находящимися   в  государственной  собственности,</w:t>
      </w:r>
    </w:p>
    <w:p w:rsidR="00DE1ED3" w:rsidRDefault="00DE1ED3">
      <w:pPr>
        <w:pStyle w:val="ConsPlusNonformat"/>
        <w:jc w:val="both"/>
      </w:pPr>
      <w:r>
        <w:t>посредством межведомственного информационного взаимодействия.</w:t>
      </w:r>
    </w:p>
    <w:p w:rsidR="00DE1ED3" w:rsidRDefault="00DE1ED3">
      <w:pPr>
        <w:pStyle w:val="ConsPlusNormal"/>
        <w:jc w:val="both"/>
      </w:pPr>
    </w:p>
    <w:p w:rsidR="00DE1ED3" w:rsidRDefault="00DE1ED3">
      <w:pPr>
        <w:pStyle w:val="ConsPlusNormal"/>
        <w:jc w:val="both"/>
      </w:pPr>
    </w:p>
    <w:p w:rsidR="00DE1ED3" w:rsidRDefault="00DE1ED3">
      <w:pPr>
        <w:pStyle w:val="ConsPlusNormal"/>
        <w:jc w:val="both"/>
      </w:pPr>
    </w:p>
    <w:p w:rsidR="00DE1ED3" w:rsidRDefault="00DE1ED3">
      <w:pPr>
        <w:pStyle w:val="ConsPlusNormal"/>
        <w:jc w:val="both"/>
      </w:pPr>
    </w:p>
    <w:p w:rsidR="00DE1ED3" w:rsidRDefault="00DE1ED3">
      <w:pPr>
        <w:pStyle w:val="ConsPlusNormal"/>
        <w:jc w:val="both"/>
      </w:pPr>
    </w:p>
    <w:p w:rsidR="00DE1ED3" w:rsidRDefault="00DE1ED3">
      <w:pPr>
        <w:pStyle w:val="ConsPlusNormal"/>
        <w:jc w:val="right"/>
        <w:outlineLvl w:val="1"/>
      </w:pPr>
      <w:r>
        <w:t>Приложение N 2</w:t>
      </w:r>
    </w:p>
    <w:p w:rsidR="00DE1ED3" w:rsidRDefault="00DE1ED3">
      <w:pPr>
        <w:pStyle w:val="ConsPlusNormal"/>
        <w:jc w:val="right"/>
      </w:pPr>
      <w:r>
        <w:t>к Административному регламенту</w:t>
      </w:r>
    </w:p>
    <w:p w:rsidR="00DE1ED3" w:rsidRDefault="00DE1ED3">
      <w:pPr>
        <w:pStyle w:val="ConsPlusNormal"/>
        <w:jc w:val="both"/>
      </w:pPr>
    </w:p>
    <w:p w:rsidR="00DE1ED3" w:rsidRDefault="00DE1ED3">
      <w:pPr>
        <w:pStyle w:val="ConsPlusTitle"/>
        <w:jc w:val="center"/>
      </w:pPr>
      <w:r>
        <w:t>БЛОК-СХЕМА</w:t>
      </w:r>
    </w:p>
    <w:p w:rsidR="00DE1ED3" w:rsidRDefault="00DE1ED3">
      <w:pPr>
        <w:pStyle w:val="ConsPlusTitle"/>
        <w:jc w:val="center"/>
      </w:pPr>
      <w:r>
        <w:t>ПОСЛЕДОВАТЕЛЬНОСТИ АДМИНИСТРАТИВНЫХ ПРОЦЕДУР</w:t>
      </w:r>
    </w:p>
    <w:p w:rsidR="00DE1ED3" w:rsidRDefault="00DE1ED3">
      <w:pPr>
        <w:pStyle w:val="ConsPlusTitle"/>
        <w:jc w:val="center"/>
      </w:pPr>
      <w:r>
        <w:t>ПРИ ПРЕДОСТАВЛЕНИИ ГОСУДАРСТВЕННОЙ УСЛУГИ</w:t>
      </w:r>
    </w:p>
    <w:p w:rsidR="00DE1ED3" w:rsidRDefault="00DE1ED3">
      <w:pPr>
        <w:pStyle w:val="ConsPlusNormal"/>
        <w:jc w:val="both"/>
      </w:pPr>
    </w:p>
    <w:p w:rsidR="00DE1ED3" w:rsidRDefault="00DE1ED3">
      <w:pPr>
        <w:pStyle w:val="ConsPlusNormal"/>
        <w:ind w:firstLine="540"/>
        <w:jc w:val="both"/>
      </w:pPr>
      <w:r>
        <w:t xml:space="preserve">Исключена. - </w:t>
      </w:r>
      <w:hyperlink r:id="rId133" w:history="1">
        <w:r>
          <w:rPr>
            <w:color w:val="0000FF"/>
          </w:rPr>
          <w:t>Постановление</w:t>
        </w:r>
      </w:hyperlink>
      <w:r>
        <w:t xml:space="preserve"> Правительства Кировской области от 07.05.2019 N 233-П.</w:t>
      </w:r>
    </w:p>
    <w:p w:rsidR="00DE1ED3" w:rsidRDefault="00DE1ED3">
      <w:pPr>
        <w:pStyle w:val="ConsPlusNormal"/>
        <w:jc w:val="both"/>
      </w:pPr>
    </w:p>
    <w:p w:rsidR="00DE1ED3" w:rsidRDefault="00DE1ED3">
      <w:pPr>
        <w:pStyle w:val="ConsPlusNormal"/>
        <w:jc w:val="both"/>
      </w:pPr>
    </w:p>
    <w:p w:rsidR="00DE1ED3" w:rsidRDefault="00DE1ED3">
      <w:pPr>
        <w:pStyle w:val="ConsPlusNormal"/>
        <w:pBdr>
          <w:top w:val="single" w:sz="6" w:space="0" w:color="auto"/>
        </w:pBdr>
        <w:spacing w:before="100" w:after="100"/>
        <w:jc w:val="both"/>
        <w:rPr>
          <w:sz w:val="2"/>
          <w:szCs w:val="2"/>
        </w:rPr>
      </w:pPr>
    </w:p>
    <w:p w:rsidR="003F2522" w:rsidRDefault="003F2522">
      <w:bookmarkStart w:id="9" w:name="_GoBack"/>
      <w:bookmarkEnd w:id="9"/>
    </w:p>
    <w:sectPr w:rsidR="003F2522" w:rsidSect="00527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D3"/>
    <w:rsid w:val="003F2522"/>
    <w:rsid w:val="00DE1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20A99-1791-49E9-AAE0-55874F8B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E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E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E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E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1E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1E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1E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1E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B658B87FD2E6461642B58893551AB8FD589D10514AA55DC4B481F7853AA256B9D98FF02DB69A130D2DAE55B1FBAA167F475D0CABD9mBK" TargetMode="External"/><Relationship Id="rId21" Type="http://schemas.openxmlformats.org/officeDocument/2006/relationships/hyperlink" Target="consultantplus://offline/ref=7DB658B87FD2E6461642AB85853946B1FE5AC71C5047AF039BE087A0DA6AA403F99989A069F49C465C69FB5AB6F6E047380C520DAF8726AC8473EC7BD8m2K" TargetMode="External"/><Relationship Id="rId42" Type="http://schemas.openxmlformats.org/officeDocument/2006/relationships/hyperlink" Target="consultantplus://offline/ref=7DB658B87FD2E6461642AB85853946B1FE5AC71C5047AF039BE087A0DA6AA403F99989A069F49C465C69FB5BB4F6E047380C520DAF8726AC8473EC7BD8m2K" TargetMode="External"/><Relationship Id="rId63" Type="http://schemas.openxmlformats.org/officeDocument/2006/relationships/hyperlink" Target="consultantplus://offline/ref=7DB658B87FD2E6461642B58893551AB8FD589D10514AA55DC4B481F7853AA256B9D98FF02DB89A130D2DAE55B1FBAA167F475D0CABD9mBK" TargetMode="External"/><Relationship Id="rId84" Type="http://schemas.openxmlformats.org/officeDocument/2006/relationships/hyperlink" Target="consultantplus://offline/ref=7DB658B87FD2E6461642AB85853946B1FE5AC71C5047AF039BE087A0DA6AA403F99989A069F49C465C69FB50B5F6E047380C520DAF8726AC8473EC7BD8m2K" TargetMode="External"/><Relationship Id="rId16" Type="http://schemas.openxmlformats.org/officeDocument/2006/relationships/hyperlink" Target="consultantplus://offline/ref=7DB658B87FD2E6461642B58893551AB8FD589D10514AA55DC4B481F7853AA256B9D98FF52FB8904C0838BF0DBDFCB2087C5A410EA99BD2m4K" TargetMode="External"/><Relationship Id="rId107" Type="http://schemas.openxmlformats.org/officeDocument/2006/relationships/hyperlink" Target="consultantplus://offline/ref=7DB658B87FD2E6461642B58893551AB8FD589D10514AA55DC4B481F7853AA256B9D98FF02DB89A130D2DAE55B1FBAA167F475D0CABD9mBK" TargetMode="External"/><Relationship Id="rId11" Type="http://schemas.openxmlformats.org/officeDocument/2006/relationships/hyperlink" Target="consultantplus://offline/ref=7DB658B87FD2E6461642AB85853946B1FE5AC71C5047AF039BE087A0DA6AA403F99989A069F49C465C69FB58B5F6E047380C520DAF8726AC8473EC7BD8m2K" TargetMode="External"/><Relationship Id="rId32" Type="http://schemas.openxmlformats.org/officeDocument/2006/relationships/hyperlink" Target="consultantplus://offline/ref=7DB658B87FD2E6461642B58893551AB8FD589D10514AA55DC4B481F7853AA256B9D98FF52CB9964C0838BF0DBDFCB2087C5A410EA99BD2m4K" TargetMode="External"/><Relationship Id="rId37" Type="http://schemas.openxmlformats.org/officeDocument/2006/relationships/hyperlink" Target="consultantplus://offline/ref=7DB658B87FD2E6461642B58893551AB8FD589D10514AA55DC4B481F7853AA256B9D98FF52CB9964C0838BF0DBDFCB2087C5A410EA99BD2m4K" TargetMode="External"/><Relationship Id="rId53" Type="http://schemas.openxmlformats.org/officeDocument/2006/relationships/hyperlink" Target="consultantplus://offline/ref=7DB658B87FD2E6461642AB85853946B1FE5AC71C5047AF039BE087A0DA6AA403F99989A069F49C465C69FB5CB1F6E047380C520DAF8726AC8473EC7BD8m2K" TargetMode="External"/><Relationship Id="rId58" Type="http://schemas.openxmlformats.org/officeDocument/2006/relationships/hyperlink" Target="consultantplus://offline/ref=7DB658B87FD2E6461642B58893551AB8FD589D10514AA55DC4B481F7853AA256B9D98FF52FB2924C0838BF0DBDFCB2087C5A410EA99BD2m4K" TargetMode="External"/><Relationship Id="rId74" Type="http://schemas.openxmlformats.org/officeDocument/2006/relationships/hyperlink" Target="consultantplus://offline/ref=7DB658B87FD2E6461642B58893551AB8FD589D10514AA55DC4B481F7853AA256B9D98FF22BB39A130D2DAE55B1FBAA167F475D0CABD9mBK" TargetMode="External"/><Relationship Id="rId79" Type="http://schemas.openxmlformats.org/officeDocument/2006/relationships/hyperlink" Target="consultantplus://offline/ref=7DB658B87FD2E6461642AB85853946B1FE5AC71C5047AF039BE087A0DA6AA403F99989A069F49C465C69FB5EB4F6E047380C520DAF8726AC8473EC7BD8m2K" TargetMode="External"/><Relationship Id="rId102" Type="http://schemas.openxmlformats.org/officeDocument/2006/relationships/hyperlink" Target="consultantplus://offline/ref=7DB658B87FD2E6461642B58893551AB8FD589D10514AA55DC4B481F7853AA256B9D98FF52CB9974C0838BF0DBDFCB2087C5A410EA99BD2m4K" TargetMode="External"/><Relationship Id="rId123" Type="http://schemas.openxmlformats.org/officeDocument/2006/relationships/hyperlink" Target="consultantplus://offline/ref=7DB658B87FD2E6461642B58893551AB8FD589D10514AA55DC4B481F7853AA256B9D98FF52FB9974C0838BF0DBDFCB2087C5A410EA99BD2m4K" TargetMode="External"/><Relationship Id="rId128" Type="http://schemas.openxmlformats.org/officeDocument/2006/relationships/hyperlink" Target="consultantplus://offline/ref=7DB658B87FD2E6461642B58893551AB8FD589D10514AA55DC4B481F7853AA256B9D98FF022B79A130D2DAE55B1FBAA167F475D0CABD9mBK" TargetMode="External"/><Relationship Id="rId5" Type="http://schemas.openxmlformats.org/officeDocument/2006/relationships/hyperlink" Target="consultantplus://offline/ref=7DB658B87FD2E6461642AB85853946B1FE5AC71C5047AF039BE087A0DA6AA403F99989A069F49C465C69FB58B5F6E047380C520DAF8726AC8473EC7BD8m2K" TargetMode="External"/><Relationship Id="rId90" Type="http://schemas.openxmlformats.org/officeDocument/2006/relationships/hyperlink" Target="consultantplus://offline/ref=7DB658B87FD2E6461642AB85853946B1FE5AC71C5047AF039BE087A0DA6AA403F99989A069F49C465C69F958B1F6E047380C520DAF8726AC8473EC7BD8m2K" TargetMode="External"/><Relationship Id="rId95" Type="http://schemas.openxmlformats.org/officeDocument/2006/relationships/hyperlink" Target="consultantplus://offline/ref=7DB658B87FD2E6461642B58893551AB8FD589D10514AA55DC4B481F7853AA256B9D98FF02CB59A130D2DAE55B1FBAA167F475D0CABD9mBK" TargetMode="External"/><Relationship Id="rId22" Type="http://schemas.openxmlformats.org/officeDocument/2006/relationships/hyperlink" Target="consultantplus://offline/ref=7DB658B87FD2E6461642B58893551AB8FD589D10514AA55DC4B481F7853AA256B9D98FF02DB19A130D2DAE55B1FBAA167F475D0CABD9mBK" TargetMode="External"/><Relationship Id="rId27" Type="http://schemas.openxmlformats.org/officeDocument/2006/relationships/hyperlink" Target="consultantplus://offline/ref=7DB658B87FD2E6461642B58893551AB8FD589D10514AA55DC4B481F7853AA256B9D98FF02DB39A130D2DAE55B1FBAA167F475D0CABD9mBK" TargetMode="External"/><Relationship Id="rId43" Type="http://schemas.openxmlformats.org/officeDocument/2006/relationships/hyperlink" Target="consultantplus://offline/ref=7DB658B87FD2E6461642B58893551AB8FD589D10514AA55DC4B481F7853AA256B9D98FF02DB69A130D2DAE55B1FBAA167F475D0CABD9mBK" TargetMode="External"/><Relationship Id="rId48" Type="http://schemas.openxmlformats.org/officeDocument/2006/relationships/hyperlink" Target="consultantplus://offline/ref=7DB658B87FD2E6461642AB85853946B1FE5AC71C5047AF039BE087A0DA6AA403F99989A069F49C465C69FB5BB6F6E047380C520DAF8726AC8473EC7BD8m2K" TargetMode="External"/><Relationship Id="rId64" Type="http://schemas.openxmlformats.org/officeDocument/2006/relationships/hyperlink" Target="consultantplus://offline/ref=7DB658B87FD2E6461642AB85853946B1FE5AC71C5047AF039BE087A0DA6AA403F99989A069F49C465C69FB5CB2F6E047380C520DAF8726AC8473EC7BD8m2K" TargetMode="External"/><Relationship Id="rId69" Type="http://schemas.openxmlformats.org/officeDocument/2006/relationships/hyperlink" Target="consultantplus://offline/ref=7DB658B87FD2E6461642AB85853946B1FE5AC71C5047AF039BE087A0DA6AA403F99989A069F49C465C69FB5DB5F6E047380C520DAF8726AC8473EC7BD8m2K" TargetMode="External"/><Relationship Id="rId113" Type="http://schemas.openxmlformats.org/officeDocument/2006/relationships/hyperlink" Target="consultantplus://offline/ref=7DB658B87FD2E6461642B58893551AB8FD589D10514AA55DC4B481F7853AA256B9D98FF02DB79A130D2DAE55B1FBAA167F475D0CABD9mBK" TargetMode="External"/><Relationship Id="rId118" Type="http://schemas.openxmlformats.org/officeDocument/2006/relationships/hyperlink" Target="consultantplus://offline/ref=7DB658B87FD2E6461642B58893551AB8FD589D10514AA55DC4B481F7853AA256B9D98FF02DB79A130D2DAE55B1FBAA167F475D0CABD9mBK" TargetMode="External"/><Relationship Id="rId134" Type="http://schemas.openxmlformats.org/officeDocument/2006/relationships/fontTable" Target="fontTable.xml"/><Relationship Id="rId80" Type="http://schemas.openxmlformats.org/officeDocument/2006/relationships/hyperlink" Target="consultantplus://offline/ref=7DB658B87FD2E6461642AB85853946B1FE5AC71C5047AF039BE087A0DA6AA403F99989A069F49C465C69FB5EB6F6E047380C520DAF8726AC8473EC7BD8m2K" TargetMode="External"/><Relationship Id="rId85" Type="http://schemas.openxmlformats.org/officeDocument/2006/relationships/hyperlink" Target="consultantplus://offline/ref=7DB658B87FD2E6461642B58893551AB8FD599C115147A55DC4B481F7853AA256ABD9D7F92BB68F475F77F958B2DFmFK" TargetMode="External"/><Relationship Id="rId12" Type="http://schemas.openxmlformats.org/officeDocument/2006/relationships/hyperlink" Target="consultantplus://offline/ref=7DB658B87FD2E6461642AB85853946B1FE5AC71C5047A8039EE787A0DA6AA403F99989A069F49C465C69FB58B5F6E047380C520DAF8726AC8473EC7BD8m2K" TargetMode="External"/><Relationship Id="rId17" Type="http://schemas.openxmlformats.org/officeDocument/2006/relationships/hyperlink" Target="consultantplus://offline/ref=7DB658B87FD2E6461642B58893551AB8FD509D195343A55DC4B481F7853AA256B9D98FF528BBC516183CF659B6E3B415625B5F0EDAmBK" TargetMode="External"/><Relationship Id="rId33" Type="http://schemas.openxmlformats.org/officeDocument/2006/relationships/hyperlink" Target="consultantplus://offline/ref=7DB658B87FD2E6461642B58893551AB8FD589D10514AA55DC4B481F7853AA256B9D98FF02DB89A130D2DAE55B1FBAA167F475D0CABD9mBK" TargetMode="External"/><Relationship Id="rId38" Type="http://schemas.openxmlformats.org/officeDocument/2006/relationships/hyperlink" Target="consultantplus://offline/ref=7DB658B87FD2E6461642AB85853946B1FE5AC71C5047AF039BE087A0DA6AA403F99989A069F49C465C69FB5BB3F6E047380C520DAF8726AC8473EC7BD8m2K" TargetMode="External"/><Relationship Id="rId59" Type="http://schemas.openxmlformats.org/officeDocument/2006/relationships/hyperlink" Target="consultantplus://offline/ref=7DB658B87FD2E6461642B58893551AB8FD589D10514AA55DC4B481F7853AA256B9D98FF52BB5904C0838BF0DBDFCB2087C5A410EA99BD2m4K" TargetMode="External"/><Relationship Id="rId103" Type="http://schemas.openxmlformats.org/officeDocument/2006/relationships/hyperlink" Target="consultantplus://offline/ref=7DB658B87FD2E6461642B58893551AB8FD589D10514AA55DC4B481F7853AA256B9D98FF02DB39A130D2DAE55B1FBAA167F475D0CABD9mBK" TargetMode="External"/><Relationship Id="rId108" Type="http://schemas.openxmlformats.org/officeDocument/2006/relationships/hyperlink" Target="consultantplus://offline/ref=7DB658B87FD2E6461642B58893551AB8FD589D10514AA55DC4B481F7853AA256B9D98FF023B99A130D2DAE55B1FBAA167F475D0CABD9mBK" TargetMode="External"/><Relationship Id="rId124" Type="http://schemas.openxmlformats.org/officeDocument/2006/relationships/hyperlink" Target="consultantplus://offline/ref=7DB658B87FD2E6461642B58893551AB8FD589D10514AA55DC4B481F7853AA256B9D98FF52FB9964C0838BF0DBDFCB2087C5A410EA99BD2m4K" TargetMode="External"/><Relationship Id="rId129" Type="http://schemas.openxmlformats.org/officeDocument/2006/relationships/hyperlink" Target="consultantplus://offline/ref=7DB658B87FD2E6461642B58893551AB8FD589D10514AA55DC4B481F7853AA256B9D98FF52FB2924C0838BF0DBDFCB2087C5A410EA99BD2m4K" TargetMode="External"/><Relationship Id="rId54" Type="http://schemas.openxmlformats.org/officeDocument/2006/relationships/hyperlink" Target="consultantplus://offline/ref=7DB658B87FD2E6461642B58893551AB8FD589D10514AA55DC4B481F7853AA256B9D98FF022B29A130D2DAE55B1FBAA167F475D0CABD9mBK" TargetMode="External"/><Relationship Id="rId70" Type="http://schemas.openxmlformats.org/officeDocument/2006/relationships/hyperlink" Target="consultantplus://offline/ref=7DB658B87FD2E6461642AB85853946B1FE5AC71C5047AF039BE087A0DA6AA403F99989A069F49C465C69FB5DB7F6E047380C520DAF8726AC8473EC7BD8m2K" TargetMode="External"/><Relationship Id="rId75" Type="http://schemas.openxmlformats.org/officeDocument/2006/relationships/hyperlink" Target="consultantplus://offline/ref=7DB658B87FD2E6461642B58893551AB8FD589D10514AA55DC4B481F7853AA256B9D98FF22BB19A130D2DAE55B1FBAA167F475D0CABD9mBK" TargetMode="External"/><Relationship Id="rId91" Type="http://schemas.openxmlformats.org/officeDocument/2006/relationships/hyperlink" Target="consultantplus://offline/ref=7DB658B87FD2E6461642B58893551AB8FD599116514BA55DC4B481F7853AA256B9D98FF52AB092425E62AF09F4A8B9177A475F0FB79B26ADD9m8K" TargetMode="External"/><Relationship Id="rId96" Type="http://schemas.openxmlformats.org/officeDocument/2006/relationships/hyperlink" Target="consultantplus://offline/ref=7DB658B87FD2E6461642B58893551AB8FD589D10514AA55DC4B481F7853AA256B9D98FF02DB19A130D2DAE55B1FBAA167F475D0CABD9mBK" TargetMode="External"/><Relationship Id="rId1" Type="http://schemas.openxmlformats.org/officeDocument/2006/relationships/styles" Target="styles.xml"/><Relationship Id="rId6" Type="http://schemas.openxmlformats.org/officeDocument/2006/relationships/hyperlink" Target="consultantplus://offline/ref=7DB658B87FD2E6461642AB85853946B1FE5AC71C5047A8039EE787A0DA6AA403F99989A069F49C465C69FB58B5F6E047380C520DAF8726AC8473EC7BD8m2K" TargetMode="External"/><Relationship Id="rId23" Type="http://schemas.openxmlformats.org/officeDocument/2006/relationships/hyperlink" Target="consultantplus://offline/ref=7DB658B87FD2E6461642B58893551AB8FC5198195343A55DC4B481F7853AA256ABD9D7F92BB68F475F77F958B2DFmFK" TargetMode="External"/><Relationship Id="rId28" Type="http://schemas.openxmlformats.org/officeDocument/2006/relationships/hyperlink" Target="consultantplus://offline/ref=7DB658B87FD2E6461642B58893551AB8FD589D10514AA55DC4B481F7853AA256B9D98FF02DB49A130D2DAE55B1FBAA167F475D0CABD9mBK" TargetMode="External"/><Relationship Id="rId49" Type="http://schemas.openxmlformats.org/officeDocument/2006/relationships/hyperlink" Target="consultantplus://offline/ref=7DB658B87FD2E6461642B58893551AB8FD589D10514AA55DC4B481F7853AA256B9D98FF52CB8954C0838BF0DBDFCB2087C5A410EA99BD2m4K" TargetMode="External"/><Relationship Id="rId114" Type="http://schemas.openxmlformats.org/officeDocument/2006/relationships/hyperlink" Target="consultantplus://offline/ref=7DB658B87FD2E6461642B58893551AB8FD589D10514AA55DC4B481F7853AA256B9D98FF02DB89A130D2DAE55B1FBAA167F475D0CABD9mBK" TargetMode="External"/><Relationship Id="rId119" Type="http://schemas.openxmlformats.org/officeDocument/2006/relationships/hyperlink" Target="consultantplus://offline/ref=7DB658B87FD2E6461642B58893551AB8FD589D10514AA55DC4B481F7853AA256B9D98FF02DB79A130D2DAE55B1FBAA167F475D0CABD9mBK" TargetMode="External"/><Relationship Id="rId44" Type="http://schemas.openxmlformats.org/officeDocument/2006/relationships/hyperlink" Target="consultantplus://offline/ref=7DB658B87FD2E6461642B58893551AB8FD589D10514AA55DC4B481F7853AA256B9D98FF02DB79A130D2DAE55B1FBAA167F475D0CABD9mBK" TargetMode="External"/><Relationship Id="rId60" Type="http://schemas.openxmlformats.org/officeDocument/2006/relationships/hyperlink" Target="consultantplus://offline/ref=7DB658B87FD2E6461642B58893551AB8FD589D10514AA55DC4B481F7853AA256B9D98FF52FB8924C0838BF0DBDFCB2087C5A410EA99BD2m4K" TargetMode="External"/><Relationship Id="rId65" Type="http://schemas.openxmlformats.org/officeDocument/2006/relationships/hyperlink" Target="consultantplus://offline/ref=7DB658B87FD2E6461642AB85853946B1FE5AC71C5047AF039BE087A0DA6AA403F99989A069F49C465C69FB5CB4F6E047380C520DAF8726AC8473EC7BD8m2K" TargetMode="External"/><Relationship Id="rId81" Type="http://schemas.openxmlformats.org/officeDocument/2006/relationships/hyperlink" Target="consultantplus://offline/ref=7DB658B87FD2E6461642AB85853946B1FE5AC71C5047AF039BE087A0DA6AA403F99989A069F49C465C69FB5EB8F6E047380C520DAF8726AC8473EC7BD8m2K" TargetMode="External"/><Relationship Id="rId86" Type="http://schemas.openxmlformats.org/officeDocument/2006/relationships/hyperlink" Target="consultantplus://offline/ref=7DB658B87FD2E6461642B58893551AB8FD599D145640A55DC4B481F7853AA256B9D98FF52AB091465F62AF09F4A8B9177A475F0FB79B26ADD9m8K" TargetMode="External"/><Relationship Id="rId130" Type="http://schemas.openxmlformats.org/officeDocument/2006/relationships/hyperlink" Target="consultantplus://offline/ref=7DB658B87FD2E6461642B58893551AB8FD589D10514AA55DC4B481F7853AA256B9D98FF52BB5904C0838BF0DBDFCB2087C5A410EA99BD2m4K" TargetMode="External"/><Relationship Id="rId135" Type="http://schemas.openxmlformats.org/officeDocument/2006/relationships/theme" Target="theme/theme1.xml"/><Relationship Id="rId13" Type="http://schemas.openxmlformats.org/officeDocument/2006/relationships/hyperlink" Target="consultantplus://offline/ref=7DB658B87FD2E6461642B58893551AB8FD589D10514AA55DC4B481F7853AA256B9D98FF02CB79A130D2DAE55B1FBAA167F475D0CABD9mBK" TargetMode="External"/><Relationship Id="rId18" Type="http://schemas.openxmlformats.org/officeDocument/2006/relationships/hyperlink" Target="consultantplus://offline/ref=7DB658B87FD2E6461642AB85853946B1FE5AC71C5047AF039BE087A0DA6AA403F99989A069F49C465C69FB59B1F6E047380C520DAF8726AC8473EC7BD8m2K" TargetMode="External"/><Relationship Id="rId39" Type="http://schemas.openxmlformats.org/officeDocument/2006/relationships/hyperlink" Target="consultantplus://offline/ref=7DB658B87FD2E6461642B58893551AB8FD589D10514AA55DC4B481F7853AA256B9D98FF02DB69A130D2DAE55B1FBAA167F475D0CABD9mBK" TargetMode="External"/><Relationship Id="rId109" Type="http://schemas.openxmlformats.org/officeDocument/2006/relationships/hyperlink" Target="consultantplus://offline/ref=7DB658B87FD2E6461642B58893551AB8FD589D10514AA55DC4B481F7853AA256B9D98FF02DB39A130D2DAE55B1FBAA167F475D0CABD9mBK" TargetMode="External"/><Relationship Id="rId34" Type="http://schemas.openxmlformats.org/officeDocument/2006/relationships/hyperlink" Target="consultantplus://offline/ref=7DB658B87FD2E6461642B58893551AB8FD589D10514AA55DC4B481F7853AA256B9D98FF023B99A130D2DAE55B1FBAA167F475D0CABD9mBK" TargetMode="External"/><Relationship Id="rId50" Type="http://schemas.openxmlformats.org/officeDocument/2006/relationships/hyperlink" Target="consultantplus://offline/ref=7DB658B87FD2E6461642AB85853946B1FE5AC71C5047AF039BE087A0DA6AA403F99989A069F49C465C69FB5CB0F6E047380C520DAF8726AC8473EC7BD8m2K" TargetMode="External"/><Relationship Id="rId55" Type="http://schemas.openxmlformats.org/officeDocument/2006/relationships/hyperlink" Target="consultantplus://offline/ref=7DB658B87FD2E6461642B58893551AB8FD589D10514AA55DC4B481F7853AA256B9D98FF022B39A130D2DAE55B1FBAA167F475D0CABD9mBK" TargetMode="External"/><Relationship Id="rId76" Type="http://schemas.openxmlformats.org/officeDocument/2006/relationships/hyperlink" Target="consultantplus://offline/ref=7DB658B87FD2E6461642B58893551AB8FD589D10514AA55DC4B481F7853AA256B9D98FF228B09A130D2DAE55B1FBAA167F475D0CABD9mBK" TargetMode="External"/><Relationship Id="rId97" Type="http://schemas.openxmlformats.org/officeDocument/2006/relationships/hyperlink" Target="consultantplus://offline/ref=7DB658B87FD2E6461642B58893551AB8FC5198195343A55DC4B481F7853AA256ABD9D7F92BB68F475F77F958B2DFmFK" TargetMode="External"/><Relationship Id="rId104" Type="http://schemas.openxmlformats.org/officeDocument/2006/relationships/hyperlink" Target="consultantplus://offline/ref=7DB658B87FD2E6461642B58893551AB8FD589D10514AA55DC4B481F7853AA256B9D98FF52CB9974C0838BF0DBDFCB2087C5A410EA99BD2m4K" TargetMode="External"/><Relationship Id="rId120" Type="http://schemas.openxmlformats.org/officeDocument/2006/relationships/hyperlink" Target="consultantplus://offline/ref=7DB658B87FD2E6461642B58893551AB8FD589D10514AA55DC4B481F7853AA256B9D98FF022B09A130D2DAE55B1FBAA167F475D0CABD9mBK" TargetMode="External"/><Relationship Id="rId125" Type="http://schemas.openxmlformats.org/officeDocument/2006/relationships/hyperlink" Target="consultantplus://offline/ref=7DB658B87FD2E6461642B58893551AB8FD589D10514AA55DC4B481F7853AA256B9D98FF52CB9984C0838BF0DBDFCB2087C5A410EA99BD2m4K" TargetMode="External"/><Relationship Id="rId7" Type="http://schemas.openxmlformats.org/officeDocument/2006/relationships/hyperlink" Target="consultantplus://offline/ref=7DB658B87FD2E6461642B58893551AB8FD589D10514AA55DC4B481F7853AA256B9D98FF02CB79A130D2DAE55B1FBAA167F475D0CABD9mBK" TargetMode="External"/><Relationship Id="rId71" Type="http://schemas.openxmlformats.org/officeDocument/2006/relationships/hyperlink" Target="consultantplus://offline/ref=7DB658B87FD2E6461642B58893551AB8FD589D10514AA55DC4B481F7853AA256B9D98FF122B59A130D2DAE55B1FBAA167F475D0CABD9mBK" TargetMode="External"/><Relationship Id="rId92" Type="http://schemas.openxmlformats.org/officeDocument/2006/relationships/hyperlink" Target="consultantplus://offline/ref=7DB658B87FD2E6461642B58893551AB8FD599116514BA55DC4B481F7853AA256ABD9D7F92BB68F475F77F958B2DFmFK" TargetMode="External"/><Relationship Id="rId2" Type="http://schemas.openxmlformats.org/officeDocument/2006/relationships/settings" Target="settings.xml"/><Relationship Id="rId29" Type="http://schemas.openxmlformats.org/officeDocument/2006/relationships/hyperlink" Target="consultantplus://offline/ref=7DB658B87FD2E6461642B58893551AB8FD589D10514AA55DC4B481F7853AA256B9D98FF02DB39A130D2DAE55B1FBAA167F475D0CABD9mBK" TargetMode="External"/><Relationship Id="rId24" Type="http://schemas.openxmlformats.org/officeDocument/2006/relationships/hyperlink" Target="consultantplus://offline/ref=7DB658B87FD2E6461642B58893551AB8FD589D10514AA55DC4B481F7853AA256B9D98FF02DB29A130D2DAE55B1FBAA167F475D0CABD9mBK" TargetMode="External"/><Relationship Id="rId40" Type="http://schemas.openxmlformats.org/officeDocument/2006/relationships/hyperlink" Target="consultantplus://offline/ref=7DB658B87FD2E6461642B58893551AB8FD589D10514AA55DC4B481F7853AA256B9D98FF02DB69A130D2DAE55B1FBAA167F475D0CABD9mBK" TargetMode="External"/><Relationship Id="rId45" Type="http://schemas.openxmlformats.org/officeDocument/2006/relationships/hyperlink" Target="consultantplus://offline/ref=7DB658B87FD2E6461642B58893551AB8FD589D10514AA55DC4B481F7853AA256B9D98FF02DB79A130D2DAE55B1FBAA167F475D0CABD9mBK" TargetMode="External"/><Relationship Id="rId66" Type="http://schemas.openxmlformats.org/officeDocument/2006/relationships/hyperlink" Target="consultantplus://offline/ref=7DB658B87FD2E6461642B58893551AB8FD599116514BA55DC4B481F7853AA256B9D98FF029BBC516183CF659B6E3B415625B5F0EDAmBK" TargetMode="External"/><Relationship Id="rId87" Type="http://schemas.openxmlformats.org/officeDocument/2006/relationships/hyperlink" Target="consultantplus://offline/ref=7DB658B87FD2E6461642AB85853946B1FE5AC71C5047AF039BE087A0DA6AA403F99989A069F49C465C69FB50B6F6E047380C520DAF8726AC8473EC7BD8m2K" TargetMode="External"/><Relationship Id="rId110" Type="http://schemas.openxmlformats.org/officeDocument/2006/relationships/hyperlink" Target="consultantplus://offline/ref=7DB658B87FD2E6461642B58893551AB8FD589D10514AA55DC4B481F7853AA256B9D98FF52CB9964C0838BF0DBDFCB2087C5A410EA99BD2m4K" TargetMode="External"/><Relationship Id="rId115" Type="http://schemas.openxmlformats.org/officeDocument/2006/relationships/hyperlink" Target="consultantplus://offline/ref=7DB658B87FD2E6461642B58893551AB8FD589D10514AA55DC4B481F7853AA256B9D98FF023B99A130D2DAE55B1FBAA167F475D0CABD9mBK" TargetMode="External"/><Relationship Id="rId131" Type="http://schemas.openxmlformats.org/officeDocument/2006/relationships/hyperlink" Target="consultantplus://offline/ref=7DB658B87FD2E6461642B58893551AB8FD589D10514AA55DC4B481F7853AA256B9D98FF52FB8924C0838BF0DBDFCB2087C5A410EA99BD2m4K" TargetMode="External"/><Relationship Id="rId61" Type="http://schemas.openxmlformats.org/officeDocument/2006/relationships/hyperlink" Target="consultantplus://offline/ref=7DB658B87FD2E6461642B58893551AB8FD589D10514AA55DC4B481F7853AA256B9D98FF023B19A130D2DAE55B1FBAA167F475D0CABD9mBK" TargetMode="External"/><Relationship Id="rId82" Type="http://schemas.openxmlformats.org/officeDocument/2006/relationships/hyperlink" Target="consultantplus://offline/ref=7DB658B87FD2E6461642AB85853946B1FE5AC71C5047AF039BE087A0DA6AA403F99989A069F49C465C69FB5EB9F6E047380C520DAF8726AC8473EC7BD8m2K" TargetMode="External"/><Relationship Id="rId19" Type="http://schemas.openxmlformats.org/officeDocument/2006/relationships/hyperlink" Target="consultantplus://offline/ref=7DB658B87FD2E6461642AB85853946B1FE5AC71C5047AF039BE087A0DA6AA403F99989A069F49C465C69FB5AB3F6E047380C520DAF8726AC8473EC7BD8m2K" TargetMode="External"/><Relationship Id="rId14" Type="http://schemas.openxmlformats.org/officeDocument/2006/relationships/hyperlink" Target="consultantplus://offline/ref=7DB658B87FD2E6461642B58893551AB8FD589D10514AA55DC4B481F7853AA256B9D98FF02DB99A130D2DAE55B1FBAA167F475D0CABD9mBK" TargetMode="External"/><Relationship Id="rId30" Type="http://schemas.openxmlformats.org/officeDocument/2006/relationships/hyperlink" Target="consultantplus://offline/ref=7DB658B87FD2E6461642B58893551AB8FD589D10514AA55DC4B481F7853AA256B9D98FF02DB49A130D2DAE55B1FBAA167F475D0CABD9mBK" TargetMode="External"/><Relationship Id="rId35" Type="http://schemas.openxmlformats.org/officeDocument/2006/relationships/hyperlink" Target="consultantplus://offline/ref=7DB658B87FD2E6461642AB85853946B1FE5AC71C5047AF039BE087A0DA6AA403F99989A069F49C465C69FB5BB1F6E047380C520DAF8726AC8473EC7BD8m2K" TargetMode="External"/><Relationship Id="rId56" Type="http://schemas.openxmlformats.org/officeDocument/2006/relationships/hyperlink" Target="consultantplus://offline/ref=7DB658B87FD2E6461642B58893551AB8FD589D10514AA55DC4B481F7853AA256B9D98FF022B49A130D2DAE55B1FBAA167F475D0CABD9mBK" TargetMode="External"/><Relationship Id="rId77" Type="http://schemas.openxmlformats.org/officeDocument/2006/relationships/hyperlink" Target="consultantplus://offline/ref=7DB658B87FD2E6461642B58893551AB8FD589D10514AA55DC4B481F7853AA256B9D98FFC2CB09A130D2DAE55B1FBAA167F475D0CABD9mBK" TargetMode="External"/><Relationship Id="rId100" Type="http://schemas.openxmlformats.org/officeDocument/2006/relationships/hyperlink" Target="consultantplus://offline/ref=7DB658B87FD2E6461642B58893551AB8FD589D10514AA55DC4B481F7853AA256B9D98FF02DB39A130D2DAE55B1FBAA167F475D0CABD9mBK" TargetMode="External"/><Relationship Id="rId105" Type="http://schemas.openxmlformats.org/officeDocument/2006/relationships/hyperlink" Target="consultantplus://offline/ref=7DB658B87FD2E6461642B58893551AB8FD589D10514AA55DC4B481F7853AA256B9D98FF52CB9974C0838BF0DBDFCB2087C5A410EA99BD2m4K" TargetMode="External"/><Relationship Id="rId126" Type="http://schemas.openxmlformats.org/officeDocument/2006/relationships/hyperlink" Target="consultantplus://offline/ref=7DB658B87FD2E6461642B58893551AB8FD589D10514AA55DC4B481F7853AA256B9D98FF022B39A130D2DAE55B1FBAA167F475D0CABD9mBK" TargetMode="External"/><Relationship Id="rId8" Type="http://schemas.openxmlformats.org/officeDocument/2006/relationships/hyperlink" Target="consultantplus://offline/ref=7DB658B87FD2E6461642B58893551AB8FD599116514BA55DC4B481F7853AA256B9D98FF52AB0914E5862AF09F4A8B9177A475F0FB79B26ADD9m8K" TargetMode="External"/><Relationship Id="rId51" Type="http://schemas.openxmlformats.org/officeDocument/2006/relationships/hyperlink" Target="consultantplus://offline/ref=7DB658B87FD2E6461642B58893551AB8FD589D10514AA55DC4B481F7853AA256B9D98FF52FB9974C0838BF0DBDFCB2087C5A410EA99BD2m4K" TargetMode="External"/><Relationship Id="rId72" Type="http://schemas.openxmlformats.org/officeDocument/2006/relationships/hyperlink" Target="consultantplus://offline/ref=7DB658B87FD2E6461642B58893551AB8FD589D10514AA55DC4B481F7853AA256B9D98FF52AB9994C0838BF0DBDFCB2087C5A410EA99BD2m4K" TargetMode="External"/><Relationship Id="rId93" Type="http://schemas.openxmlformats.org/officeDocument/2006/relationships/hyperlink" Target="consultantplus://offline/ref=7DB658B87FD2E6461642AB85853946B1FE5AC71C5040A8099DE987A0DA6AA403F99989A07BF4C44A5D6FE558B3E3B6167ED5mBK" TargetMode="External"/><Relationship Id="rId98" Type="http://schemas.openxmlformats.org/officeDocument/2006/relationships/hyperlink" Target="consultantplus://offline/ref=7DB658B87FD2E6461642B58893551AB8FD589D10514AA55DC4B481F7853AA256B9D98FF52DB5944C0838BF0DBDFCB2087C5A410EA99BD2m4K" TargetMode="External"/><Relationship Id="rId121" Type="http://schemas.openxmlformats.org/officeDocument/2006/relationships/hyperlink" Target="consultantplus://offline/ref=7DB658B87FD2E6461642B58893551AB8FD589D10514AA55DC4B481F7853AA256B9D98FF52CB8954C0838BF0DBDFCB2087C5A410EA99BD2m4K" TargetMode="External"/><Relationship Id="rId3" Type="http://schemas.openxmlformats.org/officeDocument/2006/relationships/webSettings" Target="webSettings.xml"/><Relationship Id="rId25" Type="http://schemas.openxmlformats.org/officeDocument/2006/relationships/hyperlink" Target="consultantplus://offline/ref=7DB658B87FD2E6461642B58893551AB8FD589D10514AA55DC4B481F7853AA256B9D98FF02DB29A130D2DAE55B1FBAA167F475D0CABD9mBK" TargetMode="External"/><Relationship Id="rId46" Type="http://schemas.openxmlformats.org/officeDocument/2006/relationships/hyperlink" Target="consultantplus://offline/ref=7DB658B87FD2E6461642B58893551AB8FD589D10514AA55DC4B481F7853AA256B9D98FF022B09A130D2DAE55B1FBAA167F475D0CABD9mBK" TargetMode="External"/><Relationship Id="rId67" Type="http://schemas.openxmlformats.org/officeDocument/2006/relationships/hyperlink" Target="consultantplus://offline/ref=7DB658B87FD2E6461642B58893551AB8FD599116514BA55DC4B481F7853AA256B9D98FF52AB091425A62AF09F4A8B9177A475F0FB79B26ADD9m8K" TargetMode="External"/><Relationship Id="rId116" Type="http://schemas.openxmlformats.org/officeDocument/2006/relationships/hyperlink" Target="consultantplus://offline/ref=7DB658B87FD2E6461642B58893551AB8FD589D10514AA55DC4B481F7853AA256B9D98FF02DB69A130D2DAE55B1FBAA167F475D0CABD9mBK" TargetMode="External"/><Relationship Id="rId20" Type="http://schemas.openxmlformats.org/officeDocument/2006/relationships/hyperlink" Target="consultantplus://offline/ref=7DB658B87FD2E6461642AB85853946B1FE5AC71C5047AF039BE087A0DA6AA403F99989A069F49C465C69FB5AB4F6E047380C520DAF8726AC8473EC7BD8m2K" TargetMode="External"/><Relationship Id="rId41" Type="http://schemas.openxmlformats.org/officeDocument/2006/relationships/hyperlink" Target="consultantplus://offline/ref=7DB658B87FD2E6461642B58893551AB8FD589D10514AA55DC4B481F7853AA256B9D98FF02DB79A130D2DAE55B1FBAA167F475D0CABD9mBK" TargetMode="External"/><Relationship Id="rId62" Type="http://schemas.openxmlformats.org/officeDocument/2006/relationships/hyperlink" Target="consultantplus://offline/ref=7DB658B87FD2E6461642B58893551AB8FD589D10514AA55DC4B481F7853AA256B9D98FF329B89A130D2DAE55B1FBAA167F475D0CABD9mBK" TargetMode="External"/><Relationship Id="rId83" Type="http://schemas.openxmlformats.org/officeDocument/2006/relationships/hyperlink" Target="consultantplus://offline/ref=7DB658B87FD2E6461642AB85853946B1FE5AC71C5047AF039BE087A0DA6AA403F99989A069F49C465C69FB5FB7F6E047380C520DAF8726AC8473EC7BD8m2K" TargetMode="External"/><Relationship Id="rId88" Type="http://schemas.openxmlformats.org/officeDocument/2006/relationships/hyperlink" Target="consultantplus://offline/ref=7DB658B87FD2E6461642AB85853946B1FE5AC71C5047AF039BE087A0DA6AA403F99989A069F49C465C69FA58B0F6E047380C520DAF8726AC8473EC7BD8m2K" TargetMode="External"/><Relationship Id="rId111" Type="http://schemas.openxmlformats.org/officeDocument/2006/relationships/hyperlink" Target="consultantplus://offline/ref=7DB658B87FD2E6461642B58893551AB8FD589D10514AA55DC4B481F7853AA256B9D98FF02DB69A130D2DAE55B1FBAA167F475D0CABD9mBK" TargetMode="External"/><Relationship Id="rId132" Type="http://schemas.openxmlformats.org/officeDocument/2006/relationships/hyperlink" Target="consultantplus://offline/ref=7DB658B87FD2E6461642B58893551AB8FD589D10514AA55DC4B481F7853AA256B9D98FF023B19A130D2DAE55B1FBAA167F475D0CABD9mBK" TargetMode="External"/><Relationship Id="rId15" Type="http://schemas.openxmlformats.org/officeDocument/2006/relationships/hyperlink" Target="consultantplus://offline/ref=7DB658B87FD2E6461642B58893551AB8FD589D10514AA55DC4B481F7853AA256B9D98FF022B69A130D2DAE55B1FBAA167F475D0CABD9mBK" TargetMode="External"/><Relationship Id="rId36" Type="http://schemas.openxmlformats.org/officeDocument/2006/relationships/hyperlink" Target="consultantplus://offline/ref=7DB658B87FD2E6461642B58893551AB8FD589D10514AA55DC4B481F7853AA256B9D98FF02DB39A130D2DAE55B1FBAA167F475D0CABD9mBK" TargetMode="External"/><Relationship Id="rId57" Type="http://schemas.openxmlformats.org/officeDocument/2006/relationships/hyperlink" Target="consultantplus://offline/ref=7DB658B87FD2E6461642B58893551AB8FD589D10514AA55DC4B481F7853AA256B9D98FF022B79A130D2DAE55B1FBAA167F475D0CABD9mBK" TargetMode="External"/><Relationship Id="rId106" Type="http://schemas.openxmlformats.org/officeDocument/2006/relationships/hyperlink" Target="consultantplus://offline/ref=7DB658B87FD2E6461642B58893551AB8FD589D10514AA55DC4B481F7853AA256B9D98FF52CB9964C0838BF0DBDFCB2087C5A410EA99BD2m4K" TargetMode="External"/><Relationship Id="rId127" Type="http://schemas.openxmlformats.org/officeDocument/2006/relationships/hyperlink" Target="consultantplus://offline/ref=7DB658B87FD2E6461642B58893551AB8FD589D10514AA55DC4B481F7853AA256B9D98FF022B49A130D2DAE55B1FBAA167F475D0CABD9mBK" TargetMode="External"/><Relationship Id="rId10" Type="http://schemas.openxmlformats.org/officeDocument/2006/relationships/hyperlink" Target="consultantplus://offline/ref=7DB658B87FD2E6461642AB85853946B1FE5AC71C5045AD0E9DE687A0DA6AA403F99989A069F49C465C69F959B4F6E047380C520DAF8726AC8473EC7BD8m2K" TargetMode="External"/><Relationship Id="rId31" Type="http://schemas.openxmlformats.org/officeDocument/2006/relationships/hyperlink" Target="consultantplus://offline/ref=7DB658B87FD2E6461642B58893551AB8FD589D10514AA55DC4B481F7853AA256B9D98FF02DB49A130D2DAE55B1FBAA167F475D0CABD9mBK" TargetMode="External"/><Relationship Id="rId52" Type="http://schemas.openxmlformats.org/officeDocument/2006/relationships/hyperlink" Target="consultantplus://offline/ref=7DB658B87FD2E6461642B58893551AB8FD589D10514AA55DC4B481F7853AA256B9D98FF52FB9964C0838BF0DBDFCB2087C5A410EA99BD2m4K" TargetMode="External"/><Relationship Id="rId73" Type="http://schemas.openxmlformats.org/officeDocument/2006/relationships/hyperlink" Target="consultantplus://offline/ref=7DB658B87FD2E6461642B58893551AB8FD589D10514AA55DC4B481F7853AA256B9D98FF22FB29A130D2DAE55B1FBAA167F475D0CABD9mBK" TargetMode="External"/><Relationship Id="rId78" Type="http://schemas.openxmlformats.org/officeDocument/2006/relationships/hyperlink" Target="consultantplus://offline/ref=7DB658B87FD2E6461642B58893551AB8FD589D155243A55DC4B481F7853AA256ABD9D7F92BB68F475F77F958B2DFmFK" TargetMode="External"/><Relationship Id="rId94" Type="http://schemas.openxmlformats.org/officeDocument/2006/relationships/hyperlink" Target="consultantplus://offline/ref=7DB658B87FD2E6461642AB85853946B1FE5AC71C5047AF039BE087A0DA6AA403F99989A069F49C465C69F959B2F6E047380C520DAF8726AC8473EC7BD8m2K" TargetMode="External"/><Relationship Id="rId99" Type="http://schemas.openxmlformats.org/officeDocument/2006/relationships/hyperlink" Target="consultantplus://offline/ref=7DB658B87FD2E6461642B58893551AB8FD589D10514AA55DC4B481F7853AA256B9D98FF52DB5944C0838BF0DBDFCB2087C5A410EA99BD2m4K" TargetMode="External"/><Relationship Id="rId101" Type="http://schemas.openxmlformats.org/officeDocument/2006/relationships/hyperlink" Target="consultantplus://offline/ref=7DB658B87FD2E6461642B58893551AB8FD589D10514AA55DC4B481F7853AA256B9D98FF02DB39A130D2DAE55B1FBAA167F475D0CABD9mBK" TargetMode="External"/><Relationship Id="rId122" Type="http://schemas.openxmlformats.org/officeDocument/2006/relationships/hyperlink" Target="consultantplus://offline/ref=7DB658B87FD2E6461642B58893551AB8FD589D10514AA55DC4B481F7853AA256B9D98FF52CB8954C0838BF0DBDFCB2087C5A410EA99BD2m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B658B87FD2E6461642AB85853946B1FE5AC71C504BAF039EE087A0DA6AA403F99989A069F49C465C69FB5AB4F6E047380C520DAF8726AC8473EC7BD8m2K" TargetMode="External"/><Relationship Id="rId26" Type="http://schemas.openxmlformats.org/officeDocument/2006/relationships/hyperlink" Target="consultantplus://offline/ref=7DB658B87FD2E6461642B58893551AB8FD589D10514AA55DC4B481F7853AA256B9D98FF02DB39A130D2DAE55B1FBAA167F475D0CABD9mBK" TargetMode="External"/><Relationship Id="rId47" Type="http://schemas.openxmlformats.org/officeDocument/2006/relationships/hyperlink" Target="consultantplus://offline/ref=7DB658B87FD2E6461642B58893551AB8FD589D10514AA55DC4B481F7853AA256B9D98FF52CB8954C0838BF0DBDFCB2087C5A410EA99BD2m4K" TargetMode="External"/><Relationship Id="rId68" Type="http://schemas.openxmlformats.org/officeDocument/2006/relationships/hyperlink" Target="consultantplus://offline/ref=7DB658B87FD2E6461642AB85853946B1FE5AC71C5047AF039BE087A0DA6AA403F99989A069F49C465C69FB5CB5F6E047380C520DAF8726AC8473EC7BD8m2K" TargetMode="External"/><Relationship Id="rId89" Type="http://schemas.openxmlformats.org/officeDocument/2006/relationships/hyperlink" Target="consultantplus://offline/ref=7DB658B87FD2E6461642AB85853946B1FE5AC71C5047A8039EE787A0DA6AA403F99989A069F49C465C69FB59B1F6E047380C520DAF8726AC8473EC7BD8m2K" TargetMode="External"/><Relationship Id="rId112" Type="http://schemas.openxmlformats.org/officeDocument/2006/relationships/hyperlink" Target="consultantplus://offline/ref=7DB658B87FD2E6461642B58893551AB8FD589D10514AA55DC4B481F7853AA256B9D98FF02DB69A130D2DAE55B1FBAA167F475D0CABD9mBK" TargetMode="External"/><Relationship Id="rId133" Type="http://schemas.openxmlformats.org/officeDocument/2006/relationships/hyperlink" Target="consultantplus://offline/ref=7DB658B87FD2E6461642AB85853946B1FE5AC71C5047AF039BE087A0DA6AA403F99989A069F49C465C69F959B3F6E047380C520DAF8726AC8473EC7BD8m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14388</Words>
  <Characters>82017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 Огородова</dc:creator>
  <cp:keywords/>
  <dc:description/>
  <cp:lastModifiedBy>Светлана Николаевна Огородова</cp:lastModifiedBy>
  <cp:revision>1</cp:revision>
  <dcterms:created xsi:type="dcterms:W3CDTF">2022-03-16T10:38:00Z</dcterms:created>
  <dcterms:modified xsi:type="dcterms:W3CDTF">2022-03-16T10:38:00Z</dcterms:modified>
</cp:coreProperties>
</file>