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6F" w:rsidRDefault="00DE14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146F" w:rsidRDefault="00DE146F">
      <w:pPr>
        <w:pStyle w:val="ConsPlusNormal"/>
        <w:jc w:val="both"/>
        <w:outlineLvl w:val="0"/>
      </w:pPr>
    </w:p>
    <w:p w:rsidR="00DE146F" w:rsidRDefault="00DE146F">
      <w:pPr>
        <w:pStyle w:val="ConsPlusTitle"/>
        <w:jc w:val="center"/>
        <w:outlineLvl w:val="0"/>
      </w:pPr>
      <w:r>
        <w:t>ПРАВИТЕЛЬСТВО КИРОВСКОЙ ОБЛАСТИ</w:t>
      </w:r>
    </w:p>
    <w:p w:rsidR="00DE146F" w:rsidRDefault="00DE146F">
      <w:pPr>
        <w:pStyle w:val="ConsPlusTitle"/>
        <w:jc w:val="both"/>
      </w:pPr>
    </w:p>
    <w:p w:rsidR="00DE146F" w:rsidRDefault="00DE146F">
      <w:pPr>
        <w:pStyle w:val="ConsPlusTitle"/>
        <w:jc w:val="center"/>
      </w:pPr>
      <w:r>
        <w:t>РАСПОРЯЖЕНИЕ</w:t>
      </w:r>
    </w:p>
    <w:p w:rsidR="00DE146F" w:rsidRDefault="00DE146F">
      <w:pPr>
        <w:pStyle w:val="ConsPlusTitle"/>
        <w:jc w:val="center"/>
      </w:pPr>
      <w:r>
        <w:t>от 3 июня 2020 г. N 154</w:t>
      </w:r>
    </w:p>
    <w:p w:rsidR="00DE146F" w:rsidRDefault="00DE146F">
      <w:pPr>
        <w:pStyle w:val="ConsPlusTitle"/>
        <w:jc w:val="both"/>
      </w:pPr>
    </w:p>
    <w:p w:rsidR="00DE146F" w:rsidRDefault="00DE146F">
      <w:pPr>
        <w:pStyle w:val="ConsPlusTitle"/>
        <w:jc w:val="center"/>
      </w:pPr>
      <w:r>
        <w:t>ОБ УСТАНОВЛЕНИИ КОРРЕКТИРУЮЩИХ КОЭФФИЦИЕНТОВ ОТЧИСЛЕНИЯ</w:t>
      </w:r>
    </w:p>
    <w:p w:rsidR="00DE146F" w:rsidRDefault="00DE146F">
      <w:pPr>
        <w:pStyle w:val="ConsPlusTitle"/>
        <w:jc w:val="center"/>
      </w:pPr>
      <w:r>
        <w:t xml:space="preserve">ДЛЯ РАСЧЕТА ЧАСТИ ЧИСТОЙ ПРИБЫЛИ </w:t>
      </w:r>
      <w:proofErr w:type="gramStart"/>
      <w:r>
        <w:t>ОБЛАСТНЫХ</w:t>
      </w:r>
      <w:proofErr w:type="gramEnd"/>
      <w:r>
        <w:t xml:space="preserve"> ГОСУДАРСТВЕННЫХ</w:t>
      </w:r>
    </w:p>
    <w:p w:rsidR="00DE146F" w:rsidRDefault="00DE146F">
      <w:pPr>
        <w:pStyle w:val="ConsPlusTitle"/>
        <w:jc w:val="center"/>
      </w:pPr>
      <w:r>
        <w:t xml:space="preserve">ПРЕДПРИЯТИЙ, </w:t>
      </w:r>
      <w:proofErr w:type="gramStart"/>
      <w:r>
        <w:t>ПЕРЕЧИСЛЯЕМОЙ</w:t>
      </w:r>
      <w:proofErr w:type="gramEnd"/>
      <w:r>
        <w:t xml:space="preserve"> В ОБЛАСТНОЙ БЮДЖЕТ ЗА 2019 ГОД</w:t>
      </w: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Закона Кировской области от 06.10.2008 N 287-ЗО "О порядке управления и распоряжения государственным имуществом Кировской области",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Кировской области от 18.07.2018 N 205 "О Плане мероприятий на 2018 - 2020 годы по повышению поступлений налоговых и неналоговых доходов, а также по сокращению недоимки бюджетов бюджетной системы Российской Федерации", по результатам оценки бухгалтерской отчетности и финансово-хозяйственной</w:t>
      </w:r>
      <w:proofErr w:type="gramEnd"/>
      <w:r>
        <w:t xml:space="preserve"> деятельности государственных унитарных предприятий за 2019 год установить корректирующие </w:t>
      </w:r>
      <w:hyperlink w:anchor="P25" w:history="1">
        <w:r>
          <w:rPr>
            <w:color w:val="0000FF"/>
          </w:rPr>
          <w:t>коэффициенты</w:t>
        </w:r>
      </w:hyperlink>
      <w:r>
        <w:t xml:space="preserve"> отчисления для расчета части чистой прибыли областных государственных предприятий, перечисляемой в областной бюджет за 2019 год, согласно приложению.</w:t>
      </w: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jc w:val="right"/>
      </w:pPr>
      <w:r>
        <w:t>Председатель Правительства</w:t>
      </w:r>
    </w:p>
    <w:p w:rsidR="00DE146F" w:rsidRDefault="00DE146F">
      <w:pPr>
        <w:pStyle w:val="ConsPlusNormal"/>
        <w:jc w:val="right"/>
      </w:pPr>
      <w:r>
        <w:t>Кировской области</w:t>
      </w:r>
    </w:p>
    <w:p w:rsidR="00DE146F" w:rsidRDefault="00DE146F">
      <w:pPr>
        <w:pStyle w:val="ConsPlusNormal"/>
        <w:jc w:val="right"/>
      </w:pPr>
      <w:r>
        <w:t>А.А.ЧУРИН</w:t>
      </w: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jc w:val="right"/>
        <w:outlineLvl w:val="0"/>
      </w:pPr>
      <w:r>
        <w:t>Приложение</w:t>
      </w:r>
    </w:p>
    <w:p w:rsidR="00DE146F" w:rsidRDefault="00DE146F">
      <w:pPr>
        <w:pStyle w:val="ConsPlusNormal"/>
        <w:jc w:val="right"/>
      </w:pPr>
      <w:r>
        <w:t>к распоряжению</w:t>
      </w:r>
    </w:p>
    <w:p w:rsidR="00DE146F" w:rsidRDefault="00DE146F">
      <w:pPr>
        <w:pStyle w:val="ConsPlusNormal"/>
        <w:jc w:val="right"/>
      </w:pPr>
      <w:r>
        <w:t>Правительства Кировской области</w:t>
      </w:r>
    </w:p>
    <w:p w:rsidR="00DE146F" w:rsidRDefault="00DE146F">
      <w:pPr>
        <w:pStyle w:val="ConsPlusNormal"/>
        <w:jc w:val="right"/>
      </w:pPr>
      <w:r>
        <w:t>от 3 июня 2020 г. N 154</w:t>
      </w: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Title"/>
        <w:jc w:val="center"/>
      </w:pPr>
      <w:bookmarkStart w:id="0" w:name="P25"/>
      <w:bookmarkEnd w:id="0"/>
      <w:r>
        <w:t>КОРРЕКТИРУЮЩИЕ КОЭФФИЦИЕНТЫ</w:t>
      </w:r>
    </w:p>
    <w:p w:rsidR="00DE146F" w:rsidRDefault="00DE146F">
      <w:pPr>
        <w:pStyle w:val="ConsPlusTitle"/>
        <w:jc w:val="center"/>
      </w:pPr>
      <w:r>
        <w:t>ОТЧИСЛЕНИЯ ДЛЯ РАСЧЕТА ЧАСТИ ЧИСТОЙ ПРИБЫЛИ</w:t>
      </w:r>
    </w:p>
    <w:p w:rsidR="00DE146F" w:rsidRDefault="00DE146F">
      <w:pPr>
        <w:pStyle w:val="ConsPlusTitle"/>
        <w:jc w:val="center"/>
      </w:pPr>
      <w:r>
        <w:t>ОБЛАСТНЫХ ГОСУДАРСТВЕННЫХ ПРЕДПРИЯТИЙ,</w:t>
      </w:r>
    </w:p>
    <w:p w:rsidR="00DE146F" w:rsidRDefault="00DE146F">
      <w:pPr>
        <w:pStyle w:val="ConsPlusTitle"/>
        <w:jc w:val="center"/>
      </w:pPr>
      <w:proofErr w:type="gramStart"/>
      <w:r>
        <w:t>ПЕРЕЧИСЛЯЕМОЙ</w:t>
      </w:r>
      <w:proofErr w:type="gramEnd"/>
      <w:r>
        <w:t xml:space="preserve"> В ОБЛАСТНОЙ БЮДЖЕТ ЗА 2019 ГОД</w:t>
      </w:r>
    </w:p>
    <w:p w:rsidR="00DE146F" w:rsidRDefault="00DE14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7"/>
      </w:tblGrid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center"/>
            </w:pPr>
            <w:r>
              <w:t>Наименование предприятия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Величина корректирующего коэффициента (единиц)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"Вятское поле"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"Дирекция по восстановлению и эксплуатации имущества"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"Аптечный склад"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"Городская аптека N 40"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"Городская аптека N 107"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"Городская аптека N 120"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"Межрайонная аптека N 20"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"Межрайонная аптека N 28"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"Межрайонная аптека N 21"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"Межрайонная аптека N 7"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"Межрайонная аптека N 113"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унитарное предприятие "Межрайонная аптека N 22"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  <w:tr w:rsidR="00DE146F">
        <w:tc>
          <w:tcPr>
            <w:tcW w:w="567" w:type="dxa"/>
          </w:tcPr>
          <w:p w:rsidR="00DE146F" w:rsidRDefault="00DE146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DE146F" w:rsidRDefault="00DE146F">
            <w:pPr>
              <w:pStyle w:val="ConsPlusNormal"/>
              <w:jc w:val="both"/>
            </w:pPr>
            <w:r>
              <w:t>Кировское областное государственное предприятие "Вятские автомобильные дороги"</w:t>
            </w:r>
          </w:p>
        </w:tc>
        <w:tc>
          <w:tcPr>
            <w:tcW w:w="2097" w:type="dxa"/>
          </w:tcPr>
          <w:p w:rsidR="00DE146F" w:rsidRDefault="00DE146F">
            <w:pPr>
              <w:pStyle w:val="ConsPlusNormal"/>
              <w:jc w:val="center"/>
            </w:pPr>
            <w:r>
              <w:t>1,0</w:t>
            </w:r>
          </w:p>
        </w:tc>
      </w:tr>
    </w:tbl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jc w:val="both"/>
      </w:pPr>
    </w:p>
    <w:p w:rsidR="00DE146F" w:rsidRDefault="00DE1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ECE" w:rsidRDefault="00197ECE">
      <w:bookmarkStart w:id="1" w:name="_GoBack"/>
      <w:bookmarkEnd w:id="1"/>
    </w:p>
    <w:sectPr w:rsidR="00197ECE" w:rsidSect="00E7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6F"/>
    <w:rsid w:val="00197ECE"/>
    <w:rsid w:val="00D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46F08794DD877274F6D35543F62F14932357CD9DFF54802C94D46A72321E804FF1169B1A42D9A56DE57A0BA1F9260E5ZEi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46F08794DD877274F6D35543F62F14932357CD9DEF04502CE4D46A72321E804FF1169A3A4759654DD48A7B70AC431A3B637D2AB6ACBD034D7E9ECZ0iD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ZholobovaEN</dc:creator>
  <cp:lastModifiedBy>ZholobovaEN</cp:lastModifiedBy>
  <cp:revision>1</cp:revision>
  <dcterms:created xsi:type="dcterms:W3CDTF">2020-09-23T14:34:00Z</dcterms:created>
  <dcterms:modified xsi:type="dcterms:W3CDTF">2020-09-23T14:34:00Z</dcterms:modified>
</cp:coreProperties>
</file>