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555" w:rsidRDefault="004D2555" w:rsidP="004D2555">
      <w:pPr>
        <w:pStyle w:val="ConsPlusNormal"/>
        <w:jc w:val="right"/>
      </w:pPr>
      <w:r>
        <w:t>Утверждена</w:t>
      </w:r>
    </w:p>
    <w:p w:rsidR="004D2555" w:rsidRDefault="004D2555" w:rsidP="004D2555">
      <w:pPr>
        <w:pStyle w:val="ConsPlusNormal"/>
        <w:jc w:val="right"/>
      </w:pPr>
      <w:r>
        <w:t>постановлением</w:t>
      </w:r>
    </w:p>
    <w:p w:rsidR="004D2555" w:rsidRDefault="004D2555" w:rsidP="004D2555">
      <w:pPr>
        <w:pStyle w:val="ConsPlusNormal"/>
        <w:jc w:val="right"/>
      </w:pPr>
      <w:r>
        <w:t>Правительства области</w:t>
      </w:r>
    </w:p>
    <w:p w:rsidR="004D2555" w:rsidRDefault="004D2555" w:rsidP="004D2555">
      <w:pPr>
        <w:pStyle w:val="ConsPlusNormal"/>
        <w:jc w:val="right"/>
      </w:pPr>
      <w:r>
        <w:t>от 31 марта 2014 г. N 256/234</w:t>
      </w:r>
    </w:p>
    <w:p w:rsidR="004D2555" w:rsidRDefault="004D2555" w:rsidP="004D2555">
      <w:pPr>
        <w:pStyle w:val="ConsPlusNormal"/>
        <w:jc w:val="center"/>
      </w:pPr>
      <w:bookmarkStart w:id="0" w:name="_GoBack"/>
      <w:bookmarkEnd w:id="0"/>
    </w:p>
    <w:p w:rsidR="004D2555" w:rsidRDefault="004D2555" w:rsidP="004D2555">
      <w:pPr>
        <w:pStyle w:val="ConsPlusNormal"/>
        <w:jc w:val="center"/>
      </w:pPr>
      <w:r>
        <w:t>ПРИМЕРНАЯ ФОРМА</w:t>
      </w:r>
    </w:p>
    <w:p w:rsidR="004D2555" w:rsidRDefault="004D2555" w:rsidP="004D2555">
      <w:pPr>
        <w:pStyle w:val="ConsPlusNormal"/>
        <w:jc w:val="center"/>
      </w:pPr>
      <w:r>
        <w:t>трудового договора с руководителем хозяйственного общества,</w:t>
      </w:r>
    </w:p>
    <w:p w:rsidR="004D2555" w:rsidRDefault="004D2555" w:rsidP="004D2555">
      <w:pPr>
        <w:pStyle w:val="ConsPlusNormal"/>
        <w:jc w:val="center"/>
      </w:pPr>
      <w:r>
        <w:t>более 50 процентов акций (долей) которого находится</w:t>
      </w:r>
    </w:p>
    <w:p w:rsidR="004D2555" w:rsidRDefault="004D2555" w:rsidP="004D2555">
      <w:pPr>
        <w:pStyle w:val="ConsPlusNormal"/>
        <w:jc w:val="center"/>
      </w:pPr>
      <w:r>
        <w:t>в собственности Кировской области</w:t>
      </w:r>
    </w:p>
    <w:p w:rsidR="004D2555" w:rsidRDefault="004D2555" w:rsidP="004D25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2"/>
        <w:gridCol w:w="4498"/>
      </w:tblGrid>
      <w:tr w:rsidR="004D2555" w:rsidTr="000A446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555" w:rsidRDefault="004D2555" w:rsidP="000A446D">
            <w:pPr>
              <w:pStyle w:val="ConsPlusNormal"/>
              <w:jc w:val="center"/>
            </w:pPr>
            <w:r>
              <w:rPr>
                <w:b/>
              </w:rPr>
              <w:t>ТРУДОВОЙ ДОГОВОР</w:t>
            </w:r>
          </w:p>
          <w:p w:rsidR="004D2555" w:rsidRDefault="004D2555" w:rsidP="000A446D">
            <w:pPr>
              <w:pStyle w:val="ConsPlusNormal"/>
              <w:jc w:val="center"/>
            </w:pPr>
            <w:r>
              <w:rPr>
                <w:b/>
              </w:rPr>
              <w:t>с руководителем хозяйственного общества, более 50 процентов акций (долей) которого находится в собственности Кировской области</w:t>
            </w:r>
          </w:p>
          <w:p w:rsidR="004D2555" w:rsidRDefault="004D2555" w:rsidP="000A446D">
            <w:pPr>
              <w:pStyle w:val="ConsPlusNormal"/>
              <w:jc w:val="center"/>
            </w:pPr>
            <w:r>
              <w:t>"______________________________________________________"</w:t>
            </w:r>
          </w:p>
          <w:p w:rsidR="004D2555" w:rsidRDefault="004D2555" w:rsidP="000A446D">
            <w:pPr>
              <w:pStyle w:val="ConsPlusNormal"/>
              <w:jc w:val="center"/>
            </w:pPr>
            <w:r>
              <w:t>(наименование хозяйственного общества)</w:t>
            </w:r>
          </w:p>
        </w:tc>
      </w:tr>
      <w:tr w:rsidR="004D2555" w:rsidTr="000A446D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D2555" w:rsidRDefault="004D2555" w:rsidP="000A446D">
            <w:pPr>
              <w:pStyle w:val="ConsPlusNormal"/>
              <w:jc w:val="both"/>
            </w:pPr>
            <w:r>
              <w:t>г. Киров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:rsidR="004D2555" w:rsidRDefault="004D2555" w:rsidP="000A446D">
            <w:pPr>
              <w:pStyle w:val="ConsPlusNormal"/>
              <w:jc w:val="right"/>
            </w:pPr>
            <w:r>
              <w:t>"___" _________ 20___ г.</w:t>
            </w:r>
          </w:p>
        </w:tc>
      </w:tr>
      <w:tr w:rsidR="004D2555" w:rsidTr="000A446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555" w:rsidRDefault="004D2555" w:rsidP="000A446D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4D2555" w:rsidRDefault="004D2555" w:rsidP="000A446D">
            <w:pPr>
              <w:pStyle w:val="ConsPlusNormal"/>
              <w:jc w:val="center"/>
            </w:pPr>
            <w:r>
              <w:t>(наименование хозяйственного общества)</w:t>
            </w:r>
          </w:p>
          <w:p w:rsidR="004D2555" w:rsidRDefault="004D2555" w:rsidP="000A446D">
            <w:pPr>
              <w:pStyle w:val="ConsPlusNormal"/>
              <w:jc w:val="both"/>
            </w:pPr>
            <w:r>
              <w:t>именуемое в дальнейшем "Общество", в лице председателя совета директоров Общества ________________________________________________________________,</w:t>
            </w:r>
          </w:p>
          <w:p w:rsidR="004D2555" w:rsidRDefault="004D2555" w:rsidP="000A446D">
            <w:pPr>
              <w:pStyle w:val="ConsPlusNormal"/>
              <w:jc w:val="center"/>
            </w:pPr>
            <w:r>
              <w:t>(Ф.И.О. председателя совета директоров Общества)</w:t>
            </w:r>
          </w:p>
          <w:p w:rsidR="004D2555" w:rsidRDefault="004D2555" w:rsidP="000A446D">
            <w:pPr>
              <w:pStyle w:val="ConsPlusNormal"/>
              <w:jc w:val="both"/>
            </w:pPr>
            <w:r>
              <w:t>действующего на основании устава, с одной стороны и _________________________</w:t>
            </w:r>
          </w:p>
          <w:p w:rsidR="004D2555" w:rsidRDefault="004D2555" w:rsidP="000A446D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4D2555" w:rsidRDefault="004D2555" w:rsidP="000A446D">
            <w:pPr>
              <w:pStyle w:val="ConsPlusNormal"/>
              <w:jc w:val="center"/>
            </w:pPr>
            <w:r>
              <w:t>(Ф.И.О. руководителя Общества)</w:t>
            </w:r>
          </w:p>
          <w:p w:rsidR="004D2555" w:rsidRDefault="004D2555" w:rsidP="000A446D">
            <w:pPr>
              <w:pStyle w:val="ConsPlusNormal"/>
              <w:jc w:val="both"/>
            </w:pPr>
            <w:r>
              <w:t xml:space="preserve">именуемый в дальнейшем "Руководитель", с другой стороны, руководствуясь трудовым законодательством Российской Федерации, Федеральным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от 26.12.1995 N 208-ФЗ "Об акционерных обществах" и (или)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08.02.1998 N 14-ФЗ "Об обществах с ограниченной ответственностью" и в соответствии с уставом Общества заключили настоящий трудовой договор о нижеследующем.</w:t>
            </w:r>
          </w:p>
          <w:p w:rsidR="004D2555" w:rsidRDefault="004D2555" w:rsidP="000A446D">
            <w:pPr>
              <w:pStyle w:val="ConsPlusNormal"/>
            </w:pPr>
          </w:p>
          <w:p w:rsidR="004D2555" w:rsidRDefault="004D2555" w:rsidP="000A446D">
            <w:pPr>
              <w:pStyle w:val="ConsPlusNormal"/>
              <w:ind w:firstLine="283"/>
              <w:jc w:val="both"/>
              <w:outlineLvl w:val="1"/>
            </w:pPr>
            <w:r>
              <w:rPr>
                <w:b/>
              </w:rPr>
              <w:t>1. Общие положения</w:t>
            </w:r>
          </w:p>
          <w:p w:rsidR="004D2555" w:rsidRDefault="004D2555" w:rsidP="000A446D">
            <w:pPr>
              <w:pStyle w:val="ConsPlusNormal"/>
            </w:pPr>
          </w:p>
          <w:p w:rsidR="004D2555" w:rsidRDefault="004D2555" w:rsidP="000A446D">
            <w:pPr>
              <w:pStyle w:val="ConsPlusNormal"/>
              <w:ind w:firstLine="283"/>
              <w:jc w:val="both"/>
            </w:pPr>
            <w:r>
              <w:t>Настоящий трудовой договор регулирует отношения между Обществом и Руководителем, связанные с исполнением последним возложенных на него обязанностей по руководству текущей деятельностью Общества.</w:t>
            </w:r>
          </w:p>
          <w:p w:rsidR="004D2555" w:rsidRDefault="004D2555" w:rsidP="000A446D">
            <w:pPr>
              <w:pStyle w:val="ConsPlusNormal"/>
              <w:ind w:firstLine="283"/>
              <w:jc w:val="both"/>
            </w:pPr>
            <w:r>
              <w:t>Общество предоставляет Руководителю работу в должности ____________________________ на основании решения общего собрания акционеров</w:t>
            </w:r>
          </w:p>
          <w:p w:rsidR="004D2555" w:rsidRDefault="004D2555" w:rsidP="000A446D">
            <w:pPr>
              <w:pStyle w:val="ConsPlusNormal"/>
              <w:ind w:firstLine="283"/>
              <w:jc w:val="both"/>
            </w:pPr>
            <w:r>
              <w:t>(наименование должности)</w:t>
            </w:r>
          </w:p>
          <w:p w:rsidR="004D2555" w:rsidRDefault="004D2555" w:rsidP="000A446D">
            <w:pPr>
              <w:pStyle w:val="ConsPlusNormal"/>
              <w:jc w:val="both"/>
            </w:pPr>
            <w:r>
              <w:t>(участников) (совета директоров) Общества от ____________ N __________.</w:t>
            </w:r>
          </w:p>
        </w:tc>
      </w:tr>
    </w:tbl>
    <w:p w:rsidR="004D2555" w:rsidRDefault="004D2555" w:rsidP="004D2555">
      <w:pPr>
        <w:pStyle w:val="ConsPlusNormal"/>
        <w:jc w:val="both"/>
      </w:pPr>
    </w:p>
    <w:p w:rsidR="004D2555" w:rsidRDefault="004D2555" w:rsidP="004D2555">
      <w:pPr>
        <w:pStyle w:val="ConsPlusNormal"/>
        <w:ind w:firstLine="540"/>
        <w:jc w:val="both"/>
        <w:outlineLvl w:val="1"/>
      </w:pPr>
      <w:r>
        <w:rPr>
          <w:b/>
        </w:rPr>
        <w:t>2. Права и обязанности Руководителя</w:t>
      </w:r>
    </w:p>
    <w:p w:rsidR="004D2555" w:rsidRDefault="004D2555" w:rsidP="004D2555">
      <w:pPr>
        <w:pStyle w:val="ConsPlusNormal"/>
        <w:jc w:val="both"/>
      </w:pPr>
    </w:p>
    <w:p w:rsidR="004D2555" w:rsidRDefault="004D2555" w:rsidP="004D2555">
      <w:pPr>
        <w:pStyle w:val="ConsPlusNormal"/>
        <w:ind w:firstLine="540"/>
        <w:jc w:val="both"/>
      </w:pPr>
      <w:r>
        <w:t>2.1. Руководитель является единоличным исполнительным органом Общества и самостоятельно решает все вопросы деятельности Общества, если иной порядок их решения не установлен действующим законодательством.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2.2. Руководитель вправе: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действовать от имени Общества без доверенности;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представлять интересы Общества без доверенности в любых государственных и муниципальных органах власти и организациях;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lastRenderedPageBreak/>
        <w:t>распоряжаться имуществом и средствами Общества в пределах, установленных уставом Общества, настоящим трудовым договором и действующим законодательством Российской Федерации;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утверждать внутренние документы Общества в пределах своей компетенции;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назначать заместителей генерального директора (директора) и распределять обязанности между ними;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издавать приказы и давать указания, утверждать инструкции, локальные нормативные акты и внутренние документы, обязательные для исполнения всеми работниками Общества;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утверждать штатное расписание и организационную структуру Общества, филиалов, представительств, дочерних и зависимых обществ в установленном уставом Общества порядке;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принимать на работу и увольнять с работы сотрудников, в том числе назначать и увольнять своих заместителей, главного бухгалтера, руководителей подразделений, филиалов и представительств, заключать, изменять и прекращать трудовые договоры с ними от имени Общества;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выдавать доверенности от имени Общества, а также отзывать их;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применять к работникам Общества меры дисциплинарного взыскания и поощрения в соответствии с законодательством Российской Федерации;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открывать в банках расчетные, валютные и другие счета Общества;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заключать договоры и совершать сделки от имени Общества в пределах полномочий, установленных законодательством Российской Федерации и уставом Общества;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утверждать договорные цены на продукцию и тарифы на услуги;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подписывать исходящие документы, в том числе платежные;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осуществлять иные права в соответствии с законодательством Российской Федерации, уставом Общества и иными внутренними документами Общества.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2.3. Руководитель обязан: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соблюдать условия настоящего трудового договора, положения устава Общества, а также действующее законодательство Российской Федерации и Кировской области;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в соответствии с действующим законодательством, производственно-хозяйственной и финансово-экономической деятельностью Общества нести всю полноту ответственности за последствия принимаемых решений, сохранность и эффективное использование имущества Общества, а также финансово-хозяйственные результаты его деятельности;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добросовестно исполнять свои трудовые обязанности, возложенные настоящим трудовым договором;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обеспечивать выполнение решений общего собрания акционеров (участников) Общества и совета директоров Общества;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обеспечивать эффективную и устойчивую работу Общества, выполнение бизнес-плана Общества и достижение ключевых показателей эффективности Общества;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обеспечивать выполнение договорных обязательств Общества, контролировать работу и обеспечивать эффективное взаимодействие отделов и других служб Общества;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осуществлять повседневное руководство деятельностью Общества;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lastRenderedPageBreak/>
        <w:t>принимать меры к устранению причин и условий, которые могут привести к конфликтной ситуации в коллективе;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обеспечивать соблюдение трудовой дисциплины, правил внутреннего трудового распорядка Общества и иных локальных нормативных актов Общества его работниками;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разрабатывать и представлять на утверждение совета директоров Общества бизнес-план на предстоящий год не позднее 1 декабря текущего года;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ежеквартально в течение 30 дней со дня окончания отчетного периода представлять на рассмотрение совету директоров Общества отчеты об исполнении бизнес-плана Общества;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обеспечивать соблюдение требований по охране труда, принимать необходимые меры по выполнению в Обществе правил техники безопасности, санитарно-гигиенических мер и требований по защите здоровья работников;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обеспечивать представление информации, сведений, документации о деятельности Общества по требованию его акционеров (участников), совета директоров Общества и в иных случаях, установленных законодательством Российской Федерации;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организовывать бухгалтерский учет и представление отчетности;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обеспечивать противопожарную безопасность в Обществе;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обеспечивать выполнение требований законодательства Российской Федерации по вопросам мобилизационной подготовки (ведение воинского учета), гражданской обороны, предупреждения и ликвидации чрезвычайных ситуаций;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обеспечивать проведение мероприятий в области мобилизационной готовности Общества;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обеспечивать защиту и сохранность сведений, составляющих государственную (при наличии допуска к секретным сведениям), служебную и коммерческую тайну, в установленном законодательством Российской Федерации порядке;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своевременно обеспечивать уплату налогов и сборов в порядке и размерах, которые определены законодательством Российской Федерации;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обеспечивать беспрепятственный доступ членов совета директоров Общества, представителей органов исполнительной власти отраслевой компетенции в помещения Общества и к документации Общества, характеризующей финансово-хозяйственную и производственную деятельность Общества;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принимать меры по предотвращению и урегулированию конфликта интересов;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доводить до сведения акционеров (участников) и председателя совета директоров Общества информацию о юридических лицах, в которых единоличный исполнительный орган и (или) лица, которые состоят с ним в близком родстве или свойстве (родители, супруги, дети, полнородные и неполнородные братья и сестры, усыновители и усыновленные, супруги и дети братьев и сестер, а также братья, сестры, родители, дети супругов и супруги детей):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занимают должности в органах управления,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занимают должности в органах управления управляющей организации,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являются учредителями (участниками),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 xml:space="preserve">имеют право прямо или косвенно (через подконтрольных ему лиц) распоряжаться на </w:t>
      </w:r>
      <w:r>
        <w:lastRenderedPageBreak/>
        <w:t>основании договоров доверительного управления имуществом,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доводить до сведения акционеров (участников) и председателя совета директоров Общества информацию об известных ему совершаемых или предполагаемых к совершению сделках, в которых он может быть признан заинтересованным лицом;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 xml:space="preserve">осуществлять контроль за ходом выявления и отчуждения непрофильных активов Общества, предоставлять информацию о реализации ежегодных планов мероприятий по отчуждению непрофильных активов Общества и его дочерних обществ в министерство имущественных отношений Кировской области, размещать на официальном сайте Общества информацию о ходе выявления и отчуждения непрофильных активов, указанных в </w:t>
      </w:r>
      <w:hyperlink r:id="rId6">
        <w:r>
          <w:rPr>
            <w:color w:val="0000FF"/>
          </w:rPr>
          <w:t>разделе 10</w:t>
        </w:r>
      </w:hyperlink>
      <w:r>
        <w:t xml:space="preserve"> методических рекомендаций по выявлению и отчуждению непрофильных активов хозяйственных обществ, более 50 процентов акций (долей) которых находится в собственности Кировской области, и их дочерних обществ, утвержденных распоряжением Правительства Кировской области от 17.05.2023 N 149 "О методических рекомендациях по выявлению и отчуждению непрофильных активов хозяйственных обществ, более 50 процентов акций (долей) которых находится в собственности Кировских обществ, и их дочерних обществ", и включать такую информацию в годовой отчет Общества;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выполнять другие обязанности, связанные с реализацией его компетенции.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2.4. При расторжении трудового договора Руководитель передает вновь назначенному Руководителю все дела, материальные и иные ценности по акту приема-передачи.</w:t>
      </w:r>
    </w:p>
    <w:p w:rsidR="004D2555" w:rsidRDefault="004D2555" w:rsidP="004D2555">
      <w:pPr>
        <w:pStyle w:val="ConsPlusNormal"/>
        <w:jc w:val="both"/>
      </w:pPr>
    </w:p>
    <w:p w:rsidR="004D2555" w:rsidRDefault="004D2555" w:rsidP="004D2555">
      <w:pPr>
        <w:pStyle w:val="ConsPlusNormal"/>
        <w:ind w:firstLine="540"/>
        <w:jc w:val="both"/>
        <w:outlineLvl w:val="1"/>
      </w:pPr>
      <w:r>
        <w:rPr>
          <w:b/>
        </w:rPr>
        <w:t>3. Оплата труда Руководителя и предоставление ему социальных гарантий</w:t>
      </w:r>
    </w:p>
    <w:p w:rsidR="004D2555" w:rsidRDefault="004D2555" w:rsidP="004D2555">
      <w:pPr>
        <w:pStyle w:val="ConsPlusNormal"/>
        <w:jc w:val="both"/>
      </w:pPr>
    </w:p>
    <w:p w:rsidR="004D2555" w:rsidRDefault="004D2555" w:rsidP="004D2555">
      <w:pPr>
        <w:pStyle w:val="ConsPlusNormal"/>
        <w:ind w:firstLine="540"/>
        <w:jc w:val="both"/>
      </w:pPr>
      <w:r>
        <w:t>3.1. За выполнение должностных обязанностей, предусмотренных условиями настоящего трудового договора, Руководителю выплачивается заработная плата.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Оплата труда Руководителя производится из средств Общества и состоит из должностного оклада, выплат стимулирующего и компенсационного характера, определяемых в порядке, установленном Правительством Кировской области и настоящим трудовым договором.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3.2. Должностной оклад Руководителя устанавливается в размере ___________ рублей.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3.3. Оплата труда Руководителя производится в сроки, предусмотренные для выплаты заработной платы всем работникам Общества.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3.4. Изменение должностного оклада Руководителя осуществляется по инициативе Руководителя, по инициативе органа исполнительной власти отраслевой компетенции или по инициативе председателя совета директоров Общества.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3.5. Руководитель не имеет права получать выплаты из средств Общества, связанные с выполнением им должностных обязанностей и не предусмотренные постановлением Правительства Кировской области от 31.03.2014 N 256/234 "О трудовых отношениях с руководителями кировских областных государственных унитарных предприятий, хозяйственных обществ, более 50 процентов акций (долей) которых находится в собственности Кировской области" и настоящим трудовым договором.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3.6. Руководителю выплачивается ежемесячная надбавка за работу со сведениями, составляющими государственную тайну, установленная исходя из категории допуска, в размере ___________% от должностного оклада.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 xml:space="preserve">3.7. Выплата компенсации Руководителю в связи с уходом на пенсию по старости (возрасту) производится в зависимости от стажа работы, устанавливается в порядке, установленном </w:t>
      </w:r>
      <w:r>
        <w:lastRenderedPageBreak/>
        <w:t>Правительством Кировской области.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3.8. Ежемесячная надбавка за выслугу лет (стаж работы), предусмотренная коллективным договором либо иным локальным правовым актом, устанавливается в размере ______________ рублей.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3.9. Руководителю к ежегодному отпуску выплачивается материальная помощь за счет средств Общества, предусмотренная коллективным договором, но не свыше двух месячных должностных окладов.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3.10. В случае смерти Руководителя его семье выплачивается пособие в размере двух месячных должностных окладов.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3.11. Выплаты стимулирующего характера выплачиваются в порядке, установленном Правительством Кировской области.</w:t>
      </w:r>
    </w:p>
    <w:p w:rsidR="004D2555" w:rsidRDefault="004D2555" w:rsidP="004D2555">
      <w:pPr>
        <w:pStyle w:val="ConsPlusNormal"/>
        <w:jc w:val="both"/>
      </w:pPr>
    </w:p>
    <w:p w:rsidR="004D2555" w:rsidRDefault="004D2555" w:rsidP="004D2555">
      <w:pPr>
        <w:pStyle w:val="ConsPlusNormal"/>
        <w:ind w:firstLine="540"/>
        <w:jc w:val="both"/>
        <w:outlineLvl w:val="1"/>
      </w:pPr>
      <w:r>
        <w:rPr>
          <w:b/>
        </w:rPr>
        <w:t>4. Режим рабочего времени и времени отдыха</w:t>
      </w:r>
    </w:p>
    <w:p w:rsidR="004D2555" w:rsidRDefault="004D2555" w:rsidP="004D2555">
      <w:pPr>
        <w:pStyle w:val="ConsPlusNormal"/>
        <w:jc w:val="both"/>
      </w:pPr>
    </w:p>
    <w:p w:rsidR="004D2555" w:rsidRDefault="004D2555" w:rsidP="004D2555">
      <w:pPr>
        <w:pStyle w:val="ConsPlusNormal"/>
        <w:ind w:firstLine="540"/>
        <w:jc w:val="both"/>
      </w:pPr>
      <w:r>
        <w:t>4.1. Руководителю устанавливается ненормированный рабочий день.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4.2. Руководителю устанавливается режим рабочего времени: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пятидневная 40-часовая рабочая неделя с двумя выходными днями - суббота и воскресенье;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продолжительность ежедневной работы - 8 часов.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4.3. Ежегодный отпуск Руководителя составляет 28 календарных дней и может быть ему предоставлен как полностью, так и по частям. Конкретные сроки предоставления ежегодного отпуска определяются Руководителем по согласованию с председателем совета директоров Общества.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4.4. Руководителю предоставляется ежегодный дополнительный оплачиваемый отпуск за работу в условиях ненормированного рабочего дня продолжительностью ___ календарных дней.</w:t>
      </w:r>
    </w:p>
    <w:p w:rsidR="004D2555" w:rsidRDefault="004D2555" w:rsidP="004D2555">
      <w:pPr>
        <w:pStyle w:val="ConsPlusNormal"/>
        <w:jc w:val="both"/>
      </w:pPr>
    </w:p>
    <w:p w:rsidR="004D2555" w:rsidRDefault="004D2555" w:rsidP="004D2555">
      <w:pPr>
        <w:pStyle w:val="ConsPlusNormal"/>
        <w:ind w:firstLine="540"/>
        <w:jc w:val="both"/>
        <w:outlineLvl w:val="1"/>
      </w:pPr>
      <w:r>
        <w:rPr>
          <w:b/>
        </w:rPr>
        <w:t>5. Ответственность Руководителя</w:t>
      </w:r>
    </w:p>
    <w:p w:rsidR="004D2555" w:rsidRDefault="004D2555" w:rsidP="004D2555">
      <w:pPr>
        <w:pStyle w:val="ConsPlusNormal"/>
        <w:jc w:val="both"/>
      </w:pPr>
    </w:p>
    <w:p w:rsidR="004D2555" w:rsidRDefault="004D2555" w:rsidP="004D2555">
      <w:pPr>
        <w:pStyle w:val="ConsPlusNormal"/>
        <w:ind w:firstLine="540"/>
        <w:jc w:val="both"/>
      </w:pPr>
      <w:r>
        <w:t>В случае неисполнения или ненадлежащего исполнения Руководителем своих обязанностей, указанных в настоящем трудовом договоре, нарушения трудового законодательства, правил внутреннего трудового распорядка Общества, а также причинения Обществу материального ущерба Руководитель несет дисциплинарную, материальную и иную ответственность согласно действующему законодательству Российской Федерации.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Решение о применении мер дисциплинарного взыскания к Руководителю принимается советом директоров Общества.</w:t>
      </w:r>
    </w:p>
    <w:p w:rsidR="004D2555" w:rsidRDefault="004D2555" w:rsidP="004D2555">
      <w:pPr>
        <w:pStyle w:val="ConsPlusNormal"/>
        <w:jc w:val="both"/>
      </w:pPr>
    </w:p>
    <w:p w:rsidR="004D2555" w:rsidRDefault="004D2555" w:rsidP="004D2555">
      <w:pPr>
        <w:pStyle w:val="ConsPlusNormal"/>
        <w:ind w:firstLine="540"/>
        <w:jc w:val="both"/>
        <w:outlineLvl w:val="1"/>
      </w:pPr>
      <w:r>
        <w:rPr>
          <w:b/>
        </w:rPr>
        <w:t>6. Изменение и расторжение настоящего трудового договора</w:t>
      </w:r>
    </w:p>
    <w:p w:rsidR="004D2555" w:rsidRDefault="004D2555" w:rsidP="004D2555">
      <w:pPr>
        <w:pStyle w:val="ConsPlusNormal"/>
        <w:jc w:val="both"/>
      </w:pPr>
    </w:p>
    <w:p w:rsidR="004D2555" w:rsidRDefault="004D2555" w:rsidP="004D2555">
      <w:pPr>
        <w:pStyle w:val="ConsPlusNormal"/>
        <w:ind w:firstLine="540"/>
        <w:jc w:val="both"/>
      </w:pPr>
      <w:r>
        <w:t>6.1. Каждая из сторон настоящего трудового договора вправе ставить перед другой стороной вопрос о его изменении и (или) дополнении.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 xml:space="preserve">6.2. Настоящий трудовой договор с Руководителем может быть расторгнут по общим основаниям, предусмотренным Трудовым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 и федеральными законами.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 xml:space="preserve">6.3. Помимо оснований, предусмотренных общими нормами Трудового </w:t>
      </w:r>
      <w:hyperlink r:id="rId8">
        <w:r>
          <w:rPr>
            <w:color w:val="0000FF"/>
          </w:rPr>
          <w:t>кодекса</w:t>
        </w:r>
      </w:hyperlink>
      <w:r>
        <w:t xml:space="preserve"> Российской Федерации и федеральными законами, настоящий трудовой договор с Руководителем может быть </w:t>
      </w:r>
      <w:r>
        <w:lastRenderedPageBreak/>
        <w:t xml:space="preserve">расторгнут по дополнительным основаниям, установленным </w:t>
      </w:r>
      <w:hyperlink r:id="rId9">
        <w:r>
          <w:rPr>
            <w:color w:val="0000FF"/>
          </w:rPr>
          <w:t>статьей 278</w:t>
        </w:r>
      </w:hyperlink>
      <w:r>
        <w:t xml:space="preserve"> Трудового кодекса Российской Федерации.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6.4. Настоящий трудовой договор может быть расторгнут по решению общего собрания акционеров (участников), если уставом Общества решение этого вопроса не отнесено к компетенции совета директоров Общества.</w:t>
      </w:r>
    </w:p>
    <w:p w:rsidR="004D2555" w:rsidRDefault="004D2555" w:rsidP="004D2555">
      <w:pPr>
        <w:pStyle w:val="ConsPlusNormal"/>
        <w:jc w:val="both"/>
      </w:pPr>
    </w:p>
    <w:p w:rsidR="004D2555" w:rsidRDefault="004D2555" w:rsidP="004D2555">
      <w:pPr>
        <w:pStyle w:val="ConsPlusNormal"/>
        <w:ind w:firstLine="540"/>
        <w:jc w:val="both"/>
        <w:outlineLvl w:val="1"/>
      </w:pPr>
      <w:r>
        <w:rPr>
          <w:b/>
        </w:rPr>
        <w:t>7. Иные условия настоящего трудового договора</w:t>
      </w:r>
    </w:p>
    <w:p w:rsidR="004D2555" w:rsidRDefault="004D2555" w:rsidP="004D2555">
      <w:pPr>
        <w:pStyle w:val="ConsPlusNormal"/>
        <w:jc w:val="both"/>
      </w:pPr>
    </w:p>
    <w:p w:rsidR="004D2555" w:rsidRDefault="004D2555" w:rsidP="004D2555">
      <w:pPr>
        <w:pStyle w:val="ConsPlusNormal"/>
        <w:ind w:firstLine="540"/>
        <w:jc w:val="both"/>
      </w:pPr>
      <w:r>
        <w:t>7.1. Общество является основным местом работы Руководителя, расположенным по адресу: ____________________________________.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7.2. Совмещение Руководителем должностей в органах управления других организаций, а также иных оплачиваемых должностей в других организациях допускается только с согласия совета директоров Общества.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7.3. Характер работы (подвижной, разъездной, в пути, другой характер работы).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7.4. Трудовая книжка и личное дело Руководителя хранятся и ведутся в Обществе.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7.5.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 xml:space="preserve">7.6. По всем вопросам, не предусмотренным настоящим трудовым договором, стороны руководствуются законодательством Российской Федерации,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26.12.1995 N 208-ФЗ "Об акционерных обществах" и (или)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08.02.1998 N 14-ФЗ "Об обществах с ограниченной ответственностью", нормативными правовыми актами Кировской области и уставом Общества.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7.7. Срок действия настоящего трудового договора с ________ по __________ в связи с ________________________________________________.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7.8. Настоящий трудовой договор составлен в четырех экземплярах (по одному для органа исполнительной власти отраслевой компетенции, органа по управлению государственной собственностью, Общества и Руководителя), имеющих равную юридическую силу.</w:t>
      </w:r>
    </w:p>
    <w:p w:rsidR="004D2555" w:rsidRDefault="004D2555" w:rsidP="004D2555">
      <w:pPr>
        <w:pStyle w:val="ConsPlusNormal"/>
        <w:spacing w:before="220"/>
        <w:ind w:firstLine="540"/>
        <w:jc w:val="both"/>
      </w:pPr>
      <w:r>
        <w:t>7.9. Настоящий трудовой договор вступает в силу с момента его подписания сторонами.</w:t>
      </w:r>
    </w:p>
    <w:p w:rsidR="004D2555" w:rsidRDefault="004D2555" w:rsidP="004D2555">
      <w:pPr>
        <w:pStyle w:val="ConsPlusNormal"/>
        <w:jc w:val="both"/>
      </w:pPr>
    </w:p>
    <w:p w:rsidR="004D2555" w:rsidRDefault="004D2555" w:rsidP="004D2555">
      <w:pPr>
        <w:pStyle w:val="ConsPlusNormal"/>
        <w:ind w:firstLine="540"/>
        <w:jc w:val="both"/>
        <w:outlineLvl w:val="1"/>
      </w:pPr>
      <w:r>
        <w:rPr>
          <w:b/>
        </w:rPr>
        <w:t>8. Адреса и другие сведения</w:t>
      </w:r>
    </w:p>
    <w:p w:rsidR="004D2555" w:rsidRDefault="004D2555" w:rsidP="004D25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1"/>
        <w:gridCol w:w="1155"/>
        <w:gridCol w:w="3374"/>
      </w:tblGrid>
      <w:tr w:rsidR="004D2555" w:rsidTr="000A446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55" w:rsidRDefault="004D2555" w:rsidP="000A446D">
            <w:pPr>
              <w:pStyle w:val="ConsPlusNormal"/>
              <w:jc w:val="both"/>
            </w:pPr>
            <w:r>
              <w:t>Общество: "______________________________________________________________"</w:t>
            </w:r>
          </w:p>
          <w:p w:rsidR="004D2555" w:rsidRDefault="004D2555" w:rsidP="000A446D">
            <w:pPr>
              <w:pStyle w:val="ConsPlusNormal"/>
              <w:jc w:val="center"/>
            </w:pPr>
            <w:r>
              <w:t>(наименование Общества)</w:t>
            </w:r>
          </w:p>
          <w:p w:rsidR="004D2555" w:rsidRDefault="004D2555" w:rsidP="000A446D">
            <w:pPr>
              <w:pStyle w:val="ConsPlusNormal"/>
              <w:jc w:val="both"/>
            </w:pPr>
            <w:r>
              <w:t>Юридический адрес Общества: ______________________________________________</w:t>
            </w:r>
          </w:p>
          <w:p w:rsidR="004D2555" w:rsidRDefault="004D2555" w:rsidP="000A446D">
            <w:pPr>
              <w:pStyle w:val="ConsPlusNormal"/>
              <w:jc w:val="both"/>
            </w:pPr>
            <w:r>
              <w:t>Руководитель _____________________________________________________________</w:t>
            </w:r>
          </w:p>
          <w:p w:rsidR="004D2555" w:rsidRDefault="004D2555" w:rsidP="000A446D">
            <w:pPr>
              <w:pStyle w:val="ConsPlusNormal"/>
              <w:jc w:val="center"/>
            </w:pPr>
            <w:r>
              <w:t>(Ф.И.О. Руководителя)</w:t>
            </w:r>
          </w:p>
          <w:p w:rsidR="004D2555" w:rsidRDefault="004D2555" w:rsidP="000A446D">
            <w:pPr>
              <w:pStyle w:val="ConsPlusNormal"/>
              <w:jc w:val="both"/>
            </w:pPr>
            <w:r>
              <w:t>Дата, место рождения: _____________________________________________________</w:t>
            </w:r>
          </w:p>
        </w:tc>
      </w:tr>
      <w:tr w:rsidR="004D2555" w:rsidTr="000A446D"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555" w:rsidRDefault="004D2555" w:rsidP="000A446D">
            <w:pPr>
              <w:pStyle w:val="ConsPlusNormal"/>
              <w:jc w:val="both"/>
            </w:pPr>
            <w:r>
              <w:t>Паспорт: серия __________, номер _________, выдан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4D2555" w:rsidRDefault="004D2555" w:rsidP="000A446D">
            <w:pPr>
              <w:pStyle w:val="ConsPlusNormal"/>
              <w:jc w:val="both"/>
            </w:pPr>
            <w:r>
              <w:t>__________________________</w:t>
            </w:r>
          </w:p>
          <w:p w:rsidR="004D2555" w:rsidRDefault="004D2555" w:rsidP="000A446D">
            <w:pPr>
              <w:pStyle w:val="ConsPlusNormal"/>
              <w:jc w:val="center"/>
            </w:pPr>
            <w:r>
              <w:t>(кем, когда выдан)</w:t>
            </w:r>
          </w:p>
        </w:tc>
      </w:tr>
      <w:tr w:rsidR="004D2555" w:rsidTr="000A446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55" w:rsidRDefault="004D2555" w:rsidP="000A446D">
            <w:pPr>
              <w:pStyle w:val="ConsPlusNormal"/>
              <w:jc w:val="both"/>
            </w:pPr>
            <w:r>
              <w:t>ИНН: ___________________________________________________________________</w:t>
            </w:r>
          </w:p>
          <w:p w:rsidR="004D2555" w:rsidRDefault="004D2555" w:rsidP="000A446D">
            <w:pPr>
              <w:pStyle w:val="ConsPlusNormal"/>
              <w:jc w:val="both"/>
            </w:pPr>
            <w:r>
              <w:t>Адрес регистрации: _______________________________________________________</w:t>
            </w:r>
          </w:p>
          <w:p w:rsidR="004D2555" w:rsidRDefault="004D2555" w:rsidP="000A446D">
            <w:pPr>
              <w:pStyle w:val="ConsPlusNormal"/>
              <w:jc w:val="both"/>
            </w:pPr>
            <w:r>
              <w:t>Контактные телефоны: ____________________________________________________</w:t>
            </w:r>
          </w:p>
          <w:p w:rsidR="004D2555" w:rsidRDefault="004D2555" w:rsidP="000A446D">
            <w:pPr>
              <w:pStyle w:val="ConsPlusNormal"/>
              <w:jc w:val="both"/>
            </w:pPr>
            <w:r>
              <w:t>Адрес электронной почты: _________________________________________________</w:t>
            </w:r>
          </w:p>
        </w:tc>
      </w:tr>
      <w:tr w:rsidR="004D2555" w:rsidTr="000A446D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4D2555" w:rsidRDefault="004D2555" w:rsidP="000A446D">
            <w:pPr>
              <w:pStyle w:val="ConsPlusNormal"/>
              <w:jc w:val="both"/>
            </w:pPr>
            <w:r>
              <w:lastRenderedPageBreak/>
              <w:t>Договор подписан: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555" w:rsidRDefault="004D2555" w:rsidP="000A446D">
            <w:pPr>
              <w:pStyle w:val="ConsPlusNormal"/>
            </w:pPr>
          </w:p>
        </w:tc>
      </w:tr>
      <w:tr w:rsidR="004D2555" w:rsidTr="000A446D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4D2555" w:rsidRDefault="004D2555" w:rsidP="000A446D">
            <w:pPr>
              <w:pStyle w:val="ConsPlusNormal"/>
              <w:jc w:val="both"/>
            </w:pPr>
            <w:r>
              <w:t>Председатель совета директоров</w:t>
            </w:r>
          </w:p>
          <w:p w:rsidR="004D2555" w:rsidRDefault="004D2555" w:rsidP="000A446D">
            <w:pPr>
              <w:pStyle w:val="ConsPlusNormal"/>
              <w:jc w:val="both"/>
            </w:pPr>
            <w:r>
              <w:t>Общества</w:t>
            </w:r>
          </w:p>
          <w:p w:rsidR="004D2555" w:rsidRDefault="004D2555" w:rsidP="000A446D">
            <w:pPr>
              <w:pStyle w:val="ConsPlusNormal"/>
              <w:jc w:val="both"/>
            </w:pPr>
            <w:r>
              <w:t>__________________________________</w:t>
            </w:r>
          </w:p>
          <w:p w:rsidR="004D2555" w:rsidRDefault="004D2555" w:rsidP="000A446D">
            <w:pPr>
              <w:pStyle w:val="ConsPlusNormal"/>
              <w:jc w:val="center"/>
            </w:pPr>
            <w:r>
              <w:t>(Ф.И.О.)</w:t>
            </w:r>
          </w:p>
          <w:p w:rsidR="004D2555" w:rsidRDefault="004D2555" w:rsidP="000A446D">
            <w:pPr>
              <w:pStyle w:val="ConsPlusNormal"/>
              <w:jc w:val="both"/>
            </w:pPr>
            <w:r>
              <w:t>__________________________________</w:t>
            </w:r>
          </w:p>
          <w:p w:rsidR="004D2555" w:rsidRDefault="004D2555" w:rsidP="000A446D">
            <w:pPr>
              <w:pStyle w:val="ConsPlusNormal"/>
              <w:jc w:val="center"/>
            </w:pPr>
            <w:r>
              <w:t>(подпись, дата)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555" w:rsidRDefault="004D2555" w:rsidP="000A446D">
            <w:pPr>
              <w:pStyle w:val="ConsPlusNormal"/>
              <w:jc w:val="both"/>
            </w:pPr>
            <w:r>
              <w:t>Руководитель:</w:t>
            </w:r>
          </w:p>
          <w:p w:rsidR="004D2555" w:rsidRDefault="004D2555" w:rsidP="000A446D">
            <w:pPr>
              <w:pStyle w:val="ConsPlusNormal"/>
            </w:pPr>
          </w:p>
          <w:p w:rsidR="004D2555" w:rsidRDefault="004D2555" w:rsidP="000A446D">
            <w:pPr>
              <w:pStyle w:val="ConsPlusNormal"/>
              <w:jc w:val="both"/>
            </w:pPr>
            <w:r>
              <w:t>___________________________________</w:t>
            </w:r>
          </w:p>
          <w:p w:rsidR="004D2555" w:rsidRDefault="004D2555" w:rsidP="000A446D">
            <w:pPr>
              <w:pStyle w:val="ConsPlusNormal"/>
              <w:jc w:val="center"/>
            </w:pPr>
            <w:r>
              <w:t>(Ф.И.О.)</w:t>
            </w:r>
          </w:p>
          <w:p w:rsidR="004D2555" w:rsidRDefault="004D2555" w:rsidP="000A446D">
            <w:pPr>
              <w:pStyle w:val="ConsPlusNormal"/>
              <w:jc w:val="both"/>
            </w:pPr>
            <w:r>
              <w:t>___________________________________</w:t>
            </w:r>
          </w:p>
          <w:p w:rsidR="004D2555" w:rsidRDefault="004D2555" w:rsidP="000A446D">
            <w:pPr>
              <w:pStyle w:val="ConsPlusNormal"/>
              <w:jc w:val="center"/>
            </w:pPr>
            <w:r>
              <w:t>(подпись, дата)</w:t>
            </w:r>
          </w:p>
        </w:tc>
      </w:tr>
      <w:tr w:rsidR="004D2555" w:rsidTr="000A446D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4D2555" w:rsidRDefault="004D2555" w:rsidP="000A446D">
            <w:pPr>
              <w:pStyle w:val="ConsPlusNormal"/>
              <w:jc w:val="both"/>
            </w:pPr>
            <w:r>
              <w:t>Договор согласован:</w:t>
            </w:r>
          </w:p>
          <w:p w:rsidR="004D2555" w:rsidRDefault="004D2555" w:rsidP="000A446D">
            <w:pPr>
              <w:pStyle w:val="ConsPlusNormal"/>
              <w:jc w:val="both"/>
            </w:pPr>
            <w:r>
              <w:t>от органа по управлению</w:t>
            </w:r>
          </w:p>
          <w:p w:rsidR="004D2555" w:rsidRDefault="004D2555" w:rsidP="000A446D">
            <w:pPr>
              <w:pStyle w:val="ConsPlusNormal"/>
              <w:jc w:val="both"/>
            </w:pPr>
            <w:r>
              <w:t>государственной собственностью</w:t>
            </w:r>
          </w:p>
          <w:p w:rsidR="004D2555" w:rsidRDefault="004D2555" w:rsidP="000A446D">
            <w:pPr>
              <w:pStyle w:val="ConsPlusNormal"/>
              <w:jc w:val="both"/>
            </w:pPr>
            <w:r>
              <w:t>Кировской области</w:t>
            </w:r>
          </w:p>
          <w:p w:rsidR="004D2555" w:rsidRDefault="004D2555" w:rsidP="000A446D">
            <w:pPr>
              <w:pStyle w:val="ConsPlusNormal"/>
            </w:pPr>
          </w:p>
          <w:p w:rsidR="004D2555" w:rsidRDefault="004D2555" w:rsidP="000A446D">
            <w:pPr>
              <w:pStyle w:val="ConsPlusNormal"/>
              <w:jc w:val="both"/>
            </w:pPr>
            <w:r>
              <w:t>___________________________________</w:t>
            </w:r>
          </w:p>
          <w:p w:rsidR="004D2555" w:rsidRDefault="004D2555" w:rsidP="000A446D">
            <w:pPr>
              <w:pStyle w:val="ConsPlusNormal"/>
              <w:jc w:val="center"/>
            </w:pPr>
            <w:r>
              <w:t>(должность, Ф.И.О.)</w:t>
            </w:r>
          </w:p>
          <w:p w:rsidR="004D2555" w:rsidRDefault="004D2555" w:rsidP="000A446D">
            <w:pPr>
              <w:pStyle w:val="ConsPlusNormal"/>
              <w:jc w:val="both"/>
            </w:pPr>
            <w:r>
              <w:t>___________________________________</w:t>
            </w:r>
          </w:p>
          <w:p w:rsidR="004D2555" w:rsidRDefault="004D2555" w:rsidP="000A446D">
            <w:pPr>
              <w:pStyle w:val="ConsPlusNormal"/>
              <w:jc w:val="center"/>
            </w:pPr>
            <w:r>
              <w:t>(подпись, дата)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555" w:rsidRDefault="004D2555" w:rsidP="000A446D">
            <w:pPr>
              <w:pStyle w:val="ConsPlusNormal"/>
            </w:pPr>
          </w:p>
        </w:tc>
      </w:tr>
    </w:tbl>
    <w:p w:rsidR="0013053F" w:rsidRDefault="0013053F"/>
    <w:sectPr w:rsidR="0013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55"/>
    <w:rsid w:val="0013053F"/>
    <w:rsid w:val="004D2555"/>
    <w:rsid w:val="00C1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807A"/>
  <w15:chartTrackingRefBased/>
  <w15:docId w15:val="{66F8BB5F-7A02-4476-A27A-CBE11EF2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5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11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11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08029&amp;dst=100109" TargetMode="External"/><Relationship Id="rId11" Type="http://schemas.openxmlformats.org/officeDocument/2006/relationships/hyperlink" Target="https://login.consultant.ru/link/?req=doc&amp;base=LAW&amp;n=483145" TargetMode="External"/><Relationship Id="rId5" Type="http://schemas.openxmlformats.org/officeDocument/2006/relationships/hyperlink" Target="https://login.consultant.ru/link/?req=doc&amp;base=LAW&amp;n=483145" TargetMode="External"/><Relationship Id="rId10" Type="http://schemas.openxmlformats.org/officeDocument/2006/relationships/hyperlink" Target="https://login.consultant.ru/link/?req=doc&amp;base=LAW&amp;n=482710" TargetMode="External"/><Relationship Id="rId4" Type="http://schemas.openxmlformats.org/officeDocument/2006/relationships/hyperlink" Target="https://login.consultant.ru/link/?req=doc&amp;base=LAW&amp;n=482710" TargetMode="External"/><Relationship Id="rId9" Type="http://schemas.openxmlformats.org/officeDocument/2006/relationships/hyperlink" Target="https://login.consultant.ru/link/?req=doc&amp;base=LAW&amp;n=475114&amp;dst=1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Леонидовна Ожегина</dc:creator>
  <cp:keywords/>
  <dc:description/>
  <cp:lastModifiedBy>Ирина Леонидовна Ожегина</cp:lastModifiedBy>
  <cp:revision>1</cp:revision>
  <dcterms:created xsi:type="dcterms:W3CDTF">2024-11-20T12:49:00Z</dcterms:created>
  <dcterms:modified xsi:type="dcterms:W3CDTF">2024-11-20T12:51:00Z</dcterms:modified>
</cp:coreProperties>
</file>