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98" w:rsidRPr="00E5349D" w:rsidRDefault="00261C98" w:rsidP="00975449">
      <w:pPr>
        <w:spacing w:line="20" w:lineRule="atLeast"/>
        <w:ind w:left="5954"/>
        <w:rPr>
          <w:szCs w:val="28"/>
        </w:rPr>
      </w:pPr>
      <w:bookmarkStart w:id="0" w:name="_GoBack"/>
      <w:bookmarkEnd w:id="0"/>
      <w:r w:rsidRPr="00E5349D">
        <w:rPr>
          <w:szCs w:val="28"/>
        </w:rPr>
        <w:t xml:space="preserve">Приложение № </w:t>
      </w:r>
      <w:r w:rsidR="00C44BE5" w:rsidRPr="00E5349D">
        <w:rPr>
          <w:szCs w:val="28"/>
        </w:rPr>
        <w:t>1</w:t>
      </w:r>
    </w:p>
    <w:p w:rsidR="00261C98" w:rsidRPr="00E5349D" w:rsidRDefault="00261C98" w:rsidP="00975449">
      <w:pPr>
        <w:spacing w:line="20" w:lineRule="atLeast"/>
        <w:ind w:left="5954"/>
        <w:rPr>
          <w:szCs w:val="28"/>
        </w:rPr>
      </w:pPr>
    </w:p>
    <w:p w:rsidR="00F1167B" w:rsidRPr="00E5349D" w:rsidRDefault="00261C98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>УТВЕРЖДЕН</w:t>
      </w:r>
      <w:r w:rsidR="0018106D" w:rsidRPr="00E5349D">
        <w:rPr>
          <w:szCs w:val="28"/>
        </w:rPr>
        <w:t>О</w:t>
      </w:r>
    </w:p>
    <w:p w:rsidR="00261C98" w:rsidRPr="00E5349D" w:rsidRDefault="00261C98" w:rsidP="00975449">
      <w:pPr>
        <w:spacing w:line="20" w:lineRule="atLeast"/>
        <w:ind w:left="5954"/>
        <w:rPr>
          <w:szCs w:val="28"/>
        </w:rPr>
      </w:pPr>
    </w:p>
    <w:p w:rsidR="00F1167B" w:rsidRPr="00E5349D" w:rsidRDefault="00E916AF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>Р</w:t>
      </w:r>
      <w:r w:rsidR="00261C98" w:rsidRPr="00E5349D">
        <w:rPr>
          <w:szCs w:val="28"/>
        </w:rPr>
        <w:t>аспоряжением</w:t>
      </w:r>
      <w:r w:rsidRPr="00E5349D">
        <w:rPr>
          <w:szCs w:val="28"/>
        </w:rPr>
        <w:t xml:space="preserve"> </w:t>
      </w:r>
      <w:r w:rsidR="00261C98" w:rsidRPr="00E5349D">
        <w:rPr>
          <w:szCs w:val="28"/>
        </w:rPr>
        <w:t xml:space="preserve">министерства </w:t>
      </w:r>
      <w:r w:rsidR="00F1167B" w:rsidRPr="00E5349D">
        <w:rPr>
          <w:szCs w:val="28"/>
        </w:rPr>
        <w:t>имущественных отношений</w:t>
      </w:r>
      <w:r w:rsidR="00261C98" w:rsidRPr="00E5349D">
        <w:rPr>
          <w:szCs w:val="28"/>
        </w:rPr>
        <w:t xml:space="preserve"> </w:t>
      </w:r>
      <w:r w:rsidR="00F1167B" w:rsidRPr="00E5349D">
        <w:rPr>
          <w:szCs w:val="28"/>
        </w:rPr>
        <w:t xml:space="preserve">Кировской области  </w:t>
      </w:r>
    </w:p>
    <w:p w:rsidR="007861B8" w:rsidRPr="00E5349D" w:rsidRDefault="000A71E2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 xml:space="preserve">от </w:t>
      </w:r>
      <w:r w:rsidR="00521082">
        <w:rPr>
          <w:szCs w:val="28"/>
        </w:rPr>
        <w:t>15.08.2022</w:t>
      </w:r>
      <w:r w:rsidRPr="00E5349D">
        <w:rPr>
          <w:szCs w:val="28"/>
        </w:rPr>
        <w:t xml:space="preserve"> № </w:t>
      </w:r>
      <w:r w:rsidR="00521082">
        <w:rPr>
          <w:szCs w:val="28"/>
        </w:rPr>
        <w:t>993</w:t>
      </w:r>
    </w:p>
    <w:p w:rsidR="00F1167B" w:rsidRPr="00E5349D" w:rsidRDefault="00F1167B" w:rsidP="000F3FEC">
      <w:pPr>
        <w:spacing w:before="720" w:line="20" w:lineRule="atLeast"/>
        <w:jc w:val="center"/>
        <w:rPr>
          <w:b/>
          <w:szCs w:val="28"/>
        </w:rPr>
      </w:pPr>
      <w:r w:rsidRPr="00E5349D">
        <w:rPr>
          <w:b/>
          <w:szCs w:val="28"/>
        </w:rPr>
        <w:t xml:space="preserve">ИЗВЕЩЕНИЕ </w:t>
      </w:r>
    </w:p>
    <w:p w:rsidR="000005FE" w:rsidRPr="00E5349D" w:rsidRDefault="00E916AF" w:rsidP="00C84B54">
      <w:pPr>
        <w:spacing w:after="360" w:line="20" w:lineRule="atLeast"/>
        <w:jc w:val="center"/>
        <w:rPr>
          <w:b/>
          <w:i/>
          <w:szCs w:val="28"/>
        </w:rPr>
      </w:pPr>
      <w:r w:rsidRPr="00E5349D">
        <w:rPr>
          <w:b/>
          <w:szCs w:val="28"/>
        </w:rPr>
        <w:t>о</w:t>
      </w:r>
      <w:r w:rsidR="00441CEB" w:rsidRPr="00E5349D">
        <w:rPr>
          <w:b/>
          <w:szCs w:val="28"/>
        </w:rPr>
        <w:t xml:space="preserve"> проведен</w:t>
      </w:r>
      <w:proofErr w:type="gramStart"/>
      <w:r w:rsidR="00441CEB" w:rsidRPr="00E5349D">
        <w:rPr>
          <w:b/>
          <w:szCs w:val="28"/>
        </w:rPr>
        <w:t>ии ау</w:t>
      </w:r>
      <w:proofErr w:type="gramEnd"/>
      <w:r w:rsidR="00441CEB" w:rsidRPr="00E5349D">
        <w:rPr>
          <w:b/>
          <w:szCs w:val="28"/>
        </w:rPr>
        <w:t>кциона на право заключения договор</w:t>
      </w:r>
      <w:r w:rsidR="00CD12DF">
        <w:rPr>
          <w:b/>
          <w:szCs w:val="28"/>
        </w:rPr>
        <w:t>ов</w:t>
      </w:r>
      <w:r w:rsidR="00441CEB" w:rsidRPr="00E5349D">
        <w:rPr>
          <w:b/>
          <w:szCs w:val="28"/>
        </w:rPr>
        <w:t xml:space="preserve"> аренды земельн</w:t>
      </w:r>
      <w:r w:rsidR="00CD12DF">
        <w:rPr>
          <w:b/>
          <w:szCs w:val="28"/>
        </w:rPr>
        <w:t>ых</w:t>
      </w:r>
      <w:r w:rsidR="00441CEB" w:rsidRPr="00E5349D">
        <w:rPr>
          <w:b/>
          <w:szCs w:val="28"/>
        </w:rPr>
        <w:t xml:space="preserve"> участк</w:t>
      </w:r>
      <w:r w:rsidR="00CD12DF">
        <w:rPr>
          <w:b/>
          <w:szCs w:val="28"/>
        </w:rPr>
        <w:t>ов</w:t>
      </w:r>
      <w:r w:rsidR="00441CEB" w:rsidRPr="00E5349D">
        <w:rPr>
          <w:b/>
          <w:szCs w:val="28"/>
        </w:rPr>
        <w:t xml:space="preserve">, </w:t>
      </w:r>
      <w:r w:rsidR="00B11DBF" w:rsidRPr="00E5349D">
        <w:rPr>
          <w:b/>
          <w:szCs w:val="26"/>
        </w:rPr>
        <w:t>предназначенн</w:t>
      </w:r>
      <w:r w:rsidR="00CD12DF">
        <w:rPr>
          <w:b/>
          <w:szCs w:val="26"/>
        </w:rPr>
        <w:t>ых</w:t>
      </w:r>
      <w:r w:rsidR="00B11DBF" w:rsidRPr="00E5349D">
        <w:rPr>
          <w:b/>
          <w:szCs w:val="26"/>
        </w:rPr>
        <w:t xml:space="preserve"> для передачи субъектам</w:t>
      </w:r>
      <w:r w:rsidR="00CD12DF">
        <w:rPr>
          <w:b/>
          <w:szCs w:val="26"/>
        </w:rPr>
        <w:t xml:space="preserve"> </w:t>
      </w:r>
      <w:r w:rsidR="00B11DBF" w:rsidRPr="00E5349D">
        <w:rPr>
          <w:b/>
          <w:szCs w:val="26"/>
        </w:rPr>
        <w:t>малого и среднего предпринимательства и организациям,</w:t>
      </w:r>
      <w:r w:rsidR="00CD12DF">
        <w:rPr>
          <w:b/>
          <w:szCs w:val="26"/>
        </w:rPr>
        <w:t xml:space="preserve"> </w:t>
      </w:r>
      <w:r w:rsidR="00B11DBF" w:rsidRPr="00E5349D">
        <w:rPr>
          <w:b/>
          <w:szCs w:val="28"/>
        </w:rPr>
        <w:t>образующим инфраструктуру поддержки субъектов малого и среднего предпринимательства</w:t>
      </w:r>
    </w:p>
    <w:p w:rsidR="00243E60" w:rsidRPr="00E5349D" w:rsidRDefault="002F7297" w:rsidP="009102AA">
      <w:pPr>
        <w:ind w:firstLine="709"/>
        <w:jc w:val="both"/>
        <w:rPr>
          <w:szCs w:val="28"/>
        </w:rPr>
      </w:pPr>
      <w:r w:rsidRPr="00E5349D">
        <w:rPr>
          <w:b/>
          <w:szCs w:val="28"/>
        </w:rPr>
        <w:t xml:space="preserve">Организатор </w:t>
      </w:r>
      <w:r w:rsidR="006250FA" w:rsidRPr="00E5349D">
        <w:rPr>
          <w:b/>
          <w:szCs w:val="28"/>
        </w:rPr>
        <w:t>аукциона</w:t>
      </w:r>
      <w:r w:rsidR="00CA156F" w:rsidRPr="00E5349D">
        <w:rPr>
          <w:b/>
          <w:szCs w:val="28"/>
        </w:rPr>
        <w:t xml:space="preserve"> и уполномоченный орган</w:t>
      </w:r>
      <w:r w:rsidR="006250FA" w:rsidRPr="00E5349D">
        <w:rPr>
          <w:b/>
          <w:szCs w:val="28"/>
        </w:rPr>
        <w:t>:</w:t>
      </w:r>
      <w:r w:rsidRPr="00E5349D">
        <w:rPr>
          <w:bCs/>
          <w:iCs/>
          <w:szCs w:val="28"/>
        </w:rPr>
        <w:t xml:space="preserve"> </w:t>
      </w:r>
      <w:r w:rsidRPr="00E5349D">
        <w:rPr>
          <w:szCs w:val="28"/>
        </w:rPr>
        <w:t>М</w:t>
      </w:r>
      <w:r w:rsidR="00F1167B" w:rsidRPr="00E5349D">
        <w:rPr>
          <w:szCs w:val="28"/>
        </w:rPr>
        <w:t xml:space="preserve">инистерство имущественных отношений Кировской области: почтовый адрес: индекс 610019, </w:t>
      </w:r>
      <w:r w:rsidRPr="00E5349D">
        <w:rPr>
          <w:szCs w:val="28"/>
        </w:rPr>
        <w:t xml:space="preserve">Кировская область, </w:t>
      </w:r>
      <w:r w:rsidR="00F1167B" w:rsidRPr="00E5349D">
        <w:rPr>
          <w:szCs w:val="28"/>
        </w:rPr>
        <w:t>город Киров, улица Карла Либкнехта, д.69;</w:t>
      </w:r>
      <w:r w:rsidRPr="00E5349D">
        <w:rPr>
          <w:szCs w:val="28"/>
        </w:rPr>
        <w:t xml:space="preserve"> </w:t>
      </w:r>
      <w:r w:rsidR="00C444ED" w:rsidRPr="00E5349D">
        <w:rPr>
          <w:szCs w:val="28"/>
        </w:rPr>
        <w:t xml:space="preserve">официальный </w:t>
      </w:r>
      <w:r w:rsidR="00F1167B" w:rsidRPr="00E5349D">
        <w:rPr>
          <w:szCs w:val="28"/>
        </w:rPr>
        <w:t xml:space="preserve">сайт министерства </w:t>
      </w:r>
      <w:r w:rsidR="00C444ED" w:rsidRPr="00E5349D">
        <w:rPr>
          <w:szCs w:val="28"/>
        </w:rPr>
        <w:t xml:space="preserve">имущественных отношений Кировской области </w:t>
      </w:r>
      <w:r w:rsidR="00C444ED" w:rsidRPr="00E5349D">
        <w:rPr>
          <w:rFonts w:eastAsiaTheme="minorHAnsi"/>
          <w:szCs w:val="28"/>
          <w:lang w:eastAsia="en-US"/>
        </w:rPr>
        <w:t>в информационно-телекоммуникационной сети «Интернет»</w:t>
      </w:r>
      <w:r w:rsidR="00F1167B" w:rsidRPr="00E5349D">
        <w:rPr>
          <w:szCs w:val="28"/>
        </w:rPr>
        <w:t xml:space="preserve">: </w:t>
      </w:r>
      <w:r w:rsidR="006250FA" w:rsidRPr="00E5349D">
        <w:rPr>
          <w:szCs w:val="28"/>
          <w:lang w:val="en-US"/>
        </w:rPr>
        <w:t>www</w:t>
      </w:r>
      <w:r w:rsidR="006250FA" w:rsidRPr="00E5349D">
        <w:rPr>
          <w:szCs w:val="28"/>
        </w:rPr>
        <w:t>.</w:t>
      </w:r>
      <w:proofErr w:type="spellStart"/>
      <w:r w:rsidR="006250FA" w:rsidRPr="00E5349D">
        <w:rPr>
          <w:szCs w:val="28"/>
          <w:lang w:val="en-US"/>
        </w:rPr>
        <w:t>dgs</w:t>
      </w:r>
      <w:proofErr w:type="spellEnd"/>
      <w:r w:rsidR="006250FA" w:rsidRPr="00E5349D">
        <w:rPr>
          <w:szCs w:val="28"/>
        </w:rPr>
        <w:t>.</w:t>
      </w:r>
      <w:proofErr w:type="spellStart"/>
      <w:r w:rsidR="006250FA" w:rsidRPr="00E5349D">
        <w:rPr>
          <w:szCs w:val="28"/>
          <w:lang w:val="en-US"/>
        </w:rPr>
        <w:t>kirovreg</w:t>
      </w:r>
      <w:proofErr w:type="spellEnd"/>
      <w:r w:rsidR="006250FA" w:rsidRPr="00E5349D">
        <w:rPr>
          <w:szCs w:val="28"/>
        </w:rPr>
        <w:t>.</w:t>
      </w:r>
      <w:proofErr w:type="spellStart"/>
      <w:r w:rsidR="006250FA" w:rsidRPr="00E5349D">
        <w:rPr>
          <w:szCs w:val="28"/>
          <w:lang w:val="en-US"/>
        </w:rPr>
        <w:t>ru</w:t>
      </w:r>
      <w:proofErr w:type="spellEnd"/>
      <w:r w:rsidR="006250FA" w:rsidRPr="00E5349D">
        <w:rPr>
          <w:szCs w:val="28"/>
        </w:rPr>
        <w:t>,</w:t>
      </w:r>
      <w:r w:rsidRPr="00E5349D">
        <w:rPr>
          <w:szCs w:val="28"/>
        </w:rPr>
        <w:t xml:space="preserve"> </w:t>
      </w:r>
      <w:r w:rsidR="00F1167B" w:rsidRPr="00E5349D">
        <w:rPr>
          <w:szCs w:val="28"/>
        </w:rPr>
        <w:t>именуем</w:t>
      </w:r>
      <w:r w:rsidRPr="00E5349D">
        <w:rPr>
          <w:szCs w:val="28"/>
        </w:rPr>
        <w:t>ое</w:t>
      </w:r>
      <w:r w:rsidR="00F1167B" w:rsidRPr="00E5349D">
        <w:rPr>
          <w:szCs w:val="28"/>
        </w:rPr>
        <w:t xml:space="preserve"> в дальнейшем «Организатор аукциона»,</w:t>
      </w:r>
      <w:r w:rsidR="00C444ED" w:rsidRPr="00E5349D">
        <w:rPr>
          <w:szCs w:val="28"/>
        </w:rPr>
        <w:t xml:space="preserve"> </w:t>
      </w:r>
      <w:r w:rsidR="00C444ED" w:rsidRPr="00E5349D">
        <w:rPr>
          <w:szCs w:val="28"/>
        </w:rPr>
        <w:br/>
      </w:r>
      <w:proofErr w:type="gramStart"/>
      <w:r w:rsidR="00F1167B" w:rsidRPr="00E5349D">
        <w:rPr>
          <w:szCs w:val="28"/>
        </w:rPr>
        <w:t xml:space="preserve">на основании распоряжения </w:t>
      </w:r>
      <w:r w:rsidR="00F1167B" w:rsidRPr="00E5349D">
        <w:rPr>
          <w:bCs/>
          <w:iCs/>
          <w:szCs w:val="28"/>
        </w:rPr>
        <w:t xml:space="preserve">министерства имущественных отношений Кировской области от </w:t>
      </w:r>
      <w:r w:rsidR="00521082">
        <w:rPr>
          <w:bCs/>
          <w:iCs/>
          <w:szCs w:val="28"/>
        </w:rPr>
        <w:t>15.08.2022</w:t>
      </w:r>
      <w:r w:rsidR="00F1167B" w:rsidRPr="00E5349D">
        <w:rPr>
          <w:bCs/>
          <w:iCs/>
          <w:szCs w:val="28"/>
        </w:rPr>
        <w:t xml:space="preserve"> </w:t>
      </w:r>
      <w:r w:rsidR="00F1167B" w:rsidRPr="00E5349D">
        <w:rPr>
          <w:szCs w:val="28"/>
        </w:rPr>
        <w:t xml:space="preserve">№ </w:t>
      </w:r>
      <w:r w:rsidR="00521082">
        <w:rPr>
          <w:szCs w:val="28"/>
        </w:rPr>
        <w:t>993</w:t>
      </w:r>
      <w:r w:rsidR="00880EA7" w:rsidRPr="00E5349D">
        <w:rPr>
          <w:szCs w:val="28"/>
        </w:rPr>
        <w:t xml:space="preserve"> </w:t>
      </w:r>
      <w:r w:rsidR="00F1167B" w:rsidRPr="00E5349D">
        <w:rPr>
          <w:szCs w:val="28"/>
        </w:rPr>
        <w:t>«О проведении аукци</w:t>
      </w:r>
      <w:r w:rsidR="00B12CDA" w:rsidRPr="00E5349D">
        <w:rPr>
          <w:szCs w:val="28"/>
        </w:rPr>
        <w:t>он</w:t>
      </w:r>
      <w:r w:rsidR="001C1CC4" w:rsidRPr="00E5349D">
        <w:rPr>
          <w:szCs w:val="28"/>
        </w:rPr>
        <w:t>а</w:t>
      </w:r>
      <w:r w:rsidR="005D5CDE" w:rsidRPr="00E5349D">
        <w:rPr>
          <w:szCs w:val="28"/>
        </w:rPr>
        <w:br/>
      </w:r>
      <w:r w:rsidR="00B12CDA" w:rsidRPr="00E5349D">
        <w:rPr>
          <w:szCs w:val="28"/>
        </w:rPr>
        <w:t xml:space="preserve">на право заключения </w:t>
      </w:r>
      <w:r w:rsidR="00CD12DF" w:rsidRPr="00CD12DF">
        <w:rPr>
          <w:szCs w:val="28"/>
        </w:rPr>
        <w:t xml:space="preserve">договоров аренды земельных участков, предназначенных </w:t>
      </w:r>
      <w:r w:rsidR="00B11DBF" w:rsidRPr="00E5349D">
        <w:rPr>
          <w:szCs w:val="26"/>
        </w:rPr>
        <w:t xml:space="preserve">для передачи субъектам малого и среднего предпринимательства и организациям, </w:t>
      </w:r>
      <w:r w:rsidR="00B11DBF" w:rsidRPr="00E5349D">
        <w:rPr>
          <w:szCs w:val="28"/>
        </w:rPr>
        <w:t>образующим инфраструктуру поддержки субъектов малого и среднего предпринимательства</w:t>
      </w:r>
      <w:r w:rsidR="00F1167B" w:rsidRPr="00E5349D">
        <w:rPr>
          <w:szCs w:val="28"/>
        </w:rPr>
        <w:t>» объявляет</w:t>
      </w:r>
      <w:r w:rsidR="00CD12DF">
        <w:rPr>
          <w:szCs w:val="28"/>
        </w:rPr>
        <w:br/>
      </w:r>
      <w:r w:rsidR="00CA156F" w:rsidRPr="00E5349D">
        <w:rPr>
          <w:szCs w:val="28"/>
        </w:rPr>
        <w:t xml:space="preserve">о проведении </w:t>
      </w:r>
      <w:r w:rsidR="00F1167B" w:rsidRPr="00E5349D">
        <w:rPr>
          <w:szCs w:val="28"/>
        </w:rPr>
        <w:t>аукцион</w:t>
      </w:r>
      <w:r w:rsidR="00CA156F" w:rsidRPr="00E5349D">
        <w:rPr>
          <w:szCs w:val="28"/>
        </w:rPr>
        <w:t>а</w:t>
      </w:r>
      <w:r w:rsidR="00DA73E4" w:rsidRPr="00E5349D">
        <w:rPr>
          <w:szCs w:val="28"/>
        </w:rPr>
        <w:t xml:space="preserve"> </w:t>
      </w:r>
      <w:r w:rsidR="00F1167B" w:rsidRPr="00E5349D">
        <w:rPr>
          <w:szCs w:val="28"/>
        </w:rPr>
        <w:t xml:space="preserve">на право заключения </w:t>
      </w:r>
      <w:r w:rsidR="00DA73E4" w:rsidRPr="00E5349D">
        <w:rPr>
          <w:szCs w:val="28"/>
        </w:rPr>
        <w:t>договор</w:t>
      </w:r>
      <w:r w:rsidR="00CD12DF">
        <w:rPr>
          <w:szCs w:val="28"/>
        </w:rPr>
        <w:t>ов</w:t>
      </w:r>
      <w:r w:rsidR="00DA73E4" w:rsidRPr="00E5349D">
        <w:rPr>
          <w:szCs w:val="28"/>
        </w:rPr>
        <w:t xml:space="preserve"> аренды земельн</w:t>
      </w:r>
      <w:r w:rsidR="00CD12DF">
        <w:rPr>
          <w:szCs w:val="28"/>
        </w:rPr>
        <w:t>ых</w:t>
      </w:r>
      <w:r w:rsidR="00DA73E4" w:rsidRPr="00E5349D">
        <w:rPr>
          <w:szCs w:val="28"/>
        </w:rPr>
        <w:t xml:space="preserve"> участк</w:t>
      </w:r>
      <w:r w:rsidR="00CD12DF">
        <w:rPr>
          <w:szCs w:val="28"/>
        </w:rPr>
        <w:t>ов</w:t>
      </w:r>
      <w:r w:rsidR="00464782">
        <w:rPr>
          <w:szCs w:val="28"/>
        </w:rPr>
        <w:t xml:space="preserve"> </w:t>
      </w:r>
      <w:r w:rsidR="008A7187" w:rsidRPr="00E5349D">
        <w:rPr>
          <w:szCs w:val="28"/>
        </w:rPr>
        <w:t>категории земель сельскохозяйственного назначения</w:t>
      </w:r>
      <w:r w:rsidR="00464782">
        <w:rPr>
          <w:szCs w:val="28"/>
        </w:rPr>
        <w:br/>
      </w:r>
      <w:r w:rsidR="00EF4E84" w:rsidRPr="00E5349D">
        <w:rPr>
          <w:szCs w:val="28"/>
        </w:rPr>
        <w:t>(далее – аукцион)</w:t>
      </w:r>
      <w:r w:rsidR="006250FA" w:rsidRPr="00E5349D">
        <w:rPr>
          <w:szCs w:val="28"/>
        </w:rPr>
        <w:t>.</w:t>
      </w:r>
      <w:proofErr w:type="gramEnd"/>
    </w:p>
    <w:p w:rsidR="009B2247" w:rsidRPr="00E5349D" w:rsidRDefault="009B2247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>Земельны</w:t>
      </w:r>
      <w:r w:rsidR="00CD12DF">
        <w:rPr>
          <w:szCs w:val="28"/>
        </w:rPr>
        <w:t>е</w:t>
      </w:r>
      <w:r w:rsidRPr="00E5349D">
        <w:rPr>
          <w:szCs w:val="28"/>
        </w:rPr>
        <w:t xml:space="preserve"> участ</w:t>
      </w:r>
      <w:r w:rsidR="00CD12DF">
        <w:rPr>
          <w:szCs w:val="28"/>
        </w:rPr>
        <w:t>ки</w:t>
      </w:r>
      <w:r w:rsidRPr="00E5349D">
        <w:rPr>
          <w:szCs w:val="28"/>
        </w:rPr>
        <w:t xml:space="preserve"> с кадастровым</w:t>
      </w:r>
      <w:r w:rsidR="00CD12DF">
        <w:rPr>
          <w:szCs w:val="28"/>
        </w:rPr>
        <w:t>и</w:t>
      </w:r>
      <w:r w:rsidRPr="00E5349D">
        <w:rPr>
          <w:szCs w:val="28"/>
        </w:rPr>
        <w:t xml:space="preserve"> номер</w:t>
      </w:r>
      <w:r w:rsidR="00CD12DF">
        <w:rPr>
          <w:szCs w:val="28"/>
        </w:rPr>
        <w:t>ами</w:t>
      </w:r>
      <w:r w:rsidRPr="00E5349D">
        <w:rPr>
          <w:szCs w:val="28"/>
        </w:rPr>
        <w:t xml:space="preserve"> </w:t>
      </w:r>
      <w:r w:rsidR="00387B0D">
        <w:rPr>
          <w:szCs w:val="28"/>
        </w:rPr>
        <w:t>43:</w:t>
      </w:r>
      <w:r w:rsidR="00CD12DF">
        <w:rPr>
          <w:szCs w:val="28"/>
        </w:rPr>
        <w:t>31</w:t>
      </w:r>
      <w:r w:rsidR="00387B0D">
        <w:rPr>
          <w:szCs w:val="28"/>
        </w:rPr>
        <w:t>:</w:t>
      </w:r>
      <w:r w:rsidR="00CD12DF">
        <w:rPr>
          <w:szCs w:val="28"/>
        </w:rPr>
        <w:t>490401</w:t>
      </w:r>
      <w:r w:rsidR="00387B0D">
        <w:rPr>
          <w:szCs w:val="28"/>
        </w:rPr>
        <w:t>:</w:t>
      </w:r>
      <w:r w:rsidR="00CD12DF">
        <w:rPr>
          <w:szCs w:val="28"/>
        </w:rPr>
        <w:t>328, 43:31:490401:329, 43:31:490401:330</w:t>
      </w:r>
      <w:r w:rsidRPr="00E5349D">
        <w:rPr>
          <w:szCs w:val="28"/>
        </w:rPr>
        <w:t xml:space="preserve"> включен</w:t>
      </w:r>
      <w:r w:rsidR="00CD12DF">
        <w:rPr>
          <w:szCs w:val="28"/>
        </w:rPr>
        <w:t>ы</w:t>
      </w:r>
      <w:r w:rsidRPr="00E5349D">
        <w:rPr>
          <w:szCs w:val="28"/>
        </w:rPr>
        <w:t xml:space="preserve"> в Перечень государственного имущества, свободного от прав третьих лиц, предназначенного для предоставления во владение и (или) пользование субъектам малого</w:t>
      </w:r>
      <w:r w:rsidR="00CD12DF">
        <w:rPr>
          <w:szCs w:val="28"/>
        </w:rPr>
        <w:br/>
      </w:r>
      <w:r w:rsidRPr="00E5349D">
        <w:rPr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45159">
        <w:rPr>
          <w:szCs w:val="28"/>
        </w:rPr>
        <w:t>, утвержденный распоряжением министерства имущественных отношений и инвестиционной политики Кировской области</w:t>
      </w:r>
      <w:proofErr w:type="gramEnd"/>
      <w:r w:rsidR="00C45159">
        <w:rPr>
          <w:szCs w:val="28"/>
        </w:rPr>
        <w:t xml:space="preserve"> от 15.07.2019 № 788</w:t>
      </w:r>
      <w:r w:rsidRPr="00E5349D">
        <w:rPr>
          <w:szCs w:val="28"/>
        </w:rPr>
        <w:t>.</w:t>
      </w:r>
    </w:p>
    <w:p w:rsidR="00E916AF" w:rsidRPr="00E5349D" w:rsidRDefault="00E513AF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>Участниками аукциона на право заключения договор</w:t>
      </w:r>
      <w:r w:rsidR="00CD12DF">
        <w:rPr>
          <w:szCs w:val="28"/>
        </w:rPr>
        <w:t>ов</w:t>
      </w:r>
      <w:r w:rsidRPr="00E5349D">
        <w:rPr>
          <w:szCs w:val="28"/>
        </w:rPr>
        <w:t xml:space="preserve"> аренды земельн</w:t>
      </w:r>
      <w:r w:rsidR="00CD12DF">
        <w:rPr>
          <w:szCs w:val="28"/>
        </w:rPr>
        <w:t>ых</w:t>
      </w:r>
      <w:r w:rsidRPr="00E5349D">
        <w:rPr>
          <w:szCs w:val="28"/>
        </w:rPr>
        <w:t xml:space="preserve"> участк</w:t>
      </w:r>
      <w:r w:rsidR="00CD12DF">
        <w:rPr>
          <w:szCs w:val="28"/>
        </w:rPr>
        <w:t>ов</w:t>
      </w:r>
      <w:r w:rsidRPr="00E5349D">
        <w:rPr>
          <w:szCs w:val="28"/>
        </w:rPr>
        <w:t>, включенн</w:t>
      </w:r>
      <w:r w:rsidR="00CD12DF">
        <w:rPr>
          <w:szCs w:val="28"/>
        </w:rPr>
        <w:t>ых</w:t>
      </w:r>
      <w:r w:rsidRPr="00E5349D">
        <w:rPr>
          <w:szCs w:val="28"/>
        </w:rPr>
        <w:t xml:space="preserve"> в перечень государственного имущества, предусмотренный частью 4 статьи 18 Федерального закона от 24.07.2007</w:t>
      </w:r>
      <w:r w:rsidRPr="00E5349D">
        <w:rPr>
          <w:szCs w:val="28"/>
        </w:rPr>
        <w:br/>
        <w:t>№ 209-ФЗ «О развитии малого и среднего предпринимательства</w:t>
      </w:r>
      <w:r w:rsidRPr="00E5349D">
        <w:rPr>
          <w:szCs w:val="28"/>
        </w:rPr>
        <w:br/>
        <w:t xml:space="preserve">в Российской Федерации», могут являться только субъекты </w:t>
      </w:r>
      <w:r w:rsidRPr="00C21F44">
        <w:rPr>
          <w:szCs w:val="28"/>
        </w:rPr>
        <w:t>малого</w:t>
      </w:r>
      <w:r w:rsidR="000F3FEC" w:rsidRPr="00E5349D">
        <w:rPr>
          <w:szCs w:val="28"/>
        </w:rPr>
        <w:br/>
      </w:r>
      <w:r w:rsidRPr="00E5349D">
        <w:rPr>
          <w:szCs w:val="28"/>
        </w:rPr>
        <w:lastRenderedPageBreak/>
        <w:t>и среднего предпринимательства, за исключением субъектов малого</w:t>
      </w:r>
      <w:r w:rsidR="000F3FEC" w:rsidRPr="00E5349D">
        <w:rPr>
          <w:szCs w:val="28"/>
        </w:rPr>
        <w:br/>
      </w:r>
      <w:r w:rsidRPr="00E5349D">
        <w:rPr>
          <w:szCs w:val="28"/>
        </w:rPr>
        <w:t>и среднего предпринимательства, в отношении которых не может оказываться поддержка в соответствии с частью 3</w:t>
      </w:r>
      <w:proofErr w:type="gramEnd"/>
      <w:r w:rsidRPr="00E5349D">
        <w:rPr>
          <w:szCs w:val="28"/>
        </w:rPr>
        <w:t xml:space="preserve"> статьи 14 Федерального закона от 24.07.2007 № 209-ФЗ «О развитии малого и среднего предпринимательства в Российской Федерации».</w:t>
      </w:r>
      <w:r w:rsidR="00E916AF" w:rsidRPr="00E5349D">
        <w:rPr>
          <w:szCs w:val="28"/>
        </w:rPr>
        <w:t xml:space="preserve"> </w:t>
      </w:r>
    </w:p>
    <w:p w:rsidR="00427566" w:rsidRPr="00E5349D" w:rsidRDefault="00CA156F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Организатор аукциона </w:t>
      </w:r>
      <w:r w:rsidR="005B7E0D" w:rsidRPr="00E5349D">
        <w:rPr>
          <w:szCs w:val="28"/>
        </w:rPr>
        <w:t xml:space="preserve">принимает решение об отказе в </w:t>
      </w:r>
      <w:r w:rsidRPr="00E5349D">
        <w:rPr>
          <w:szCs w:val="28"/>
        </w:rPr>
        <w:t>проведен</w:t>
      </w:r>
      <w:proofErr w:type="gramStart"/>
      <w:r w:rsidRPr="00E5349D">
        <w:rPr>
          <w:szCs w:val="28"/>
        </w:rPr>
        <w:t>и</w:t>
      </w:r>
      <w:r w:rsidR="005B7E0D" w:rsidRPr="00E5349D">
        <w:rPr>
          <w:szCs w:val="28"/>
        </w:rPr>
        <w:t>и</w:t>
      </w:r>
      <w:r w:rsidRPr="00E5349D">
        <w:rPr>
          <w:szCs w:val="28"/>
        </w:rPr>
        <w:t xml:space="preserve"> ау</w:t>
      </w:r>
      <w:proofErr w:type="gramEnd"/>
      <w:r w:rsidRPr="00E5349D">
        <w:rPr>
          <w:szCs w:val="28"/>
        </w:rPr>
        <w:t xml:space="preserve">кциона в случае выявления </w:t>
      </w:r>
      <w:r w:rsidR="00915BC8" w:rsidRPr="00E5349D">
        <w:rPr>
          <w:szCs w:val="28"/>
        </w:rPr>
        <w:t>обстоятельств,</w:t>
      </w:r>
      <w:r w:rsidRPr="00E5349D">
        <w:rPr>
          <w:szCs w:val="28"/>
        </w:rPr>
        <w:t xml:space="preserve"> предусмотренных пунктом 8 статьи 39.11 Земельного кодекса Российской Федерации. </w:t>
      </w:r>
      <w:proofErr w:type="gramStart"/>
      <w:r w:rsidRPr="00E5349D">
        <w:rPr>
          <w:szCs w:val="28"/>
        </w:rPr>
        <w:t xml:space="preserve">Извещение </w:t>
      </w:r>
      <w:r w:rsidR="00B12CDA" w:rsidRPr="00E5349D">
        <w:rPr>
          <w:szCs w:val="28"/>
        </w:rPr>
        <w:br/>
      </w:r>
      <w:r w:rsidRPr="00E5349D">
        <w:rPr>
          <w:szCs w:val="28"/>
        </w:rPr>
        <w:t xml:space="preserve">об отказе в проведении аукциона размещается </w:t>
      </w:r>
      <w:r w:rsidR="00243E60" w:rsidRPr="00E5349D">
        <w:rPr>
          <w:rFonts w:eastAsiaTheme="minorHAnsi"/>
          <w:szCs w:val="28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Pr="00E5349D">
        <w:rPr>
          <w:szCs w:val="28"/>
          <w:lang w:val="en-US"/>
        </w:rPr>
        <w:t>www</w:t>
      </w:r>
      <w:r w:rsidRPr="00E5349D">
        <w:rPr>
          <w:szCs w:val="28"/>
        </w:rPr>
        <w:t>.</w:t>
      </w:r>
      <w:proofErr w:type="spellStart"/>
      <w:r w:rsidRPr="00E5349D">
        <w:rPr>
          <w:szCs w:val="28"/>
          <w:lang w:val="en-US"/>
        </w:rPr>
        <w:t>torgi</w:t>
      </w:r>
      <w:proofErr w:type="spellEnd"/>
      <w:r w:rsidRPr="00E5349D">
        <w:rPr>
          <w:szCs w:val="28"/>
        </w:rPr>
        <w:t>.</w:t>
      </w:r>
      <w:proofErr w:type="spellStart"/>
      <w:r w:rsidRPr="00E5349D">
        <w:rPr>
          <w:szCs w:val="28"/>
          <w:lang w:val="en-US"/>
        </w:rPr>
        <w:t>gov</w:t>
      </w:r>
      <w:proofErr w:type="spellEnd"/>
      <w:r w:rsidRPr="00E5349D">
        <w:rPr>
          <w:szCs w:val="28"/>
        </w:rPr>
        <w:t>.</w:t>
      </w:r>
      <w:proofErr w:type="spellStart"/>
      <w:r w:rsidRPr="00E5349D">
        <w:rPr>
          <w:szCs w:val="28"/>
          <w:lang w:val="en-US"/>
        </w:rPr>
        <w:t>ru</w:t>
      </w:r>
      <w:proofErr w:type="spellEnd"/>
      <w:r w:rsidRPr="00E5349D">
        <w:rPr>
          <w:szCs w:val="28"/>
        </w:rPr>
        <w:t>,</w:t>
      </w:r>
      <w:r w:rsidR="005D5CDE" w:rsidRPr="00E5349D">
        <w:rPr>
          <w:szCs w:val="28"/>
        </w:rPr>
        <w:br/>
      </w:r>
      <w:r w:rsidRPr="00E5349D">
        <w:rPr>
          <w:szCs w:val="28"/>
        </w:rPr>
        <w:t>на официальном сайте министерства имущественных отношений Кировской области www.dgs.kirovreg.ru организатором аукциона в течение трех дней</w:t>
      </w:r>
      <w:r w:rsidR="005D5CDE" w:rsidRPr="00E5349D">
        <w:rPr>
          <w:szCs w:val="28"/>
        </w:rPr>
        <w:br/>
      </w:r>
      <w:r w:rsidRPr="00E5349D">
        <w:rPr>
          <w:szCs w:val="28"/>
        </w:rPr>
        <w:t>со дня принятия данного решения.</w:t>
      </w:r>
      <w:proofErr w:type="gramEnd"/>
      <w:r w:rsidRPr="00E5349D">
        <w:rPr>
          <w:szCs w:val="28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Pr="00E5349D">
        <w:rPr>
          <w:szCs w:val="28"/>
        </w:rPr>
        <w:t>ии ау</w:t>
      </w:r>
      <w:proofErr w:type="gramEnd"/>
      <w:r w:rsidRPr="00E5349D">
        <w:rPr>
          <w:szCs w:val="28"/>
        </w:rPr>
        <w:t>кциона обязан известить участников аукциона об отказе в проведении аукциона</w:t>
      </w:r>
      <w:r w:rsidR="005D5CDE" w:rsidRPr="00E5349D">
        <w:rPr>
          <w:szCs w:val="28"/>
        </w:rPr>
        <w:br/>
      </w:r>
      <w:r w:rsidRPr="00E5349D">
        <w:rPr>
          <w:szCs w:val="28"/>
        </w:rPr>
        <w:t>и возвратить его участникам внесенные задатки.</w:t>
      </w: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>Участники аукциона могут ознакомиться с информацией о предмете аукциона, с условиями договора аренды земельного участка</w:t>
      </w:r>
      <w:r w:rsidR="005D5CDE" w:rsidRPr="00E5349D">
        <w:rPr>
          <w:szCs w:val="28"/>
        </w:rPr>
        <w:t xml:space="preserve"> </w:t>
      </w:r>
      <w:r w:rsidRPr="00E5349D">
        <w:rPr>
          <w:szCs w:val="28"/>
        </w:rPr>
        <w:t>в министерстве имущественных отношений Кировской области (г. Киров,</w:t>
      </w:r>
      <w:r w:rsidR="005D5CDE" w:rsidRPr="00E5349D">
        <w:rPr>
          <w:szCs w:val="28"/>
        </w:rPr>
        <w:t xml:space="preserve"> </w:t>
      </w:r>
      <w:r w:rsidRPr="00E5349D">
        <w:rPr>
          <w:szCs w:val="28"/>
        </w:rPr>
        <w:t>ул. К</w:t>
      </w:r>
      <w:r w:rsidR="00243E60" w:rsidRPr="00E5349D">
        <w:rPr>
          <w:szCs w:val="28"/>
        </w:rPr>
        <w:t xml:space="preserve">арла </w:t>
      </w:r>
      <w:r w:rsidRPr="00E5349D">
        <w:rPr>
          <w:szCs w:val="28"/>
        </w:rPr>
        <w:t xml:space="preserve">Либкнехта, д. 69, </w:t>
      </w:r>
      <w:proofErr w:type="spellStart"/>
      <w:r w:rsidRPr="00E5349D">
        <w:rPr>
          <w:szCs w:val="28"/>
        </w:rPr>
        <w:t>каб</w:t>
      </w:r>
      <w:proofErr w:type="spellEnd"/>
      <w:r w:rsidRPr="00E5349D">
        <w:rPr>
          <w:szCs w:val="28"/>
        </w:rPr>
        <w:t xml:space="preserve">. 445, телефон </w:t>
      </w:r>
      <w:r w:rsidR="00B12CDA" w:rsidRPr="00E5349D">
        <w:rPr>
          <w:szCs w:val="28"/>
        </w:rPr>
        <w:t xml:space="preserve">8(8332) </w:t>
      </w:r>
      <w:r w:rsidR="009A10C7" w:rsidRPr="00E5349D">
        <w:rPr>
          <w:szCs w:val="28"/>
        </w:rPr>
        <w:t>27-27-33</w:t>
      </w:r>
      <w:r w:rsidR="00243E60" w:rsidRPr="00E5349D">
        <w:rPr>
          <w:szCs w:val="28"/>
        </w:rPr>
        <w:t xml:space="preserve"> </w:t>
      </w:r>
      <w:r w:rsidR="009A10C7" w:rsidRPr="00E5349D">
        <w:rPr>
          <w:szCs w:val="28"/>
        </w:rPr>
        <w:t>доб</w:t>
      </w:r>
      <w:r w:rsidR="00170D5B" w:rsidRPr="00E5349D">
        <w:rPr>
          <w:szCs w:val="28"/>
        </w:rPr>
        <w:t>.</w:t>
      </w:r>
      <w:r w:rsidR="009A10C7" w:rsidRPr="00E5349D">
        <w:rPr>
          <w:szCs w:val="28"/>
        </w:rPr>
        <w:t xml:space="preserve"> </w:t>
      </w:r>
      <w:r w:rsidR="00E916AF" w:rsidRPr="00E5349D">
        <w:rPr>
          <w:szCs w:val="28"/>
        </w:rPr>
        <w:t xml:space="preserve">3350, </w:t>
      </w:r>
      <w:r w:rsidR="009A10C7" w:rsidRPr="00E5349D">
        <w:rPr>
          <w:szCs w:val="28"/>
        </w:rPr>
        <w:t>3352</w:t>
      </w:r>
      <w:r w:rsidRPr="00E5349D">
        <w:rPr>
          <w:szCs w:val="28"/>
        </w:rPr>
        <w:t>),</w:t>
      </w:r>
      <w:r w:rsidR="005D5CDE" w:rsidRPr="00E5349D">
        <w:rPr>
          <w:szCs w:val="28"/>
        </w:rPr>
        <w:br/>
      </w:r>
      <w:r w:rsidRPr="00E5349D">
        <w:rPr>
          <w:szCs w:val="28"/>
        </w:rPr>
        <w:t xml:space="preserve">на </w:t>
      </w:r>
      <w:r w:rsidR="00C444ED" w:rsidRPr="00E5349D">
        <w:rPr>
          <w:rFonts w:eastAsiaTheme="minorHAnsi"/>
          <w:szCs w:val="28"/>
          <w:lang w:eastAsia="en-US"/>
        </w:rPr>
        <w:t>официальном сайте Российской Федерации в информационно-телекоммуникационной сети «Интернет» для размещения информации</w:t>
      </w:r>
      <w:r w:rsidR="00C444ED" w:rsidRPr="00E5349D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torgi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gov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ru</w:t>
      </w:r>
      <w:proofErr w:type="spellEnd"/>
      <w:proofErr w:type="gramEnd"/>
      <w:r w:rsidR="00243E60" w:rsidRPr="00E5349D">
        <w:rPr>
          <w:szCs w:val="28"/>
        </w:rPr>
        <w:t xml:space="preserve"> </w:t>
      </w:r>
      <w:r w:rsidRPr="00E5349D">
        <w:rPr>
          <w:szCs w:val="28"/>
        </w:rPr>
        <w:t>и на официальном информационном сайте министерства имущественных отношений</w:t>
      </w:r>
      <w:r w:rsidR="00EF4E84" w:rsidRPr="00E5349D">
        <w:rPr>
          <w:szCs w:val="28"/>
        </w:rPr>
        <w:t xml:space="preserve"> </w:t>
      </w:r>
      <w:r w:rsidRPr="00E5349D">
        <w:rPr>
          <w:szCs w:val="28"/>
        </w:rPr>
        <w:t xml:space="preserve">Кировской области </w:t>
      </w:r>
      <w:r w:rsidR="00A96A9A" w:rsidRPr="00E5349D">
        <w:rPr>
          <w:szCs w:val="28"/>
        </w:rPr>
        <w:t>www.dgs.kirovreg.ru</w:t>
      </w:r>
      <w:r w:rsidR="00A96A9A" w:rsidRPr="00E5349D">
        <w:rPr>
          <w:szCs w:val="28"/>
        </w:rPr>
        <w:br/>
      </w:r>
      <w:r w:rsidRPr="00E5349D">
        <w:rPr>
          <w:szCs w:val="28"/>
        </w:rPr>
        <w:t>в разделе «Торги».</w:t>
      </w:r>
    </w:p>
    <w:p w:rsidR="009A10C7" w:rsidRPr="00E5349D" w:rsidRDefault="00E70173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Участники аукциона самостоятельно </w:t>
      </w:r>
      <w:r w:rsidR="003C6EF5" w:rsidRPr="00E5349D">
        <w:rPr>
          <w:szCs w:val="28"/>
        </w:rPr>
        <w:t>осуществляют</w:t>
      </w:r>
      <w:r w:rsidRPr="00E5349D">
        <w:rPr>
          <w:szCs w:val="28"/>
        </w:rPr>
        <w:t xml:space="preserve"> осмотр </w:t>
      </w:r>
      <w:r w:rsidR="009A10C7" w:rsidRPr="00E5349D">
        <w:rPr>
          <w:szCs w:val="28"/>
        </w:rPr>
        <w:t xml:space="preserve">земельного участка, являющегося предметом </w:t>
      </w:r>
      <w:r w:rsidRPr="00E5349D">
        <w:rPr>
          <w:szCs w:val="28"/>
        </w:rPr>
        <w:t>аукциона, в любое время</w:t>
      </w:r>
      <w:r w:rsidR="009A10C7" w:rsidRPr="00E5349D">
        <w:rPr>
          <w:szCs w:val="28"/>
        </w:rPr>
        <w:t xml:space="preserve"> </w:t>
      </w:r>
      <w:r w:rsidRPr="00E5349D">
        <w:rPr>
          <w:szCs w:val="28"/>
        </w:rPr>
        <w:t>в течение периода приема заявок на участие</w:t>
      </w:r>
      <w:r w:rsidR="009A10C7" w:rsidRPr="00E5349D">
        <w:rPr>
          <w:szCs w:val="28"/>
        </w:rPr>
        <w:t xml:space="preserve"> </w:t>
      </w:r>
      <w:r w:rsidRPr="00E5349D">
        <w:rPr>
          <w:szCs w:val="28"/>
        </w:rPr>
        <w:t xml:space="preserve">в аукционе. </w:t>
      </w:r>
    </w:p>
    <w:p w:rsidR="00E70173" w:rsidRPr="00E5349D" w:rsidRDefault="00E70173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szCs w:val="28"/>
        </w:rPr>
        <w:t xml:space="preserve">Доступ к земельному участку, являющемуся предметом аукциона, </w:t>
      </w:r>
      <w:r w:rsidR="009A10C7" w:rsidRPr="00E5349D">
        <w:rPr>
          <w:szCs w:val="28"/>
        </w:rPr>
        <w:t xml:space="preserve">является </w:t>
      </w:r>
      <w:r w:rsidRPr="00E5349D">
        <w:rPr>
          <w:szCs w:val="28"/>
        </w:rPr>
        <w:t>свободны</w:t>
      </w:r>
      <w:r w:rsidR="009A10C7" w:rsidRPr="00E5349D">
        <w:rPr>
          <w:szCs w:val="28"/>
        </w:rPr>
        <w:t>м</w:t>
      </w:r>
      <w:r w:rsidRPr="00E5349D">
        <w:rPr>
          <w:szCs w:val="28"/>
        </w:rPr>
        <w:t xml:space="preserve">.  </w:t>
      </w:r>
    </w:p>
    <w:p w:rsidR="00E70173" w:rsidRPr="00E5349D" w:rsidRDefault="00E70173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7163" w:rsidRPr="00E5349D" w:rsidRDefault="00197163" w:rsidP="009102A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5349D">
        <w:rPr>
          <w:b/>
          <w:szCs w:val="28"/>
        </w:rPr>
        <w:t>Дата, время и место проведения аукциона</w:t>
      </w:r>
    </w:p>
    <w:p w:rsidR="00CA156F" w:rsidRPr="00E5349D" w:rsidRDefault="00CA156F" w:rsidP="009102A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12CDA" w:rsidRDefault="005D5CB5" w:rsidP="009102AA">
      <w:pPr>
        <w:tabs>
          <w:tab w:val="left" w:pos="0"/>
        </w:tabs>
        <w:ind w:firstLine="709"/>
        <w:jc w:val="both"/>
        <w:rPr>
          <w:szCs w:val="28"/>
        </w:rPr>
      </w:pPr>
      <w:r w:rsidRPr="00E5349D">
        <w:rPr>
          <w:b/>
          <w:szCs w:val="28"/>
          <w:u w:val="single"/>
        </w:rPr>
        <w:t>1</w:t>
      </w:r>
      <w:r w:rsidR="00C45159">
        <w:rPr>
          <w:b/>
          <w:szCs w:val="28"/>
          <w:u w:val="single"/>
        </w:rPr>
        <w:t>0</w:t>
      </w:r>
      <w:r w:rsidR="00B12CDA" w:rsidRPr="00E5349D">
        <w:rPr>
          <w:b/>
          <w:szCs w:val="28"/>
          <w:u w:val="single"/>
        </w:rPr>
        <w:t>.</w:t>
      </w:r>
      <w:r w:rsidR="00C45159">
        <w:rPr>
          <w:b/>
          <w:szCs w:val="28"/>
          <w:u w:val="single"/>
        </w:rPr>
        <w:t>10</w:t>
      </w:r>
      <w:r w:rsidR="00B12CDA" w:rsidRPr="00E5349D">
        <w:rPr>
          <w:b/>
          <w:szCs w:val="28"/>
          <w:u w:val="single"/>
        </w:rPr>
        <w:t>.20</w:t>
      </w:r>
      <w:r w:rsidR="00C2444D" w:rsidRPr="00E5349D">
        <w:rPr>
          <w:b/>
          <w:szCs w:val="28"/>
          <w:u w:val="single"/>
        </w:rPr>
        <w:t>2</w:t>
      </w:r>
      <w:r w:rsidR="00FF6CC9">
        <w:rPr>
          <w:b/>
          <w:szCs w:val="28"/>
          <w:u w:val="single"/>
        </w:rPr>
        <w:t>2</w:t>
      </w:r>
      <w:r w:rsidR="00C2444D" w:rsidRPr="00E5349D">
        <w:rPr>
          <w:b/>
          <w:szCs w:val="28"/>
        </w:rPr>
        <w:t xml:space="preserve"> </w:t>
      </w:r>
      <w:r w:rsidR="00B12CDA" w:rsidRPr="00E5349D">
        <w:rPr>
          <w:b/>
          <w:szCs w:val="28"/>
        </w:rPr>
        <w:t xml:space="preserve">в </w:t>
      </w:r>
      <w:r w:rsidR="000005FE" w:rsidRPr="00E5349D">
        <w:rPr>
          <w:b/>
          <w:szCs w:val="28"/>
        </w:rPr>
        <w:t>1</w:t>
      </w:r>
      <w:r w:rsidR="00C45159">
        <w:rPr>
          <w:b/>
          <w:szCs w:val="28"/>
        </w:rPr>
        <w:t>3</w:t>
      </w:r>
      <w:r w:rsidR="00B12CDA" w:rsidRPr="00E5349D">
        <w:rPr>
          <w:b/>
          <w:szCs w:val="28"/>
        </w:rPr>
        <w:t>-</w:t>
      </w:r>
      <w:r w:rsidR="00CD12DF">
        <w:rPr>
          <w:b/>
          <w:szCs w:val="28"/>
        </w:rPr>
        <w:t>0</w:t>
      </w:r>
      <w:r w:rsidR="000005FE" w:rsidRPr="00E5349D">
        <w:rPr>
          <w:b/>
          <w:szCs w:val="28"/>
        </w:rPr>
        <w:t>0</w:t>
      </w:r>
      <w:r w:rsidR="00B12CDA" w:rsidRPr="00E5349D">
        <w:rPr>
          <w:b/>
          <w:szCs w:val="28"/>
        </w:rPr>
        <w:t xml:space="preserve"> часов (время московское) </w:t>
      </w:r>
      <w:r w:rsidR="00CD12DF" w:rsidRPr="00170D5B">
        <w:rPr>
          <w:b/>
          <w:szCs w:val="28"/>
        </w:rPr>
        <w:t xml:space="preserve">/ лот № 1 </w:t>
      </w:r>
      <w:r w:rsidR="00B12CDA" w:rsidRPr="00E5349D">
        <w:rPr>
          <w:szCs w:val="28"/>
        </w:rPr>
        <w:t xml:space="preserve">по адресу: г. Киров, ул. Карла Либкнехта, д. 69, здание № 2, 5-й этаж, </w:t>
      </w:r>
      <w:proofErr w:type="spellStart"/>
      <w:r w:rsidR="00B12CDA" w:rsidRPr="00E5349D">
        <w:rPr>
          <w:szCs w:val="28"/>
        </w:rPr>
        <w:t>каб</w:t>
      </w:r>
      <w:proofErr w:type="spellEnd"/>
      <w:r w:rsidR="00B12CDA" w:rsidRPr="00E5349D">
        <w:rPr>
          <w:szCs w:val="28"/>
        </w:rPr>
        <w:t>. № 500.</w:t>
      </w:r>
    </w:p>
    <w:p w:rsidR="00CD12DF" w:rsidRDefault="00CD12DF" w:rsidP="009102AA">
      <w:pPr>
        <w:tabs>
          <w:tab w:val="left" w:pos="0"/>
        </w:tabs>
        <w:ind w:firstLine="709"/>
        <w:jc w:val="both"/>
        <w:rPr>
          <w:szCs w:val="28"/>
        </w:rPr>
      </w:pPr>
      <w:r w:rsidRPr="00E5349D">
        <w:rPr>
          <w:b/>
          <w:szCs w:val="28"/>
          <w:u w:val="single"/>
        </w:rPr>
        <w:t>1</w:t>
      </w:r>
      <w:r w:rsidR="00C45159">
        <w:rPr>
          <w:b/>
          <w:szCs w:val="28"/>
          <w:u w:val="single"/>
        </w:rPr>
        <w:t>0</w:t>
      </w:r>
      <w:r w:rsidRPr="00E5349D">
        <w:rPr>
          <w:b/>
          <w:szCs w:val="28"/>
          <w:u w:val="single"/>
        </w:rPr>
        <w:t>.</w:t>
      </w:r>
      <w:r w:rsidR="00C45159">
        <w:rPr>
          <w:b/>
          <w:szCs w:val="28"/>
          <w:u w:val="single"/>
        </w:rPr>
        <w:t>10</w:t>
      </w:r>
      <w:r w:rsidRPr="00E5349D">
        <w:rPr>
          <w:b/>
          <w:szCs w:val="28"/>
          <w:u w:val="single"/>
        </w:rPr>
        <w:t>.202</w:t>
      </w:r>
      <w:r w:rsidR="00FF6CC9">
        <w:rPr>
          <w:b/>
          <w:szCs w:val="28"/>
          <w:u w:val="single"/>
        </w:rPr>
        <w:t>2</w:t>
      </w:r>
      <w:r w:rsidR="00C45159">
        <w:rPr>
          <w:b/>
          <w:szCs w:val="28"/>
        </w:rPr>
        <w:t xml:space="preserve"> в 13</w:t>
      </w:r>
      <w:r w:rsidRPr="00E5349D">
        <w:rPr>
          <w:b/>
          <w:szCs w:val="28"/>
        </w:rPr>
        <w:t>-</w:t>
      </w:r>
      <w:r>
        <w:rPr>
          <w:b/>
          <w:szCs w:val="28"/>
        </w:rPr>
        <w:t>2</w:t>
      </w:r>
      <w:r w:rsidRPr="00E5349D">
        <w:rPr>
          <w:b/>
          <w:szCs w:val="28"/>
        </w:rPr>
        <w:t xml:space="preserve">0 часов (время московское) </w:t>
      </w:r>
      <w:r w:rsidRPr="00170D5B">
        <w:rPr>
          <w:b/>
          <w:szCs w:val="28"/>
        </w:rPr>
        <w:t>/ лот № </w:t>
      </w:r>
      <w:r>
        <w:rPr>
          <w:b/>
          <w:szCs w:val="28"/>
        </w:rPr>
        <w:t>2</w:t>
      </w:r>
      <w:r w:rsidRPr="00170D5B">
        <w:rPr>
          <w:b/>
          <w:szCs w:val="28"/>
        </w:rPr>
        <w:t xml:space="preserve"> </w:t>
      </w:r>
      <w:r w:rsidRPr="00170D5B">
        <w:rPr>
          <w:szCs w:val="28"/>
        </w:rPr>
        <w:t xml:space="preserve"> </w:t>
      </w:r>
      <w:r w:rsidRPr="00E5349D">
        <w:rPr>
          <w:szCs w:val="28"/>
        </w:rPr>
        <w:t xml:space="preserve">по адресу: г. Киров, ул. Карла Либкнехта, д. 69, здание № 2, 5-й этаж, </w:t>
      </w:r>
      <w:proofErr w:type="spellStart"/>
      <w:r w:rsidRPr="00E5349D">
        <w:rPr>
          <w:szCs w:val="28"/>
        </w:rPr>
        <w:t>каб</w:t>
      </w:r>
      <w:proofErr w:type="spellEnd"/>
      <w:r w:rsidRPr="00E5349D">
        <w:rPr>
          <w:szCs w:val="28"/>
        </w:rPr>
        <w:t>. № 500.</w:t>
      </w:r>
    </w:p>
    <w:p w:rsidR="00CD12DF" w:rsidRPr="00E5349D" w:rsidRDefault="00CD12DF" w:rsidP="009102AA">
      <w:pPr>
        <w:tabs>
          <w:tab w:val="left" w:pos="0"/>
        </w:tabs>
        <w:ind w:firstLine="709"/>
        <w:jc w:val="both"/>
        <w:rPr>
          <w:szCs w:val="28"/>
        </w:rPr>
      </w:pPr>
      <w:r w:rsidRPr="00E5349D">
        <w:rPr>
          <w:b/>
          <w:szCs w:val="28"/>
          <w:u w:val="single"/>
        </w:rPr>
        <w:t>1</w:t>
      </w:r>
      <w:r w:rsidR="00C45159">
        <w:rPr>
          <w:b/>
          <w:szCs w:val="28"/>
          <w:u w:val="single"/>
        </w:rPr>
        <w:t>0.10</w:t>
      </w:r>
      <w:r w:rsidRPr="00E5349D">
        <w:rPr>
          <w:b/>
          <w:szCs w:val="28"/>
          <w:u w:val="single"/>
        </w:rPr>
        <w:t>.202</w:t>
      </w:r>
      <w:r w:rsidR="00FF6CC9">
        <w:rPr>
          <w:b/>
          <w:szCs w:val="28"/>
          <w:u w:val="single"/>
        </w:rPr>
        <w:t>2</w:t>
      </w:r>
      <w:r w:rsidRPr="00E5349D">
        <w:rPr>
          <w:b/>
          <w:szCs w:val="28"/>
        </w:rPr>
        <w:t xml:space="preserve"> в 1</w:t>
      </w:r>
      <w:r w:rsidR="00C45159">
        <w:rPr>
          <w:b/>
          <w:szCs w:val="28"/>
        </w:rPr>
        <w:t>3</w:t>
      </w:r>
      <w:r w:rsidRPr="00E5349D">
        <w:rPr>
          <w:b/>
          <w:szCs w:val="28"/>
        </w:rPr>
        <w:t>-</w:t>
      </w:r>
      <w:r>
        <w:rPr>
          <w:b/>
          <w:szCs w:val="28"/>
        </w:rPr>
        <w:t>4</w:t>
      </w:r>
      <w:r w:rsidRPr="00E5349D">
        <w:rPr>
          <w:b/>
          <w:szCs w:val="28"/>
        </w:rPr>
        <w:t xml:space="preserve">0 часов (время московское) </w:t>
      </w:r>
      <w:r w:rsidRPr="00170D5B">
        <w:rPr>
          <w:b/>
          <w:szCs w:val="28"/>
        </w:rPr>
        <w:t>/ лот № </w:t>
      </w:r>
      <w:r>
        <w:rPr>
          <w:b/>
          <w:szCs w:val="28"/>
        </w:rPr>
        <w:t>3</w:t>
      </w:r>
      <w:r w:rsidRPr="00170D5B">
        <w:rPr>
          <w:b/>
          <w:szCs w:val="28"/>
        </w:rPr>
        <w:t xml:space="preserve"> </w:t>
      </w:r>
      <w:r w:rsidRPr="00170D5B">
        <w:rPr>
          <w:szCs w:val="28"/>
        </w:rPr>
        <w:t xml:space="preserve"> </w:t>
      </w:r>
      <w:r w:rsidRPr="00E5349D">
        <w:rPr>
          <w:szCs w:val="28"/>
        </w:rPr>
        <w:t xml:space="preserve">по адресу: г. Киров, ул. Карла Либкнехта, д. 69, здание № 2, 5-й этаж, </w:t>
      </w:r>
      <w:proofErr w:type="spellStart"/>
      <w:r w:rsidRPr="00E5349D">
        <w:rPr>
          <w:szCs w:val="28"/>
        </w:rPr>
        <w:t>каб</w:t>
      </w:r>
      <w:proofErr w:type="spellEnd"/>
      <w:r w:rsidRPr="00E5349D">
        <w:rPr>
          <w:szCs w:val="28"/>
        </w:rPr>
        <w:t>. № 500.</w:t>
      </w:r>
    </w:p>
    <w:p w:rsidR="00B12CDA" w:rsidRDefault="00B12CDA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2B5E09" w:rsidRDefault="002B5E09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1B191C" w:rsidRDefault="001B191C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1B191C" w:rsidRDefault="001B191C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D5963" w:rsidRPr="00E5349D" w:rsidRDefault="00277BD0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  <w:r w:rsidRPr="00E5349D">
        <w:rPr>
          <w:b/>
          <w:iCs/>
          <w:szCs w:val="28"/>
        </w:rPr>
        <w:t>Пр</w:t>
      </w:r>
      <w:r w:rsidR="007E1EDB" w:rsidRPr="00E5349D">
        <w:rPr>
          <w:b/>
          <w:iCs/>
          <w:szCs w:val="28"/>
        </w:rPr>
        <w:t xml:space="preserve">едмет </w:t>
      </w:r>
      <w:r w:rsidR="00510C2B" w:rsidRPr="00E5349D">
        <w:rPr>
          <w:b/>
          <w:iCs/>
          <w:szCs w:val="28"/>
        </w:rPr>
        <w:t>аукциона</w:t>
      </w:r>
    </w:p>
    <w:p w:rsidR="005B7E0D" w:rsidRPr="00E5349D" w:rsidRDefault="005B7E0D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A73E4" w:rsidRDefault="00183D73" w:rsidP="00CD12DF">
      <w:pPr>
        <w:tabs>
          <w:tab w:val="left" w:pos="0"/>
        </w:tabs>
        <w:ind w:firstLine="709"/>
        <w:jc w:val="both"/>
        <w:rPr>
          <w:szCs w:val="28"/>
        </w:rPr>
      </w:pPr>
      <w:r w:rsidRPr="00E5349D">
        <w:rPr>
          <w:szCs w:val="28"/>
        </w:rPr>
        <w:t>Предметом аукциона является право на заключение договор</w:t>
      </w:r>
      <w:r w:rsidR="00CD12DF">
        <w:rPr>
          <w:szCs w:val="28"/>
        </w:rPr>
        <w:t>ов</w:t>
      </w:r>
      <w:r w:rsidRPr="00E5349D">
        <w:rPr>
          <w:szCs w:val="28"/>
        </w:rPr>
        <w:t xml:space="preserve"> аренды земельн</w:t>
      </w:r>
      <w:r w:rsidR="00CD12DF">
        <w:rPr>
          <w:szCs w:val="28"/>
        </w:rPr>
        <w:t>ых</w:t>
      </w:r>
      <w:r w:rsidRPr="00E5349D">
        <w:rPr>
          <w:szCs w:val="28"/>
        </w:rPr>
        <w:t xml:space="preserve"> участк</w:t>
      </w:r>
      <w:r w:rsidR="00CD12DF">
        <w:rPr>
          <w:szCs w:val="28"/>
        </w:rPr>
        <w:t>ов</w:t>
      </w:r>
      <w:r w:rsidRPr="00E5349D">
        <w:rPr>
          <w:szCs w:val="28"/>
        </w:rPr>
        <w:t xml:space="preserve">, </w:t>
      </w:r>
      <w:r w:rsidR="00CD12DF" w:rsidRPr="00E5349D">
        <w:rPr>
          <w:szCs w:val="28"/>
        </w:rPr>
        <w:t>находящ</w:t>
      </w:r>
      <w:r w:rsidR="00CD12DF">
        <w:rPr>
          <w:szCs w:val="28"/>
        </w:rPr>
        <w:t>ихся</w:t>
      </w:r>
      <w:r w:rsidRPr="00E5349D">
        <w:rPr>
          <w:szCs w:val="28"/>
        </w:rPr>
        <w:t xml:space="preserve"> в собственности Кировской области, имеющ</w:t>
      </w:r>
      <w:r w:rsidR="00DA73E4" w:rsidRPr="00E5349D">
        <w:rPr>
          <w:szCs w:val="28"/>
        </w:rPr>
        <w:t>его</w:t>
      </w:r>
      <w:r w:rsidRPr="00E5349D">
        <w:rPr>
          <w:szCs w:val="28"/>
        </w:rPr>
        <w:t xml:space="preserve"> следующие характеристики:</w:t>
      </w:r>
    </w:p>
    <w:p w:rsidR="00CD12DF" w:rsidRDefault="00CD12DF" w:rsidP="00CD12DF">
      <w:pPr>
        <w:tabs>
          <w:tab w:val="left" w:pos="0"/>
        </w:tabs>
        <w:ind w:firstLine="709"/>
        <w:jc w:val="both"/>
        <w:rPr>
          <w:b/>
          <w:szCs w:val="28"/>
        </w:rPr>
      </w:pPr>
    </w:p>
    <w:p w:rsidR="00CD12DF" w:rsidRPr="00170D5B" w:rsidRDefault="00CD12DF" w:rsidP="00CD12DF">
      <w:pPr>
        <w:tabs>
          <w:tab w:val="left" w:pos="0"/>
        </w:tabs>
        <w:ind w:firstLine="709"/>
        <w:jc w:val="both"/>
        <w:rPr>
          <w:b/>
          <w:szCs w:val="28"/>
        </w:rPr>
      </w:pPr>
      <w:r w:rsidRPr="00170D5B">
        <w:rPr>
          <w:b/>
          <w:szCs w:val="28"/>
        </w:rPr>
        <w:t xml:space="preserve">Лот № 1 </w:t>
      </w:r>
    </w:p>
    <w:p w:rsidR="00CD12DF" w:rsidRPr="001A1314" w:rsidRDefault="00CD12DF" w:rsidP="00CD12D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zCs w:val="28"/>
        </w:rPr>
        <w:t>З</w:t>
      </w:r>
      <w:r w:rsidRPr="001A1314">
        <w:rPr>
          <w:spacing w:val="-6"/>
          <w:szCs w:val="28"/>
        </w:rPr>
        <w:t>емельный участок с кадастровым номером 43:31:490401:328, адрес: Кировская обл., р-н Советский, с/</w:t>
      </w:r>
      <w:proofErr w:type="gramStart"/>
      <w:r w:rsidRPr="001A1314">
        <w:rPr>
          <w:spacing w:val="-6"/>
          <w:szCs w:val="28"/>
        </w:rPr>
        <w:t>п</w:t>
      </w:r>
      <w:proofErr w:type="gramEnd"/>
      <w:r w:rsidRPr="001A1314">
        <w:rPr>
          <w:spacing w:val="-6"/>
          <w:szCs w:val="28"/>
        </w:rPr>
        <w:t xml:space="preserve"> </w:t>
      </w:r>
      <w:proofErr w:type="spellStart"/>
      <w:r w:rsidRPr="001A1314">
        <w:rPr>
          <w:spacing w:val="-6"/>
          <w:szCs w:val="28"/>
        </w:rPr>
        <w:t>Родыгинское</w:t>
      </w:r>
      <w:proofErr w:type="spellEnd"/>
      <w:r w:rsidRPr="001A1314">
        <w:rPr>
          <w:spacing w:val="-6"/>
          <w:szCs w:val="28"/>
        </w:rPr>
        <w:t xml:space="preserve">, площадь 1138762+/-9337 кв.м, категория земель: </w:t>
      </w:r>
      <w:r w:rsidRPr="001A1314">
        <w:rPr>
          <w:szCs w:val="28"/>
        </w:rPr>
        <w:t>земли сельскохозяйственного назначения</w:t>
      </w:r>
      <w:r w:rsidRPr="001A1314">
        <w:rPr>
          <w:spacing w:val="-6"/>
          <w:szCs w:val="28"/>
        </w:rPr>
        <w:t>, разрешенное использование: сельскохозяйственное использование.</w:t>
      </w:r>
    </w:p>
    <w:p w:rsidR="00280372" w:rsidRDefault="00CD12DF" w:rsidP="00CD12D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1A1314">
        <w:rPr>
          <w:spacing w:val="-6"/>
          <w:szCs w:val="28"/>
        </w:rPr>
        <w:t xml:space="preserve">Ограничения и обременения права на земельный участок – </w:t>
      </w:r>
      <w:r w:rsidRPr="001A1314">
        <w:rPr>
          <w:spacing w:val="-6"/>
          <w:szCs w:val="28"/>
        </w:rPr>
        <w:br/>
        <w:t>не зарегистрированы</w:t>
      </w:r>
      <w:r w:rsidR="00DE330E">
        <w:rPr>
          <w:spacing w:val="-6"/>
          <w:szCs w:val="28"/>
        </w:rPr>
        <w:t xml:space="preserve"> в Едином государственном реестре недвижимости (далее – ЕГРН)</w:t>
      </w:r>
      <w:r w:rsidRPr="001A1314">
        <w:rPr>
          <w:spacing w:val="-6"/>
          <w:szCs w:val="28"/>
        </w:rPr>
        <w:t>.</w:t>
      </w:r>
    </w:p>
    <w:p w:rsidR="00A27ABE" w:rsidRPr="00E5349D" w:rsidRDefault="00DA73E4" w:rsidP="00455AE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  <w:u w:val="single"/>
        </w:rPr>
        <w:t>Начальн</w:t>
      </w:r>
      <w:r w:rsidR="005A299F" w:rsidRPr="00E5349D">
        <w:rPr>
          <w:spacing w:val="-6"/>
          <w:szCs w:val="28"/>
          <w:u w:val="single"/>
        </w:rPr>
        <w:t>ая</w:t>
      </w:r>
      <w:r w:rsidRPr="00E5349D">
        <w:rPr>
          <w:spacing w:val="-6"/>
          <w:szCs w:val="28"/>
          <w:u w:val="single"/>
        </w:rPr>
        <w:t xml:space="preserve"> цен</w:t>
      </w:r>
      <w:r w:rsidR="005A299F" w:rsidRPr="00E5349D">
        <w:rPr>
          <w:spacing w:val="-6"/>
          <w:szCs w:val="28"/>
          <w:u w:val="single"/>
        </w:rPr>
        <w:t>а</w:t>
      </w:r>
      <w:r w:rsidRPr="00E5349D">
        <w:rPr>
          <w:spacing w:val="-6"/>
          <w:szCs w:val="28"/>
          <w:u w:val="single"/>
        </w:rPr>
        <w:t xml:space="preserve"> предмета аукциона </w:t>
      </w:r>
      <w:r w:rsidRPr="00E5349D">
        <w:rPr>
          <w:spacing w:val="-6"/>
          <w:szCs w:val="28"/>
        </w:rPr>
        <w:t>на право заключения договора аренды земельного участка (еж</w:t>
      </w:r>
      <w:r w:rsidR="005A299F" w:rsidRPr="00E5349D">
        <w:rPr>
          <w:spacing w:val="-6"/>
          <w:szCs w:val="28"/>
        </w:rPr>
        <w:t>егодный размер арендной платы</w:t>
      </w:r>
      <w:r w:rsidR="00D65FDA" w:rsidRPr="00E5349D">
        <w:rPr>
          <w:spacing w:val="-6"/>
          <w:szCs w:val="28"/>
        </w:rPr>
        <w:t xml:space="preserve">) </w:t>
      </w:r>
      <w:r w:rsidR="00C444ED" w:rsidRPr="00E5349D">
        <w:rPr>
          <w:spacing w:val="-6"/>
          <w:szCs w:val="28"/>
        </w:rPr>
        <w:t>определена</w:t>
      </w:r>
      <w:r w:rsidR="00C444ED" w:rsidRPr="00E5349D">
        <w:rPr>
          <w:spacing w:val="-6"/>
          <w:szCs w:val="28"/>
        </w:rPr>
        <w:br/>
      </w:r>
      <w:r w:rsidR="00455AE5" w:rsidRPr="001A1314">
        <w:rPr>
          <w:spacing w:val="-6"/>
          <w:szCs w:val="28"/>
        </w:rPr>
        <w:t>в соответствии</w:t>
      </w:r>
      <w:r w:rsidR="00455AE5">
        <w:rPr>
          <w:spacing w:val="-6"/>
          <w:szCs w:val="28"/>
        </w:rPr>
        <w:t xml:space="preserve"> </w:t>
      </w:r>
      <w:r w:rsidR="00455AE5" w:rsidRPr="001A1314">
        <w:rPr>
          <w:spacing w:val="-6"/>
          <w:szCs w:val="28"/>
        </w:rPr>
        <w:t>с частью 14 статьи 39.11 Земельного кодекса Российской Федерации в размере 3 % кадастровой стоимости земельного участка</w:t>
      </w:r>
      <w:r w:rsidR="00387B0D" w:rsidRPr="00EC19EF">
        <w:rPr>
          <w:spacing w:val="-6"/>
          <w:szCs w:val="28"/>
        </w:rPr>
        <w:t xml:space="preserve"> – </w:t>
      </w:r>
      <w:r w:rsidR="00455AE5" w:rsidRPr="00455AE5">
        <w:rPr>
          <w:b/>
          <w:szCs w:val="28"/>
        </w:rPr>
        <w:t>50 219</w:t>
      </w:r>
      <w:r w:rsidR="00455AE5" w:rsidRPr="00455AE5">
        <w:rPr>
          <w:b/>
          <w:spacing w:val="-6"/>
          <w:szCs w:val="28"/>
        </w:rPr>
        <w:t xml:space="preserve"> (пятьдесят тысяч двести девятнадцать) рублей 40 копеек</w:t>
      </w:r>
      <w:r w:rsidR="00387B0D" w:rsidRPr="00EC19EF">
        <w:rPr>
          <w:spacing w:val="-6"/>
          <w:szCs w:val="28"/>
        </w:rPr>
        <w:t>,</w:t>
      </w:r>
      <w:r w:rsidR="00455AE5">
        <w:rPr>
          <w:spacing w:val="-6"/>
          <w:szCs w:val="28"/>
        </w:rPr>
        <w:t xml:space="preserve"> </w:t>
      </w:r>
      <w:r w:rsidR="00387B0D" w:rsidRPr="00EC19EF">
        <w:rPr>
          <w:spacing w:val="-6"/>
          <w:szCs w:val="28"/>
        </w:rPr>
        <w:t>без НДС</w:t>
      </w:r>
      <w:r w:rsidR="009102AA">
        <w:rPr>
          <w:spacing w:val="-6"/>
          <w:szCs w:val="28"/>
        </w:rPr>
        <w:t>.</w:t>
      </w:r>
      <w:r w:rsidR="00A27ABE" w:rsidRPr="00E5349D">
        <w:rPr>
          <w:spacing w:val="-6"/>
          <w:szCs w:val="28"/>
        </w:rPr>
        <w:t xml:space="preserve"> </w:t>
      </w:r>
    </w:p>
    <w:p w:rsidR="00A27ABE" w:rsidRPr="00387B0D" w:rsidRDefault="00A27ABE" w:rsidP="00CD12D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FF0000"/>
          <w:szCs w:val="26"/>
        </w:rPr>
      </w:pPr>
      <w:r w:rsidRPr="00E5349D">
        <w:rPr>
          <w:szCs w:val="28"/>
          <w:u w:val="single"/>
        </w:rPr>
        <w:t>Величина повышения начальной цены предмета аукциона</w:t>
      </w:r>
      <w:r w:rsidRPr="00E5349D">
        <w:rPr>
          <w:spacing w:val="-6"/>
          <w:szCs w:val="28"/>
          <w:u w:val="single"/>
        </w:rPr>
        <w:t xml:space="preserve"> «шаг аукциона»</w:t>
      </w:r>
      <w:r w:rsidRPr="00E5349D">
        <w:rPr>
          <w:spacing w:val="-6"/>
          <w:szCs w:val="28"/>
        </w:rPr>
        <w:t xml:space="preserve"> в размере 3% от нач</w:t>
      </w:r>
      <w:r w:rsidR="00DA02BC">
        <w:rPr>
          <w:spacing w:val="-6"/>
          <w:szCs w:val="28"/>
        </w:rPr>
        <w:t>альной цены предмета аукциона –</w:t>
      </w:r>
      <w:r w:rsidR="00DA02BC">
        <w:rPr>
          <w:spacing w:val="-6"/>
          <w:szCs w:val="28"/>
        </w:rPr>
        <w:br/>
      </w:r>
      <w:r w:rsidR="00455AE5" w:rsidRPr="00455AE5">
        <w:rPr>
          <w:b/>
          <w:spacing w:val="-6"/>
          <w:szCs w:val="28"/>
        </w:rPr>
        <w:t>1 506 (одна тысяча пятьсот шесть) рублей 58 копеек</w:t>
      </w:r>
      <w:r w:rsidR="00521082" w:rsidRPr="00521082">
        <w:rPr>
          <w:spacing w:val="-6"/>
          <w:szCs w:val="28"/>
        </w:rPr>
        <w:t>;</w:t>
      </w:r>
      <w:r w:rsidRPr="00387B0D">
        <w:rPr>
          <w:color w:val="FF0000"/>
          <w:spacing w:val="-6"/>
          <w:szCs w:val="28"/>
        </w:rPr>
        <w:t xml:space="preserve">  </w:t>
      </w:r>
    </w:p>
    <w:p w:rsidR="00A27ABE" w:rsidRPr="00E5349D" w:rsidRDefault="00A27ABE" w:rsidP="002B5E0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E5349D">
        <w:rPr>
          <w:szCs w:val="28"/>
          <w:u w:val="single"/>
        </w:rPr>
        <w:t>Размер задатка</w:t>
      </w:r>
      <w:r w:rsidRPr="00E5349D">
        <w:rPr>
          <w:szCs w:val="28"/>
        </w:rPr>
        <w:t xml:space="preserve"> </w:t>
      </w:r>
      <w:r w:rsidRPr="00E5349D">
        <w:rPr>
          <w:spacing w:val="-6"/>
          <w:szCs w:val="28"/>
        </w:rPr>
        <w:t xml:space="preserve">в размере </w:t>
      </w:r>
      <w:r w:rsidRPr="00E5349D">
        <w:rPr>
          <w:szCs w:val="28"/>
        </w:rPr>
        <w:t xml:space="preserve">20% от начальной цены предмета аукциона – </w:t>
      </w:r>
      <w:r w:rsidR="00455AE5">
        <w:rPr>
          <w:szCs w:val="28"/>
        </w:rPr>
        <w:br/>
      </w:r>
      <w:r w:rsidR="00455AE5" w:rsidRPr="00455AE5">
        <w:rPr>
          <w:b/>
          <w:szCs w:val="28"/>
        </w:rPr>
        <w:t>10 043 (десять тысяч сорок три) рубля 88 копеек</w:t>
      </w:r>
      <w:r w:rsidR="00521082" w:rsidRPr="00521082">
        <w:rPr>
          <w:szCs w:val="28"/>
        </w:rPr>
        <w:t>.</w:t>
      </w:r>
      <w:r w:rsidRPr="00387B0D">
        <w:rPr>
          <w:color w:val="FF0000"/>
          <w:szCs w:val="26"/>
        </w:rPr>
        <w:t xml:space="preserve"> </w:t>
      </w:r>
    </w:p>
    <w:p w:rsidR="00280372" w:rsidRPr="00E5349D" w:rsidRDefault="00280372" w:rsidP="00CD12D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</w:rPr>
        <w:t xml:space="preserve">Цель использования – </w:t>
      </w:r>
      <w:r w:rsidR="00455AE5" w:rsidRPr="001A1314">
        <w:rPr>
          <w:spacing w:val="-6"/>
          <w:szCs w:val="28"/>
        </w:rPr>
        <w:t>сельскохозяйственное использование</w:t>
      </w:r>
      <w:r w:rsidRPr="00E5349D">
        <w:rPr>
          <w:szCs w:val="28"/>
        </w:rPr>
        <w:t>.</w:t>
      </w:r>
    </w:p>
    <w:p w:rsidR="00280372" w:rsidRPr="00E5349D" w:rsidRDefault="00280372" w:rsidP="00CD12D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</w:rPr>
        <w:t xml:space="preserve">Срок аренды – </w:t>
      </w:r>
      <w:r w:rsidRPr="00E5349D">
        <w:rPr>
          <w:szCs w:val="28"/>
        </w:rPr>
        <w:t>5 (пять) лет</w:t>
      </w:r>
      <w:r w:rsidRPr="00E5349D">
        <w:rPr>
          <w:spacing w:val="-6"/>
          <w:szCs w:val="28"/>
        </w:rPr>
        <w:t xml:space="preserve">. </w:t>
      </w:r>
    </w:p>
    <w:p w:rsidR="00CD12DF" w:rsidRDefault="00CD12DF" w:rsidP="00CD12DF">
      <w:pPr>
        <w:tabs>
          <w:tab w:val="left" w:pos="0"/>
        </w:tabs>
        <w:ind w:firstLine="709"/>
        <w:jc w:val="both"/>
        <w:rPr>
          <w:b/>
          <w:szCs w:val="28"/>
        </w:rPr>
      </w:pPr>
    </w:p>
    <w:p w:rsidR="00CD12DF" w:rsidRPr="00170D5B" w:rsidRDefault="00CD12DF" w:rsidP="00CD12DF">
      <w:pPr>
        <w:tabs>
          <w:tab w:val="left" w:pos="0"/>
        </w:tabs>
        <w:ind w:firstLine="709"/>
        <w:jc w:val="both"/>
        <w:rPr>
          <w:b/>
          <w:szCs w:val="28"/>
        </w:rPr>
      </w:pPr>
      <w:r w:rsidRPr="00170D5B">
        <w:rPr>
          <w:b/>
          <w:szCs w:val="28"/>
        </w:rPr>
        <w:t xml:space="preserve">Лот № </w:t>
      </w:r>
      <w:r>
        <w:rPr>
          <w:b/>
          <w:szCs w:val="28"/>
        </w:rPr>
        <w:t>2</w:t>
      </w:r>
      <w:r w:rsidRPr="00170D5B">
        <w:rPr>
          <w:b/>
          <w:szCs w:val="28"/>
        </w:rPr>
        <w:t xml:space="preserve"> </w:t>
      </w:r>
    </w:p>
    <w:p w:rsidR="00464782" w:rsidRPr="00464782" w:rsidRDefault="00464782" w:rsidP="0046478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464782">
        <w:rPr>
          <w:szCs w:val="28"/>
        </w:rPr>
        <w:t>З</w:t>
      </w:r>
      <w:r w:rsidRPr="00464782">
        <w:rPr>
          <w:spacing w:val="-6"/>
          <w:szCs w:val="28"/>
        </w:rPr>
        <w:t>емельный участок с кадастровым номером 43:31:490401:329, адрес: Кировская обл., р-н Советский, с/</w:t>
      </w:r>
      <w:proofErr w:type="gramStart"/>
      <w:r w:rsidRPr="00464782">
        <w:rPr>
          <w:spacing w:val="-6"/>
          <w:szCs w:val="28"/>
        </w:rPr>
        <w:t>п</w:t>
      </w:r>
      <w:proofErr w:type="gramEnd"/>
      <w:r w:rsidRPr="00464782">
        <w:rPr>
          <w:spacing w:val="-6"/>
          <w:szCs w:val="28"/>
        </w:rPr>
        <w:t xml:space="preserve"> </w:t>
      </w:r>
      <w:proofErr w:type="spellStart"/>
      <w:r w:rsidRPr="00464782">
        <w:rPr>
          <w:spacing w:val="-6"/>
          <w:szCs w:val="28"/>
        </w:rPr>
        <w:t>Родыгинское</w:t>
      </w:r>
      <w:proofErr w:type="spellEnd"/>
      <w:r w:rsidRPr="00464782">
        <w:rPr>
          <w:spacing w:val="-6"/>
          <w:szCs w:val="28"/>
        </w:rPr>
        <w:t>, площадь 500284+/-6189 кв.м, категория земель: земли сельскохозяйственного назначения, разрешенное использование: сельскохозяйственное использование.</w:t>
      </w:r>
    </w:p>
    <w:p w:rsidR="00464782" w:rsidRPr="00464782" w:rsidRDefault="00464782" w:rsidP="0046478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464782">
        <w:rPr>
          <w:spacing w:val="-6"/>
          <w:szCs w:val="28"/>
        </w:rPr>
        <w:t xml:space="preserve">Ограничения и обременения права на земельный участок – </w:t>
      </w:r>
      <w:r w:rsidRPr="00464782">
        <w:rPr>
          <w:spacing w:val="-6"/>
          <w:szCs w:val="28"/>
        </w:rPr>
        <w:br/>
        <w:t>не зарегистрированы</w:t>
      </w:r>
      <w:r w:rsidR="00DE330E">
        <w:rPr>
          <w:spacing w:val="-6"/>
          <w:szCs w:val="28"/>
        </w:rPr>
        <w:t xml:space="preserve"> в ЕГРН</w:t>
      </w:r>
      <w:r w:rsidRPr="00464782">
        <w:rPr>
          <w:spacing w:val="-6"/>
          <w:szCs w:val="28"/>
        </w:rPr>
        <w:t>.</w:t>
      </w:r>
    </w:p>
    <w:p w:rsidR="00464782" w:rsidRPr="00464782" w:rsidRDefault="00464782" w:rsidP="0046478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464782">
        <w:rPr>
          <w:spacing w:val="-6"/>
          <w:szCs w:val="28"/>
          <w:u w:val="single"/>
        </w:rPr>
        <w:t xml:space="preserve">Начальная цена предмета аукциона </w:t>
      </w:r>
      <w:r w:rsidRPr="00464782">
        <w:rPr>
          <w:spacing w:val="-6"/>
          <w:szCs w:val="28"/>
        </w:rPr>
        <w:t>на право заключения договора аренды земельного участка (ежегодный размер арендной платы) определена</w:t>
      </w:r>
      <w:r w:rsidRPr="00464782">
        <w:rPr>
          <w:spacing w:val="-6"/>
          <w:szCs w:val="28"/>
        </w:rPr>
        <w:br/>
        <w:t>в соответствии с частью 14 статьи 39.11 Земельного кодекса Российской Федерации в размере 3 % кадастровой стоимости земельного участка –</w:t>
      </w:r>
      <w:r w:rsidR="002B5E09">
        <w:rPr>
          <w:spacing w:val="-6"/>
          <w:szCs w:val="28"/>
        </w:rPr>
        <w:br/>
      </w:r>
      <w:r w:rsidRPr="00464782">
        <w:rPr>
          <w:b/>
          <w:szCs w:val="28"/>
        </w:rPr>
        <w:t>22 062 (двадцать две тысячи шестьдесят два) рубля 52 копейки</w:t>
      </w:r>
      <w:r w:rsidRPr="00464782">
        <w:rPr>
          <w:spacing w:val="-6"/>
          <w:szCs w:val="28"/>
        </w:rPr>
        <w:t xml:space="preserve">, без НДС. </w:t>
      </w:r>
    </w:p>
    <w:p w:rsidR="00464782" w:rsidRPr="00464782" w:rsidRDefault="00464782" w:rsidP="0046478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64782">
        <w:rPr>
          <w:szCs w:val="28"/>
          <w:u w:val="single"/>
        </w:rPr>
        <w:t>Величина повышения начальной цены предмета аукциона</w:t>
      </w:r>
      <w:r w:rsidRPr="00464782">
        <w:rPr>
          <w:spacing w:val="-6"/>
          <w:szCs w:val="28"/>
          <w:u w:val="single"/>
        </w:rPr>
        <w:t xml:space="preserve"> «шаг аукциона»</w:t>
      </w:r>
      <w:r w:rsidRPr="00464782">
        <w:rPr>
          <w:spacing w:val="-6"/>
          <w:szCs w:val="28"/>
        </w:rPr>
        <w:t xml:space="preserve"> в размере 3% от начальной цены предмета аукциона –</w:t>
      </w:r>
      <w:r w:rsidRPr="00464782">
        <w:rPr>
          <w:spacing w:val="-6"/>
          <w:szCs w:val="28"/>
        </w:rPr>
        <w:br/>
      </w:r>
      <w:r w:rsidRPr="00464782">
        <w:rPr>
          <w:b/>
          <w:spacing w:val="-6"/>
          <w:szCs w:val="28"/>
        </w:rPr>
        <w:t>661 (шестьсот шестьдесят один) рубль 8</w:t>
      </w:r>
      <w:r w:rsidR="00C45159">
        <w:rPr>
          <w:b/>
          <w:spacing w:val="-6"/>
          <w:szCs w:val="28"/>
        </w:rPr>
        <w:t>8</w:t>
      </w:r>
      <w:r w:rsidRPr="00464782">
        <w:rPr>
          <w:b/>
          <w:spacing w:val="-6"/>
          <w:szCs w:val="28"/>
        </w:rPr>
        <w:t xml:space="preserve"> копеек.</w:t>
      </w:r>
      <w:r w:rsidRPr="00464782">
        <w:rPr>
          <w:spacing w:val="-6"/>
          <w:szCs w:val="28"/>
        </w:rPr>
        <w:t xml:space="preserve">  </w:t>
      </w:r>
    </w:p>
    <w:p w:rsidR="00464782" w:rsidRPr="00464782" w:rsidRDefault="00464782" w:rsidP="002B5E0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64782">
        <w:rPr>
          <w:szCs w:val="28"/>
          <w:u w:val="single"/>
        </w:rPr>
        <w:t>Размер задатка</w:t>
      </w:r>
      <w:r w:rsidRPr="00464782">
        <w:rPr>
          <w:szCs w:val="28"/>
        </w:rPr>
        <w:t xml:space="preserve"> </w:t>
      </w:r>
      <w:r w:rsidRPr="00464782">
        <w:rPr>
          <w:spacing w:val="-6"/>
          <w:szCs w:val="28"/>
        </w:rPr>
        <w:t xml:space="preserve">в размере </w:t>
      </w:r>
      <w:r w:rsidRPr="00464782">
        <w:rPr>
          <w:szCs w:val="28"/>
        </w:rPr>
        <w:t xml:space="preserve">20% от начальной цены предмета аукциона – </w:t>
      </w:r>
      <w:r w:rsidRPr="00464782">
        <w:rPr>
          <w:szCs w:val="28"/>
        </w:rPr>
        <w:br/>
      </w:r>
      <w:r w:rsidRPr="00464782">
        <w:rPr>
          <w:b/>
          <w:szCs w:val="28"/>
        </w:rPr>
        <w:t>4 412 (четыре тысячи четыреста двенадцать) рублей 50 копеек.</w:t>
      </w:r>
      <w:r w:rsidRPr="00464782">
        <w:rPr>
          <w:szCs w:val="26"/>
        </w:rPr>
        <w:t xml:space="preserve"> </w:t>
      </w:r>
    </w:p>
    <w:p w:rsidR="00464782" w:rsidRPr="00464782" w:rsidRDefault="00464782" w:rsidP="0046478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464782">
        <w:rPr>
          <w:spacing w:val="-6"/>
          <w:szCs w:val="28"/>
        </w:rPr>
        <w:t>Цель использования – сельскохозяйственное использование</w:t>
      </w:r>
      <w:r w:rsidRPr="00464782">
        <w:rPr>
          <w:szCs w:val="28"/>
        </w:rPr>
        <w:t>.</w:t>
      </w:r>
    </w:p>
    <w:p w:rsidR="00464782" w:rsidRDefault="00464782" w:rsidP="0046478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</w:rPr>
        <w:t xml:space="preserve">Срок аренды – </w:t>
      </w:r>
      <w:r w:rsidRPr="00E5349D">
        <w:rPr>
          <w:szCs w:val="28"/>
        </w:rPr>
        <w:t>5 (пять) лет</w:t>
      </w:r>
      <w:r w:rsidRPr="00E5349D">
        <w:rPr>
          <w:spacing w:val="-6"/>
          <w:szCs w:val="28"/>
        </w:rPr>
        <w:t xml:space="preserve">. </w:t>
      </w:r>
    </w:p>
    <w:p w:rsidR="00464782" w:rsidRPr="00170D5B" w:rsidRDefault="00464782" w:rsidP="00464782">
      <w:pPr>
        <w:tabs>
          <w:tab w:val="left" w:pos="0"/>
        </w:tabs>
        <w:ind w:firstLine="709"/>
        <w:jc w:val="both"/>
        <w:rPr>
          <w:b/>
          <w:szCs w:val="28"/>
        </w:rPr>
      </w:pPr>
      <w:r w:rsidRPr="00170D5B">
        <w:rPr>
          <w:b/>
          <w:szCs w:val="28"/>
        </w:rPr>
        <w:t xml:space="preserve">Лот № </w:t>
      </w:r>
      <w:r>
        <w:rPr>
          <w:b/>
          <w:szCs w:val="28"/>
        </w:rPr>
        <w:t>3</w:t>
      </w:r>
      <w:r w:rsidRPr="00170D5B">
        <w:rPr>
          <w:b/>
          <w:szCs w:val="28"/>
        </w:rPr>
        <w:t xml:space="preserve"> </w:t>
      </w:r>
    </w:p>
    <w:p w:rsidR="00464782" w:rsidRPr="00464782" w:rsidRDefault="00464782" w:rsidP="0046478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464782">
        <w:rPr>
          <w:szCs w:val="28"/>
        </w:rPr>
        <w:t>З</w:t>
      </w:r>
      <w:r w:rsidRPr="00464782">
        <w:rPr>
          <w:spacing w:val="-6"/>
          <w:szCs w:val="28"/>
        </w:rPr>
        <w:t>емельный участок с кадастровым номером 43:31:490401:330, адрес: Кировская обл., р-н Советский, с/</w:t>
      </w:r>
      <w:proofErr w:type="gramStart"/>
      <w:r w:rsidRPr="00464782">
        <w:rPr>
          <w:spacing w:val="-6"/>
          <w:szCs w:val="28"/>
        </w:rPr>
        <w:t>п</w:t>
      </w:r>
      <w:proofErr w:type="gramEnd"/>
      <w:r w:rsidRPr="00464782">
        <w:rPr>
          <w:spacing w:val="-6"/>
          <w:szCs w:val="28"/>
        </w:rPr>
        <w:t xml:space="preserve"> </w:t>
      </w:r>
      <w:proofErr w:type="spellStart"/>
      <w:r w:rsidRPr="00464782">
        <w:rPr>
          <w:spacing w:val="-6"/>
          <w:szCs w:val="28"/>
        </w:rPr>
        <w:t>Родыгинское</w:t>
      </w:r>
      <w:proofErr w:type="spellEnd"/>
      <w:r w:rsidRPr="00464782">
        <w:rPr>
          <w:spacing w:val="-6"/>
          <w:szCs w:val="28"/>
        </w:rPr>
        <w:t>, площадь 891940+/-8264 кв.м, категория земель: земли сельскохозяйственного назначения, разрешенное использование: для сельскохозяйственного использования.</w:t>
      </w:r>
    </w:p>
    <w:p w:rsidR="00464782" w:rsidRDefault="00464782" w:rsidP="00DE330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464782">
        <w:rPr>
          <w:spacing w:val="-6"/>
          <w:szCs w:val="28"/>
        </w:rPr>
        <w:t xml:space="preserve">Ограничения и обременения права на земельный участок – </w:t>
      </w:r>
      <w:r w:rsidRPr="00464782">
        <w:rPr>
          <w:spacing w:val="-6"/>
          <w:szCs w:val="28"/>
        </w:rPr>
        <w:br/>
        <w:t>не зарегистрированы.</w:t>
      </w:r>
    </w:p>
    <w:p w:rsidR="00DE330E" w:rsidRDefault="00DE330E" w:rsidP="00DE330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proofErr w:type="gramStart"/>
      <w:r>
        <w:rPr>
          <w:spacing w:val="-6"/>
          <w:szCs w:val="28"/>
        </w:rPr>
        <w:t>О</w:t>
      </w:r>
      <w:r w:rsidRPr="000143E2">
        <w:rPr>
          <w:spacing w:val="-6"/>
          <w:szCs w:val="28"/>
        </w:rPr>
        <w:t>граничения права на земельный участок, предусмотренные статьями 56, 56.1 Земельного кодекса Российской Федерации</w:t>
      </w:r>
      <w:r>
        <w:rPr>
          <w:spacing w:val="-6"/>
          <w:szCs w:val="28"/>
        </w:rPr>
        <w:t xml:space="preserve">, земельный участок частично расположен в </w:t>
      </w:r>
      <w:r>
        <w:rPr>
          <w:szCs w:val="28"/>
        </w:rPr>
        <w:t xml:space="preserve">пределах особо охраняемых природных территорий </w:t>
      </w:r>
      <w:r>
        <w:rPr>
          <w:spacing w:val="-6"/>
          <w:szCs w:val="28"/>
        </w:rPr>
        <w:t>регионального значения государственного природного заказника «</w:t>
      </w:r>
      <w:proofErr w:type="spellStart"/>
      <w:r>
        <w:rPr>
          <w:spacing w:val="-6"/>
          <w:szCs w:val="28"/>
        </w:rPr>
        <w:t>Пижемский</w:t>
      </w:r>
      <w:proofErr w:type="spellEnd"/>
      <w:r>
        <w:rPr>
          <w:spacing w:val="-6"/>
          <w:szCs w:val="28"/>
        </w:rPr>
        <w:t xml:space="preserve">» (далее - заказник), объявленный решением Кировского исполнительного комитета областного совета народных депутатов от 29.10.1990 № 498. </w:t>
      </w:r>
      <w:proofErr w:type="gramEnd"/>
    </w:p>
    <w:p w:rsidR="00DE330E" w:rsidRDefault="00DE330E" w:rsidP="00DE330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На территории заказника установлен режим особой охраны, утвержденный постановлением Правительства Кировской области от 22.09.2009 № 25/318.</w:t>
      </w:r>
    </w:p>
    <w:p w:rsidR="00DE330E" w:rsidRPr="00464782" w:rsidRDefault="00DE330E" w:rsidP="00DE330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На территории заказника постоянно или временно запрещается или ограничивается любая деятельность, если она противоречит целям создания природного заказника «</w:t>
      </w:r>
      <w:proofErr w:type="spellStart"/>
      <w:r>
        <w:rPr>
          <w:spacing w:val="-6"/>
          <w:szCs w:val="28"/>
        </w:rPr>
        <w:t>Пижемский</w:t>
      </w:r>
      <w:proofErr w:type="spellEnd"/>
      <w:r>
        <w:rPr>
          <w:spacing w:val="-6"/>
          <w:szCs w:val="28"/>
        </w:rPr>
        <w:t>» или причиняет вред его природным комплексом и их компонентам.</w:t>
      </w:r>
    </w:p>
    <w:p w:rsidR="00464782" w:rsidRPr="00464782" w:rsidRDefault="00464782" w:rsidP="00DE330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464782">
        <w:rPr>
          <w:spacing w:val="-6"/>
          <w:szCs w:val="28"/>
          <w:u w:val="single"/>
        </w:rPr>
        <w:t xml:space="preserve">Начальная цена предмета аукциона </w:t>
      </w:r>
      <w:r w:rsidRPr="00464782">
        <w:rPr>
          <w:spacing w:val="-6"/>
          <w:szCs w:val="28"/>
        </w:rPr>
        <w:t>на право заключения договора аренды земельного участка (ежегодный размер арендной платы) определена</w:t>
      </w:r>
      <w:r w:rsidRPr="00464782">
        <w:rPr>
          <w:spacing w:val="-6"/>
          <w:szCs w:val="28"/>
        </w:rPr>
        <w:br/>
        <w:t>в соответствии с частью 14 статьи 39.11 Земельного кодекса Российской Федерации в размере 3 % кадастровой</w:t>
      </w:r>
      <w:r w:rsidR="002B5E09">
        <w:rPr>
          <w:spacing w:val="-6"/>
          <w:szCs w:val="28"/>
        </w:rPr>
        <w:t xml:space="preserve"> стоимости земельного участка –</w:t>
      </w:r>
      <w:r w:rsidR="002B5E09">
        <w:rPr>
          <w:spacing w:val="-6"/>
          <w:szCs w:val="28"/>
        </w:rPr>
        <w:br/>
      </w:r>
      <w:r w:rsidRPr="00464782">
        <w:rPr>
          <w:b/>
          <w:szCs w:val="28"/>
        </w:rPr>
        <w:t>36</w:t>
      </w:r>
      <w:r w:rsidRPr="00464782">
        <w:rPr>
          <w:b/>
          <w:spacing w:val="-6"/>
          <w:szCs w:val="28"/>
        </w:rPr>
        <w:t> 123 (тридцать шесть тысяч сто двадцать три) рубля 57 копеек</w:t>
      </w:r>
      <w:r w:rsidRPr="00464782">
        <w:rPr>
          <w:spacing w:val="-6"/>
          <w:szCs w:val="28"/>
        </w:rPr>
        <w:t xml:space="preserve">, без НДС. </w:t>
      </w:r>
    </w:p>
    <w:p w:rsidR="00464782" w:rsidRPr="00464782" w:rsidRDefault="00464782" w:rsidP="0046478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464782">
        <w:rPr>
          <w:szCs w:val="28"/>
          <w:u w:val="single"/>
        </w:rPr>
        <w:t>Величина повышения начальной цены предмета аукциона</w:t>
      </w:r>
      <w:r w:rsidRPr="00464782">
        <w:rPr>
          <w:spacing w:val="-6"/>
          <w:szCs w:val="28"/>
          <w:u w:val="single"/>
        </w:rPr>
        <w:t xml:space="preserve"> «шаг аукциона»</w:t>
      </w:r>
      <w:r w:rsidRPr="00464782">
        <w:rPr>
          <w:spacing w:val="-6"/>
          <w:szCs w:val="28"/>
        </w:rPr>
        <w:t xml:space="preserve"> в размере 3% от начальной цены предмета аукциона –</w:t>
      </w:r>
      <w:r w:rsidRPr="00464782">
        <w:rPr>
          <w:spacing w:val="-6"/>
          <w:szCs w:val="28"/>
        </w:rPr>
        <w:br/>
      </w:r>
      <w:r w:rsidRPr="00464782">
        <w:rPr>
          <w:b/>
          <w:spacing w:val="-6"/>
          <w:szCs w:val="28"/>
        </w:rPr>
        <w:t>1 083 (одна</w:t>
      </w:r>
      <w:r w:rsidR="00C45159">
        <w:rPr>
          <w:b/>
          <w:spacing w:val="-6"/>
          <w:szCs w:val="28"/>
        </w:rPr>
        <w:t xml:space="preserve"> тысяча восемьдесят три) рубля 71</w:t>
      </w:r>
      <w:r w:rsidRPr="00464782">
        <w:rPr>
          <w:b/>
          <w:spacing w:val="-6"/>
          <w:szCs w:val="28"/>
        </w:rPr>
        <w:t xml:space="preserve"> копе</w:t>
      </w:r>
      <w:r w:rsidR="00C45159">
        <w:rPr>
          <w:b/>
          <w:spacing w:val="-6"/>
          <w:szCs w:val="28"/>
        </w:rPr>
        <w:t>й</w:t>
      </w:r>
      <w:r w:rsidRPr="00464782">
        <w:rPr>
          <w:b/>
          <w:spacing w:val="-6"/>
          <w:szCs w:val="28"/>
        </w:rPr>
        <w:t>к</w:t>
      </w:r>
      <w:r w:rsidR="00C45159">
        <w:rPr>
          <w:b/>
          <w:spacing w:val="-6"/>
          <w:szCs w:val="28"/>
        </w:rPr>
        <w:t>а</w:t>
      </w:r>
      <w:r w:rsidRPr="00464782">
        <w:rPr>
          <w:b/>
          <w:spacing w:val="-6"/>
          <w:szCs w:val="28"/>
        </w:rPr>
        <w:t xml:space="preserve">.  </w:t>
      </w:r>
    </w:p>
    <w:p w:rsidR="00464782" w:rsidRPr="00464782" w:rsidRDefault="00464782" w:rsidP="002B5E0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64782">
        <w:rPr>
          <w:szCs w:val="28"/>
          <w:u w:val="single"/>
        </w:rPr>
        <w:t>Размер задатка</w:t>
      </w:r>
      <w:r w:rsidRPr="00464782">
        <w:rPr>
          <w:szCs w:val="28"/>
        </w:rPr>
        <w:t xml:space="preserve"> </w:t>
      </w:r>
      <w:r w:rsidRPr="00464782">
        <w:rPr>
          <w:spacing w:val="-6"/>
          <w:szCs w:val="28"/>
        </w:rPr>
        <w:t xml:space="preserve">в размере </w:t>
      </w:r>
      <w:r w:rsidRPr="00464782">
        <w:rPr>
          <w:szCs w:val="28"/>
        </w:rPr>
        <w:t xml:space="preserve">20% от начальной цены предмета аукциона – </w:t>
      </w:r>
      <w:r w:rsidRPr="00464782">
        <w:rPr>
          <w:szCs w:val="28"/>
        </w:rPr>
        <w:br/>
      </w:r>
      <w:r w:rsidRPr="00464782">
        <w:rPr>
          <w:b/>
          <w:szCs w:val="28"/>
        </w:rPr>
        <w:t>7 224 (семь тысяч двести двадцать четыре) рубля</w:t>
      </w:r>
      <w:r>
        <w:rPr>
          <w:b/>
          <w:szCs w:val="28"/>
        </w:rPr>
        <w:t xml:space="preserve"> </w:t>
      </w:r>
      <w:r w:rsidRPr="00464782">
        <w:rPr>
          <w:b/>
          <w:szCs w:val="28"/>
        </w:rPr>
        <w:t>71 копейка.</w:t>
      </w:r>
      <w:r w:rsidRPr="00464782">
        <w:rPr>
          <w:szCs w:val="26"/>
        </w:rPr>
        <w:t xml:space="preserve"> </w:t>
      </w:r>
    </w:p>
    <w:p w:rsidR="00464782" w:rsidRPr="00464782" w:rsidRDefault="00464782" w:rsidP="0046478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464782">
        <w:rPr>
          <w:spacing w:val="-6"/>
          <w:szCs w:val="28"/>
        </w:rPr>
        <w:t>Цель использования – сельскохозяйственное использование</w:t>
      </w:r>
      <w:r w:rsidRPr="00464782">
        <w:rPr>
          <w:szCs w:val="28"/>
        </w:rPr>
        <w:t>.</w:t>
      </w:r>
    </w:p>
    <w:p w:rsidR="00464782" w:rsidRPr="00E5349D" w:rsidRDefault="00464782" w:rsidP="0046478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</w:rPr>
        <w:t xml:space="preserve">Срок аренды – </w:t>
      </w:r>
      <w:r w:rsidRPr="00E5349D">
        <w:rPr>
          <w:szCs w:val="28"/>
        </w:rPr>
        <w:t>5 (пять) лет</w:t>
      </w:r>
      <w:r w:rsidRPr="00E5349D">
        <w:rPr>
          <w:spacing w:val="-6"/>
          <w:szCs w:val="28"/>
        </w:rPr>
        <w:t xml:space="preserve">. </w:t>
      </w:r>
    </w:p>
    <w:p w:rsidR="00464782" w:rsidRPr="00E5349D" w:rsidRDefault="00464782" w:rsidP="009102AA">
      <w:pPr>
        <w:ind w:firstLine="709"/>
        <w:jc w:val="both"/>
        <w:rPr>
          <w:szCs w:val="28"/>
        </w:rPr>
      </w:pPr>
    </w:p>
    <w:p w:rsidR="00C16842" w:rsidRPr="00E5349D" w:rsidRDefault="00C16842" w:rsidP="009102AA">
      <w:pPr>
        <w:pStyle w:val="23"/>
        <w:spacing w:after="0" w:line="240" w:lineRule="auto"/>
        <w:ind w:firstLine="709"/>
        <w:jc w:val="center"/>
        <w:rPr>
          <w:b/>
          <w:szCs w:val="28"/>
        </w:rPr>
      </w:pPr>
      <w:r w:rsidRPr="00E5349D">
        <w:rPr>
          <w:b/>
          <w:szCs w:val="28"/>
        </w:rPr>
        <w:t>Порядок проведения аукциона</w:t>
      </w:r>
    </w:p>
    <w:p w:rsidR="00E70173" w:rsidRPr="00E5349D" w:rsidRDefault="00E70173" w:rsidP="009102AA">
      <w:pPr>
        <w:pStyle w:val="23"/>
        <w:spacing w:after="0" w:line="240" w:lineRule="auto"/>
        <w:ind w:firstLine="709"/>
        <w:jc w:val="center"/>
        <w:rPr>
          <w:b/>
          <w:szCs w:val="28"/>
        </w:rPr>
      </w:pP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путем повышения начальной (минимальной) цены</w:t>
      </w:r>
      <w:r w:rsidR="002E490F" w:rsidRPr="00E5349D">
        <w:rPr>
          <w:szCs w:val="28"/>
        </w:rPr>
        <w:t xml:space="preserve"> </w:t>
      </w:r>
      <w:r w:rsidR="00E961C7" w:rsidRPr="00E5349D">
        <w:rPr>
          <w:szCs w:val="28"/>
        </w:rPr>
        <w:t>предмета аукциона</w:t>
      </w:r>
      <w:r w:rsidR="002E490F" w:rsidRPr="00E5349D">
        <w:rPr>
          <w:szCs w:val="28"/>
        </w:rPr>
        <w:t xml:space="preserve"> </w:t>
      </w:r>
      <w:r w:rsidRPr="00E5349D">
        <w:rPr>
          <w:szCs w:val="28"/>
        </w:rPr>
        <w:t>(цены лота), указанной в извещении о проведен</w:t>
      </w:r>
      <w:proofErr w:type="gramStart"/>
      <w:r w:rsidRPr="00E5349D">
        <w:rPr>
          <w:szCs w:val="28"/>
        </w:rPr>
        <w:t>ии ау</w:t>
      </w:r>
      <w:proofErr w:type="gramEnd"/>
      <w:r w:rsidRPr="00E5349D">
        <w:rPr>
          <w:szCs w:val="28"/>
        </w:rPr>
        <w:t>кциона, на «шаг аукциона».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«Шаг аукциона» </w:t>
      </w:r>
      <w:r w:rsidR="005A299F" w:rsidRPr="00E5349D">
        <w:rPr>
          <w:szCs w:val="28"/>
        </w:rPr>
        <w:t xml:space="preserve">составляет </w:t>
      </w:r>
      <w:r w:rsidRPr="00E5349D">
        <w:rPr>
          <w:szCs w:val="28"/>
        </w:rPr>
        <w:t>тр</w:t>
      </w:r>
      <w:r w:rsidR="00862E2A" w:rsidRPr="00E5349D">
        <w:rPr>
          <w:szCs w:val="28"/>
        </w:rPr>
        <w:t>и</w:t>
      </w:r>
      <w:r w:rsidRPr="00E5349D">
        <w:rPr>
          <w:szCs w:val="28"/>
        </w:rPr>
        <w:t xml:space="preserve"> процент</w:t>
      </w:r>
      <w:r w:rsidR="00862E2A" w:rsidRPr="00E5349D">
        <w:rPr>
          <w:szCs w:val="28"/>
        </w:rPr>
        <w:t>а</w:t>
      </w:r>
      <w:r w:rsidRPr="00E5349D">
        <w:rPr>
          <w:szCs w:val="28"/>
        </w:rPr>
        <w:t xml:space="preserve"> </w:t>
      </w:r>
      <w:r w:rsidR="005A299F" w:rsidRPr="00E5349D">
        <w:rPr>
          <w:szCs w:val="28"/>
        </w:rPr>
        <w:t xml:space="preserve">от </w:t>
      </w:r>
      <w:r w:rsidRPr="00E5349D">
        <w:rPr>
          <w:szCs w:val="28"/>
        </w:rPr>
        <w:t>начальной цены предмета аукциона.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в следующем порядке: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</w:t>
      </w:r>
      <w:r w:rsidR="00B12CDA" w:rsidRPr="00E5349D">
        <w:rPr>
          <w:szCs w:val="28"/>
        </w:rPr>
        <w:br/>
      </w:r>
      <w:r w:rsidRPr="00E5349D">
        <w:rPr>
          <w:szCs w:val="28"/>
        </w:rPr>
        <w:t xml:space="preserve">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</w:t>
      </w:r>
      <w:r w:rsidR="00B12CDA" w:rsidRPr="00E5349D">
        <w:rPr>
          <w:szCs w:val="28"/>
        </w:rPr>
        <w:br/>
      </w:r>
      <w:r w:rsidRPr="00E5349D">
        <w:rPr>
          <w:szCs w:val="28"/>
        </w:rPr>
        <w:t>(их представителям) выдаются пронумерованные карточки</w:t>
      </w:r>
      <w:r w:rsidR="00753E22" w:rsidRPr="00E5349D">
        <w:rPr>
          <w:szCs w:val="28"/>
        </w:rPr>
        <w:br/>
      </w:r>
      <w:r w:rsidRPr="00E5349D">
        <w:rPr>
          <w:szCs w:val="28"/>
        </w:rPr>
        <w:t>(далее - карточки);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2) аукцион начинается с объявления аукционистом начала проведения аукциона, номера лота (в случае проведения аукциона по нескольким лотам), предмета </w:t>
      </w:r>
      <w:r w:rsidR="00886A13" w:rsidRPr="00E5349D">
        <w:rPr>
          <w:szCs w:val="28"/>
        </w:rPr>
        <w:t>аукциона</w:t>
      </w:r>
      <w:r w:rsidRPr="00E5349D">
        <w:rPr>
          <w:szCs w:val="28"/>
        </w:rPr>
        <w:t xml:space="preserve">, начальной (минимальной) цены </w:t>
      </w:r>
      <w:r w:rsidR="00886A13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 (лота), «шага аукциона», после чего аукционист предлагает участникам аукциона заявлять свои предложения о цене </w:t>
      </w:r>
      <w:r w:rsidR="00E961C7" w:rsidRPr="00E5349D">
        <w:rPr>
          <w:szCs w:val="28"/>
        </w:rPr>
        <w:t>предмета аукциона</w:t>
      </w:r>
      <w:r w:rsidR="00427566" w:rsidRPr="00E5349D">
        <w:rPr>
          <w:szCs w:val="28"/>
        </w:rPr>
        <w:t xml:space="preserve"> (цене лота)</w:t>
      </w:r>
      <w:r w:rsidR="00E961C7" w:rsidRPr="00E5349D">
        <w:rPr>
          <w:szCs w:val="28"/>
        </w:rPr>
        <w:t xml:space="preserve">; </w:t>
      </w:r>
    </w:p>
    <w:p w:rsidR="00886A13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3) участник аукциона после объявления аукционистом начальной (минимальной) цены </w:t>
      </w:r>
      <w:r w:rsidR="00E961C7" w:rsidRPr="00E5349D">
        <w:rPr>
          <w:szCs w:val="28"/>
        </w:rPr>
        <w:t xml:space="preserve">предмета аукциона </w:t>
      </w:r>
      <w:r w:rsidRPr="00E5349D">
        <w:rPr>
          <w:szCs w:val="28"/>
        </w:rPr>
        <w:t xml:space="preserve">(цены лота) и цены </w:t>
      </w:r>
      <w:r w:rsidR="00E961C7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увеличенной в соответствии с «шагом аукциона» поднимает </w:t>
      </w:r>
      <w:proofErr w:type="gramStart"/>
      <w:r w:rsidRPr="00E5349D">
        <w:rPr>
          <w:szCs w:val="28"/>
        </w:rPr>
        <w:t>карточку</w:t>
      </w:r>
      <w:proofErr w:type="gramEnd"/>
      <w:r w:rsidRPr="00E5349D">
        <w:rPr>
          <w:szCs w:val="28"/>
        </w:rPr>
        <w:t xml:space="preserve"> в случае если он согласен заключить договор по объявленной цене</w:t>
      </w:r>
      <w:r w:rsidR="00FD03EE" w:rsidRPr="00E5349D">
        <w:rPr>
          <w:szCs w:val="28"/>
        </w:rPr>
        <w:t xml:space="preserve"> предмета аукциона</w:t>
      </w:r>
      <w:r w:rsidR="00886A13" w:rsidRPr="00E5349D">
        <w:rPr>
          <w:szCs w:val="28"/>
        </w:rPr>
        <w:t xml:space="preserve">. </w:t>
      </w:r>
    </w:p>
    <w:p w:rsidR="00886A13" w:rsidRPr="00E5349D" w:rsidRDefault="00886A13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Карточка считается поднятой, если она поднята на вытянутую руку, выше головы.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(минимальной) цены </w:t>
      </w:r>
      <w:r w:rsidR="00FD03EE" w:rsidRPr="00E5349D">
        <w:rPr>
          <w:szCs w:val="28"/>
        </w:rPr>
        <w:t xml:space="preserve">предмета аукциона </w:t>
      </w:r>
      <w:r w:rsidRPr="00E5349D">
        <w:rPr>
          <w:szCs w:val="28"/>
        </w:rPr>
        <w:t xml:space="preserve">(цены лота) и цены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увеличенной в соответствии с «шагом аукциона», а также новую цену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увеличенную в соответствии с «шагом аукциона» </w:t>
      </w:r>
      <w:r w:rsidR="00AF583F" w:rsidRPr="00E5349D">
        <w:rPr>
          <w:szCs w:val="28"/>
        </w:rPr>
        <w:br/>
      </w:r>
      <w:r w:rsidRPr="00E5349D">
        <w:rPr>
          <w:szCs w:val="28"/>
        </w:rPr>
        <w:t>и «шаг аукциона», в соответствии с которым повышается цена</w:t>
      </w:r>
      <w:r w:rsidR="00FD03EE" w:rsidRPr="00E5349D">
        <w:rPr>
          <w:szCs w:val="28"/>
        </w:rPr>
        <w:t xml:space="preserve"> предмета аукциона</w:t>
      </w:r>
      <w:r w:rsidRPr="00E5349D">
        <w:rPr>
          <w:szCs w:val="28"/>
        </w:rPr>
        <w:t>;</w:t>
      </w:r>
      <w:proofErr w:type="gramEnd"/>
    </w:p>
    <w:p w:rsidR="00886A13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5) если после троекратного объявления аукционистом цены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 ни один участник аукциона не поднял карточку, </w:t>
      </w:r>
      <w:r w:rsidR="00886A13" w:rsidRPr="00E5349D">
        <w:rPr>
          <w:szCs w:val="28"/>
        </w:rPr>
        <w:t>аукцион считается оконченным.</w:t>
      </w:r>
    </w:p>
    <w:p w:rsidR="006250FA" w:rsidRPr="00E5349D" w:rsidRDefault="00886A13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6</w:t>
      </w:r>
      <w:r w:rsidR="006250FA" w:rsidRPr="00E5349D">
        <w:rPr>
          <w:szCs w:val="28"/>
        </w:rPr>
        <w:t xml:space="preserve">) аукционист объявляет об окончании проведения аукциона (лота), последнее и предпоследнее предложения о цене </w:t>
      </w:r>
      <w:r w:rsidR="00FD03EE" w:rsidRPr="00E5349D">
        <w:rPr>
          <w:szCs w:val="28"/>
        </w:rPr>
        <w:t>предмета аукциона</w:t>
      </w:r>
      <w:r w:rsidR="006250FA" w:rsidRPr="00E5349D">
        <w:rPr>
          <w:szCs w:val="28"/>
        </w:rPr>
        <w:t xml:space="preserve">, номер карточки и победителя аукциона и участника аукциона, сделавшего предпоследнее предложение о цене </w:t>
      </w:r>
      <w:r w:rsidR="00FD03EE" w:rsidRPr="00E5349D">
        <w:rPr>
          <w:szCs w:val="28"/>
        </w:rPr>
        <w:t>предмета аукциона</w:t>
      </w:r>
      <w:r w:rsidR="006250FA" w:rsidRPr="00E5349D">
        <w:rPr>
          <w:szCs w:val="28"/>
        </w:rPr>
        <w:t>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Победителем аукциона признается участник аукциона, предложивший наибольш</w:t>
      </w:r>
      <w:r w:rsidR="00427566" w:rsidRPr="00E5349D">
        <w:rPr>
          <w:szCs w:val="28"/>
        </w:rPr>
        <w:t>ую цену предмета аукциона.</w:t>
      </w:r>
    </w:p>
    <w:p w:rsidR="006250FA" w:rsidRPr="00E5349D" w:rsidRDefault="006250FA" w:rsidP="009102AA">
      <w:pPr>
        <w:pStyle w:val="ConsPlusNormal"/>
        <w:ind w:firstLine="709"/>
        <w:jc w:val="both"/>
        <w:rPr>
          <w:strike/>
          <w:sz w:val="28"/>
          <w:szCs w:val="28"/>
          <w:lang w:eastAsia="ru-RU"/>
        </w:rPr>
      </w:pPr>
      <w:r w:rsidRPr="00E5349D">
        <w:rPr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6250FA" w:rsidRPr="00E5349D" w:rsidRDefault="006250FA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Протокол о результатах аукциона размещается на </w:t>
      </w:r>
      <w:r w:rsidR="00C444ED" w:rsidRPr="00E5349D">
        <w:rPr>
          <w:rFonts w:eastAsiaTheme="minorHAnsi"/>
          <w:szCs w:val="28"/>
          <w:lang w:eastAsia="en-US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torgi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gov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ru</w:t>
      </w:r>
      <w:proofErr w:type="spellEnd"/>
      <w:r w:rsidR="00C444ED" w:rsidRPr="00E5349D">
        <w:rPr>
          <w:szCs w:val="28"/>
        </w:rPr>
        <w:br/>
      </w:r>
      <w:r w:rsidRPr="00E5349D">
        <w:rPr>
          <w:szCs w:val="28"/>
        </w:rPr>
        <w:t>в течение одного рабочего дня со дня подписания данного протокола.</w:t>
      </w:r>
    </w:p>
    <w:p w:rsidR="00EC32D5" w:rsidRPr="00E5349D" w:rsidRDefault="00CA156F" w:rsidP="009102AA">
      <w:pPr>
        <w:ind w:firstLine="709"/>
        <w:jc w:val="both"/>
        <w:rPr>
          <w:szCs w:val="28"/>
        </w:rPr>
      </w:pPr>
      <w:bookmarkStart w:id="1" w:name="Par134"/>
      <w:bookmarkEnd w:id="1"/>
      <w:r w:rsidRPr="00E5349D">
        <w:rPr>
          <w:szCs w:val="28"/>
        </w:rPr>
        <w:t>Организатор аукциона</w:t>
      </w:r>
      <w:r w:rsidR="006250FA" w:rsidRPr="00E5349D">
        <w:rPr>
          <w:szCs w:val="28"/>
        </w:rPr>
        <w:t xml:space="preserve"> направляет победителю аукциона или единственному принявшему участие в аукционе его участнику </w:t>
      </w:r>
      <w:r w:rsidR="00AF583F" w:rsidRPr="00E5349D">
        <w:rPr>
          <w:szCs w:val="28"/>
        </w:rPr>
        <w:br/>
      </w:r>
      <w:r w:rsidR="006250FA" w:rsidRPr="00E5349D">
        <w:rPr>
          <w:szCs w:val="28"/>
        </w:rPr>
        <w:t xml:space="preserve">три экземпляра подписанного проекта договора аренды земельного участка </w:t>
      </w:r>
      <w:r w:rsidR="00AF583F" w:rsidRPr="00E5349D">
        <w:rPr>
          <w:szCs w:val="28"/>
        </w:rPr>
        <w:br/>
      </w:r>
      <w:r w:rsidR="006250FA" w:rsidRPr="00E5349D">
        <w:rPr>
          <w:szCs w:val="28"/>
        </w:rPr>
        <w:t xml:space="preserve">в десятидневный срок со дня составления протокола о результатах аукциона. </w:t>
      </w:r>
    </w:p>
    <w:p w:rsidR="00EC32D5" w:rsidRPr="00E5349D" w:rsidRDefault="006250FA" w:rsidP="009102AA">
      <w:pPr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Не допускается заключение указанн</w:t>
      </w:r>
      <w:r w:rsidR="00427566" w:rsidRPr="00E5349D">
        <w:rPr>
          <w:szCs w:val="28"/>
        </w:rPr>
        <w:t>ого</w:t>
      </w:r>
      <w:r w:rsidRPr="00E5349D">
        <w:rPr>
          <w:szCs w:val="28"/>
        </w:rPr>
        <w:t xml:space="preserve"> договор</w:t>
      </w:r>
      <w:r w:rsidR="00427566" w:rsidRPr="00E5349D">
        <w:rPr>
          <w:szCs w:val="28"/>
        </w:rPr>
        <w:t>а</w:t>
      </w:r>
      <w:r w:rsidRPr="00E5349D">
        <w:rPr>
          <w:szCs w:val="28"/>
        </w:rPr>
        <w:t xml:space="preserve"> </w:t>
      </w:r>
      <w:proofErr w:type="gramStart"/>
      <w:r w:rsidRPr="00E5349D">
        <w:rPr>
          <w:szCs w:val="28"/>
        </w:rPr>
        <w:t>ранее</w:t>
      </w:r>
      <w:proofErr w:type="gramEnd"/>
      <w:r w:rsidRPr="00E5349D">
        <w:rPr>
          <w:szCs w:val="28"/>
        </w:rPr>
        <w:t xml:space="preserve"> чем через десять дней со дня размещения информации о результатах аукциона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на </w:t>
      </w:r>
      <w:r w:rsidR="00C444ED" w:rsidRPr="00E5349D">
        <w:rPr>
          <w:rFonts w:eastAsiaTheme="minorHAnsi"/>
          <w:szCs w:val="28"/>
          <w:lang w:eastAsia="en-US"/>
        </w:rPr>
        <w:t>официальном сайте Российской Федерации в информационно-телекоммуникационной сети «Интернет» для размещения информации</w:t>
      </w:r>
      <w:r w:rsidR="00C444ED" w:rsidRPr="00E5349D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torgi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gov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ru</w:t>
      </w:r>
      <w:proofErr w:type="spellEnd"/>
      <w:r w:rsidRPr="00E5349D">
        <w:rPr>
          <w:szCs w:val="28"/>
        </w:rPr>
        <w:t>.</w:t>
      </w:r>
    </w:p>
    <w:p w:rsidR="00136AAF" w:rsidRPr="00E5349D" w:rsidRDefault="00136AAF" w:rsidP="009102AA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Cs w:val="28"/>
        </w:rPr>
      </w:pPr>
    </w:p>
    <w:p w:rsidR="003E0DD7" w:rsidRPr="00E5349D" w:rsidRDefault="003E0DD7" w:rsidP="009102AA">
      <w:pPr>
        <w:ind w:firstLine="709"/>
        <w:jc w:val="center"/>
        <w:rPr>
          <w:b/>
          <w:szCs w:val="28"/>
        </w:rPr>
      </w:pPr>
      <w:r w:rsidRPr="00E5349D">
        <w:rPr>
          <w:b/>
          <w:szCs w:val="28"/>
        </w:rPr>
        <w:t>Заявки</w:t>
      </w:r>
    </w:p>
    <w:p w:rsidR="00E70173" w:rsidRPr="00E5349D" w:rsidRDefault="00E70173" w:rsidP="009102AA">
      <w:pPr>
        <w:ind w:firstLine="709"/>
        <w:jc w:val="center"/>
        <w:rPr>
          <w:b/>
          <w:szCs w:val="28"/>
        </w:rPr>
      </w:pPr>
    </w:p>
    <w:p w:rsidR="00915BC8" w:rsidRPr="00E5349D" w:rsidRDefault="00915BC8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Заявки для участия в аукционе принимаются министерством имущественных отношений Кировской области.</w:t>
      </w:r>
    </w:p>
    <w:p w:rsidR="00441CEB" w:rsidRPr="00E5349D" w:rsidRDefault="00441CEB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Заявки для участия в аукционе принимаются в соответствии с пунктом 10 статьи 39.11 Земельного кодекса Российской Федерации.</w:t>
      </w:r>
    </w:p>
    <w:p w:rsidR="00441CEB" w:rsidRPr="00E5349D" w:rsidRDefault="00441CEB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>Участниками аукциона на право заключения договора аренды земельного участка, включенного в перечень государственного имущества, предусмотренный частью 4 статьи 18 Федерального закона от 24.07.2007</w:t>
      </w:r>
      <w:r w:rsidRPr="00E5349D">
        <w:rPr>
          <w:szCs w:val="28"/>
        </w:rPr>
        <w:br/>
        <w:t>№ 209-ФЗ «О развитии малого и среднего предпринимательства</w:t>
      </w:r>
      <w:r w:rsidRPr="00E5349D">
        <w:rPr>
          <w:szCs w:val="28"/>
        </w:rPr>
        <w:br/>
        <w:t>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</w:t>
      </w:r>
      <w:proofErr w:type="gramEnd"/>
      <w:r w:rsidRPr="00E5349D">
        <w:rPr>
          <w:szCs w:val="28"/>
        </w:rPr>
        <w:t xml:space="preserve"> статьи 14 Федерального закона от 24.07.2007 № 209-ФЗ «О развитии малого и среднего предпринимательства в Российской Федерации».</w:t>
      </w:r>
    </w:p>
    <w:p w:rsidR="00915BC8" w:rsidRPr="00E5349D" w:rsidRDefault="00915BC8" w:rsidP="009102AA">
      <w:pPr>
        <w:ind w:firstLine="709"/>
        <w:jc w:val="both"/>
        <w:rPr>
          <w:b/>
          <w:szCs w:val="28"/>
        </w:rPr>
      </w:pPr>
      <w:r w:rsidRPr="00E5349D">
        <w:rPr>
          <w:b/>
          <w:szCs w:val="28"/>
        </w:rPr>
        <w:t>Дата и время начала приема заявок на участие в аукционе:</w:t>
      </w:r>
      <w:r w:rsidRPr="00E5349D">
        <w:rPr>
          <w:b/>
          <w:szCs w:val="28"/>
        </w:rPr>
        <w:br/>
      </w:r>
      <w:r w:rsidR="00C45159">
        <w:rPr>
          <w:b/>
          <w:szCs w:val="28"/>
        </w:rPr>
        <w:t>30</w:t>
      </w:r>
      <w:r w:rsidRPr="00E5349D">
        <w:rPr>
          <w:b/>
          <w:szCs w:val="28"/>
        </w:rPr>
        <w:t>.</w:t>
      </w:r>
      <w:r w:rsidR="001347E1" w:rsidRPr="00E5349D">
        <w:rPr>
          <w:b/>
          <w:szCs w:val="28"/>
        </w:rPr>
        <w:t>0</w:t>
      </w:r>
      <w:r w:rsidR="00C45159">
        <w:rPr>
          <w:b/>
          <w:szCs w:val="28"/>
        </w:rPr>
        <w:t>8</w:t>
      </w:r>
      <w:r w:rsidRPr="00E5349D">
        <w:rPr>
          <w:b/>
          <w:szCs w:val="28"/>
        </w:rPr>
        <w:t>.20</w:t>
      </w:r>
      <w:r w:rsidR="00700486" w:rsidRPr="00E5349D">
        <w:rPr>
          <w:b/>
          <w:szCs w:val="28"/>
        </w:rPr>
        <w:t>2</w:t>
      </w:r>
      <w:r w:rsidR="00A27ABE" w:rsidRPr="00E5349D">
        <w:rPr>
          <w:b/>
          <w:szCs w:val="28"/>
        </w:rPr>
        <w:t>2</w:t>
      </w:r>
      <w:r w:rsidRPr="00E5349D">
        <w:rPr>
          <w:b/>
          <w:szCs w:val="28"/>
        </w:rPr>
        <w:t xml:space="preserve"> с 09:00</w:t>
      </w:r>
      <w:r w:rsidR="005A299F" w:rsidRPr="00E5349D">
        <w:rPr>
          <w:b/>
          <w:szCs w:val="28"/>
        </w:rPr>
        <w:t>.</w:t>
      </w:r>
      <w:r w:rsidRPr="00E5349D">
        <w:rPr>
          <w:b/>
          <w:szCs w:val="28"/>
        </w:rPr>
        <w:t xml:space="preserve"> </w:t>
      </w:r>
    </w:p>
    <w:p w:rsidR="00E512D0" w:rsidRPr="00E5349D" w:rsidRDefault="00E512D0" w:rsidP="009102AA">
      <w:pPr>
        <w:ind w:firstLine="709"/>
        <w:jc w:val="both"/>
        <w:rPr>
          <w:b/>
          <w:szCs w:val="28"/>
        </w:rPr>
      </w:pPr>
      <w:r w:rsidRPr="00E5349D">
        <w:rPr>
          <w:b/>
          <w:szCs w:val="28"/>
        </w:rPr>
        <w:t xml:space="preserve">Дата и время окончания приема заявок на участие в аукционе: </w:t>
      </w:r>
      <w:r w:rsidRPr="00E5349D">
        <w:rPr>
          <w:b/>
          <w:szCs w:val="28"/>
        </w:rPr>
        <w:br/>
      </w:r>
      <w:r w:rsidR="00C45159">
        <w:rPr>
          <w:b/>
          <w:szCs w:val="28"/>
        </w:rPr>
        <w:t>29</w:t>
      </w:r>
      <w:r w:rsidRPr="00E5349D">
        <w:rPr>
          <w:b/>
          <w:szCs w:val="28"/>
        </w:rPr>
        <w:t>.</w:t>
      </w:r>
      <w:r w:rsidR="00EB2B5B" w:rsidRPr="00E5349D">
        <w:rPr>
          <w:b/>
          <w:szCs w:val="28"/>
        </w:rPr>
        <w:t>0</w:t>
      </w:r>
      <w:r w:rsidR="00C45159">
        <w:rPr>
          <w:b/>
          <w:szCs w:val="28"/>
        </w:rPr>
        <w:t>9</w:t>
      </w:r>
      <w:r w:rsidRPr="00E5349D">
        <w:rPr>
          <w:b/>
          <w:szCs w:val="28"/>
        </w:rPr>
        <w:t>.202</w:t>
      </w:r>
      <w:r w:rsidR="00A27ABE" w:rsidRPr="00E5349D">
        <w:rPr>
          <w:b/>
          <w:szCs w:val="28"/>
        </w:rPr>
        <w:t>2</w:t>
      </w:r>
      <w:r w:rsidRPr="00E5349D">
        <w:rPr>
          <w:b/>
          <w:szCs w:val="28"/>
        </w:rPr>
        <w:t xml:space="preserve"> в </w:t>
      </w:r>
      <w:r w:rsidR="00EB2B5B" w:rsidRPr="00E5349D">
        <w:rPr>
          <w:b/>
          <w:szCs w:val="28"/>
        </w:rPr>
        <w:t>17</w:t>
      </w:r>
      <w:r w:rsidRPr="00E5349D">
        <w:rPr>
          <w:b/>
          <w:szCs w:val="28"/>
        </w:rPr>
        <w:t>:</w:t>
      </w:r>
      <w:r w:rsidR="00EB2B5B" w:rsidRPr="00E5349D">
        <w:rPr>
          <w:b/>
          <w:szCs w:val="28"/>
        </w:rPr>
        <w:t>00</w:t>
      </w:r>
      <w:r w:rsidR="005A299F" w:rsidRPr="00E5349D">
        <w:rPr>
          <w:b/>
          <w:szCs w:val="28"/>
        </w:rPr>
        <w:t>.</w:t>
      </w:r>
      <w:r w:rsidRPr="00E5349D">
        <w:rPr>
          <w:b/>
          <w:szCs w:val="28"/>
        </w:rPr>
        <w:t xml:space="preserve"> </w:t>
      </w:r>
    </w:p>
    <w:p w:rsidR="005204DA" w:rsidRPr="00E5349D" w:rsidRDefault="00C16842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Адрес места приема заявок на участие в аукционе</w:t>
      </w:r>
      <w:r w:rsidR="005204DA" w:rsidRPr="00E5349D">
        <w:rPr>
          <w:szCs w:val="28"/>
        </w:rPr>
        <w:t>:</w:t>
      </w:r>
      <w:r w:rsidR="009C1652" w:rsidRPr="00E5349D">
        <w:rPr>
          <w:szCs w:val="28"/>
        </w:rPr>
        <w:t xml:space="preserve"> </w:t>
      </w:r>
      <w:r w:rsidR="005204DA" w:rsidRPr="00E5349D">
        <w:rPr>
          <w:szCs w:val="28"/>
        </w:rPr>
        <w:t xml:space="preserve">610019, Кировская область, г. Киров, ул. Карла Либкнехта, д. 69, </w:t>
      </w:r>
      <w:proofErr w:type="spellStart"/>
      <w:r w:rsidR="005204DA" w:rsidRPr="00E5349D">
        <w:rPr>
          <w:szCs w:val="28"/>
        </w:rPr>
        <w:t>каб</w:t>
      </w:r>
      <w:proofErr w:type="spellEnd"/>
      <w:r w:rsidR="005204DA" w:rsidRPr="00E5349D">
        <w:rPr>
          <w:szCs w:val="28"/>
        </w:rPr>
        <w:t>. 445 (отдел управлени</w:t>
      </w:r>
      <w:r w:rsidR="00261C98" w:rsidRPr="00E5349D">
        <w:rPr>
          <w:szCs w:val="28"/>
        </w:rPr>
        <w:t>я</w:t>
      </w:r>
      <w:r w:rsidR="005204DA" w:rsidRPr="00E5349D">
        <w:rPr>
          <w:szCs w:val="28"/>
        </w:rPr>
        <w:t xml:space="preserve"> земельными ресурсами</w:t>
      </w:r>
      <w:r w:rsidR="00C2444D" w:rsidRPr="00E5349D">
        <w:rPr>
          <w:szCs w:val="28"/>
        </w:rPr>
        <w:t xml:space="preserve">, телефон для справок: </w:t>
      </w:r>
      <w:r w:rsidR="00170D5B" w:rsidRPr="00E5349D">
        <w:rPr>
          <w:szCs w:val="28"/>
        </w:rPr>
        <w:t>8(8332)</w:t>
      </w:r>
      <w:r w:rsidR="00C2444D" w:rsidRPr="00E5349D">
        <w:rPr>
          <w:szCs w:val="28"/>
        </w:rPr>
        <w:t xml:space="preserve"> </w:t>
      </w:r>
      <w:r w:rsidR="008F0197" w:rsidRPr="00E5349D">
        <w:rPr>
          <w:szCs w:val="28"/>
        </w:rPr>
        <w:t>27-27-33</w:t>
      </w:r>
      <w:r w:rsidR="00170D5B" w:rsidRPr="00E5349D">
        <w:rPr>
          <w:szCs w:val="28"/>
        </w:rPr>
        <w:t xml:space="preserve"> </w:t>
      </w:r>
      <w:r w:rsidR="008F0197" w:rsidRPr="00E5349D">
        <w:rPr>
          <w:szCs w:val="28"/>
        </w:rPr>
        <w:t xml:space="preserve">доп. </w:t>
      </w:r>
      <w:r w:rsidR="00441CEB" w:rsidRPr="00E5349D">
        <w:rPr>
          <w:szCs w:val="28"/>
        </w:rPr>
        <w:t xml:space="preserve">3350, </w:t>
      </w:r>
      <w:r w:rsidR="008F0197" w:rsidRPr="00E5349D">
        <w:rPr>
          <w:szCs w:val="28"/>
        </w:rPr>
        <w:t>3352</w:t>
      </w:r>
      <w:r w:rsidR="00FD03EE" w:rsidRPr="00E5349D">
        <w:rPr>
          <w:szCs w:val="28"/>
        </w:rPr>
        <w:t>).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31F8E">
        <w:rPr>
          <w:rFonts w:eastAsia="Times New Roman"/>
          <w:bCs/>
          <w:sz w:val="28"/>
          <w:szCs w:val="28"/>
          <w:lang w:eastAsia="ru-RU"/>
        </w:rPr>
        <w:t>Для участия в аукционе</w:t>
      </w:r>
      <w:r w:rsidRPr="00E5349D">
        <w:rPr>
          <w:rFonts w:eastAsia="Times New Roman"/>
          <w:bCs/>
          <w:sz w:val="28"/>
          <w:szCs w:val="28"/>
          <w:lang w:eastAsia="ru-RU"/>
        </w:rPr>
        <w:t xml:space="preserve"> заявители представляют организатору аукциона (лично или через своего представителя) в установленный</w:t>
      </w:r>
      <w:r w:rsidR="009102AA">
        <w:rPr>
          <w:rFonts w:eastAsia="Times New Roman"/>
          <w:bCs/>
          <w:sz w:val="28"/>
          <w:szCs w:val="28"/>
          <w:lang w:eastAsia="ru-RU"/>
        </w:rPr>
        <w:br/>
      </w:r>
      <w:r w:rsidRPr="00E5349D">
        <w:rPr>
          <w:rFonts w:eastAsia="Times New Roman"/>
          <w:bCs/>
          <w:sz w:val="28"/>
          <w:szCs w:val="28"/>
          <w:lang w:eastAsia="ru-RU"/>
        </w:rPr>
        <w:t>в извещении о проведен</w:t>
      </w:r>
      <w:proofErr w:type="gramStart"/>
      <w:r w:rsidRPr="00E5349D">
        <w:rPr>
          <w:rFonts w:eastAsia="Times New Roman"/>
          <w:bCs/>
          <w:sz w:val="28"/>
          <w:szCs w:val="28"/>
          <w:lang w:eastAsia="ru-RU"/>
        </w:rPr>
        <w:t>ии ау</w:t>
      </w:r>
      <w:proofErr w:type="gramEnd"/>
      <w:r w:rsidRPr="00E5349D">
        <w:rPr>
          <w:rFonts w:eastAsia="Times New Roman"/>
          <w:bCs/>
          <w:sz w:val="28"/>
          <w:szCs w:val="28"/>
          <w:lang w:eastAsia="ru-RU"/>
        </w:rPr>
        <w:t>кциона срок следующие документы: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 xml:space="preserve">1) заявка на участие в аукционе по установленной в извещении </w:t>
      </w:r>
      <w:r w:rsidRPr="00E5349D">
        <w:rPr>
          <w:rFonts w:eastAsia="Times New Roman"/>
          <w:bCs/>
          <w:sz w:val="28"/>
          <w:szCs w:val="28"/>
          <w:lang w:eastAsia="ru-RU"/>
        </w:rPr>
        <w:br/>
        <w:t>о проведен</w:t>
      </w:r>
      <w:proofErr w:type="gramStart"/>
      <w:r w:rsidRPr="00E5349D">
        <w:rPr>
          <w:rFonts w:eastAsia="Times New Roman"/>
          <w:bCs/>
          <w:sz w:val="28"/>
          <w:szCs w:val="28"/>
          <w:lang w:eastAsia="ru-RU"/>
        </w:rPr>
        <w:t>ии ау</w:t>
      </w:r>
      <w:proofErr w:type="gramEnd"/>
      <w:r w:rsidRPr="00E5349D">
        <w:rPr>
          <w:rFonts w:eastAsia="Times New Roman"/>
          <w:bCs/>
          <w:sz w:val="28"/>
          <w:szCs w:val="28"/>
          <w:lang w:eastAsia="ru-RU"/>
        </w:rPr>
        <w:t>кциона форме с указанием банковских реквизитов счета для возврата задатка – 2 экз.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2) копии документов, удостоверяющих личность заявителя (для граждан) – все страницы паспорта.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</w:t>
      </w:r>
      <w:r w:rsidRPr="00E5349D">
        <w:rPr>
          <w:rFonts w:eastAsia="Times New Roman"/>
          <w:bCs/>
          <w:sz w:val="28"/>
          <w:szCs w:val="28"/>
          <w:lang w:eastAsia="ru-RU"/>
        </w:rPr>
        <w:br/>
        <w:t>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0B53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4) документы, подтверждающие внесение задатка</w:t>
      </w:r>
      <w:r w:rsidR="00E70B53" w:rsidRPr="00E5349D">
        <w:rPr>
          <w:rFonts w:eastAsia="Times New Roman"/>
          <w:bCs/>
          <w:sz w:val="28"/>
          <w:szCs w:val="28"/>
          <w:lang w:eastAsia="ru-RU"/>
        </w:rPr>
        <w:t>.</w:t>
      </w:r>
    </w:p>
    <w:p w:rsidR="00E70B53" w:rsidRPr="00E5349D" w:rsidRDefault="00E70B53" w:rsidP="009102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5349D">
        <w:rPr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9" w:history="1">
        <w:r w:rsidRPr="00E5349D">
          <w:rPr>
            <w:sz w:val="28"/>
            <w:szCs w:val="28"/>
          </w:rPr>
          <w:t>частью 4 статьи 18</w:t>
        </w:r>
      </w:hyperlink>
      <w:r w:rsidRPr="00E5349D">
        <w:rPr>
          <w:sz w:val="28"/>
          <w:szCs w:val="28"/>
        </w:rPr>
        <w:t xml:space="preserve"> Федерального закона от 24</w:t>
      </w:r>
      <w:r w:rsidR="000F3FEC" w:rsidRPr="00E5349D">
        <w:rPr>
          <w:sz w:val="28"/>
          <w:szCs w:val="28"/>
        </w:rPr>
        <w:t>.07.</w:t>
      </w:r>
      <w:r w:rsidRPr="00E5349D">
        <w:rPr>
          <w:sz w:val="28"/>
          <w:szCs w:val="28"/>
        </w:rPr>
        <w:t>2007 № 209-ФЗ «О развитии малого</w:t>
      </w:r>
      <w:r w:rsidR="000F3FEC" w:rsidRPr="00E5349D">
        <w:rPr>
          <w:sz w:val="28"/>
          <w:szCs w:val="28"/>
        </w:rPr>
        <w:br/>
      </w:r>
      <w:r w:rsidRPr="00E5349D">
        <w:rPr>
          <w:sz w:val="28"/>
          <w:szCs w:val="28"/>
        </w:rPr>
        <w:t>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</w:t>
      </w:r>
      <w:proofErr w:type="gramEnd"/>
      <w:r w:rsidRPr="00E5349D">
        <w:rPr>
          <w:sz w:val="28"/>
          <w:szCs w:val="28"/>
        </w:rPr>
        <w:t xml:space="preserve"> </w:t>
      </w:r>
      <w:proofErr w:type="gramStart"/>
      <w:r w:rsidRPr="00E5349D">
        <w:rPr>
          <w:sz w:val="28"/>
          <w:szCs w:val="28"/>
        </w:rPr>
        <w:t>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</w:t>
      </w:r>
      <w:r w:rsidR="000F3FEC" w:rsidRPr="00E5349D">
        <w:rPr>
          <w:sz w:val="28"/>
          <w:szCs w:val="28"/>
        </w:rPr>
        <w:br/>
      </w:r>
      <w:r w:rsidRPr="00E5349D">
        <w:rPr>
          <w:sz w:val="28"/>
          <w:szCs w:val="28"/>
        </w:rPr>
        <w:t xml:space="preserve">и среднего предпринимательства в соответствии с </w:t>
      </w:r>
      <w:hyperlink r:id="rId10" w:history="1">
        <w:r w:rsidRPr="00E5349D">
          <w:rPr>
            <w:sz w:val="28"/>
            <w:szCs w:val="28"/>
          </w:rPr>
          <w:t>частью 5 статьи 4</w:t>
        </w:r>
      </w:hyperlink>
      <w:r w:rsidRPr="00E5349D">
        <w:rPr>
          <w:sz w:val="28"/>
          <w:szCs w:val="28"/>
        </w:rPr>
        <w:t xml:space="preserve"> указанного Федерального закона</w:t>
      </w:r>
      <w:r w:rsidR="000F3FEC" w:rsidRPr="00E5349D">
        <w:rPr>
          <w:sz w:val="28"/>
          <w:szCs w:val="28"/>
        </w:rPr>
        <w:t xml:space="preserve"> от 24.07.2007 № 209-ФЗ «О развитии малого</w:t>
      </w:r>
      <w:r w:rsidR="000F3FEC" w:rsidRPr="00E5349D">
        <w:rPr>
          <w:sz w:val="28"/>
          <w:szCs w:val="28"/>
        </w:rPr>
        <w:br/>
        <w:t>и среднего предпринимательства в Российской Федерации»</w:t>
      </w:r>
      <w:r w:rsidRPr="00E5349D">
        <w:rPr>
          <w:sz w:val="28"/>
          <w:szCs w:val="28"/>
        </w:rPr>
        <w:t>.</w:t>
      </w:r>
      <w:proofErr w:type="gramEnd"/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договора о задатке.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 xml:space="preserve">Один заявитель вправе подать только одну заявку на участие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>в аукционе.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Default="005B7E0D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B7E0D" w:rsidRDefault="005B7E0D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Порядок рассмотрения заявок</w:t>
      </w:r>
    </w:p>
    <w:p w:rsidR="00693B2E" w:rsidRPr="00E5349D" w:rsidRDefault="00693B2E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6240FE" w:rsidRPr="00E5349D" w:rsidRDefault="00D93807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Рассмотрени</w:t>
      </w:r>
      <w:r w:rsidR="00670195" w:rsidRPr="00E5349D">
        <w:rPr>
          <w:rFonts w:eastAsiaTheme="minorHAnsi"/>
          <w:b/>
          <w:szCs w:val="28"/>
          <w:lang w:eastAsia="en-US"/>
        </w:rPr>
        <w:t>е</w:t>
      </w:r>
      <w:r w:rsidRPr="00E5349D">
        <w:rPr>
          <w:rFonts w:eastAsiaTheme="minorHAnsi"/>
          <w:b/>
          <w:szCs w:val="28"/>
          <w:lang w:eastAsia="en-US"/>
        </w:rPr>
        <w:t xml:space="preserve"> заявок </w:t>
      </w:r>
      <w:r w:rsidRPr="00E5349D">
        <w:rPr>
          <w:rFonts w:eastAsiaTheme="minorHAnsi"/>
          <w:szCs w:val="28"/>
          <w:lang w:eastAsia="en-US"/>
        </w:rPr>
        <w:t>(</w:t>
      </w:r>
      <w:r w:rsidRPr="00E5349D">
        <w:rPr>
          <w:szCs w:val="28"/>
        </w:rPr>
        <w:t>определени</w:t>
      </w:r>
      <w:r w:rsidR="00DA73E4" w:rsidRPr="00E5349D">
        <w:rPr>
          <w:szCs w:val="28"/>
        </w:rPr>
        <w:t>е</w:t>
      </w:r>
      <w:r w:rsidRPr="00E5349D">
        <w:rPr>
          <w:szCs w:val="28"/>
        </w:rPr>
        <w:t xml:space="preserve"> участников аукциона) состоится: </w:t>
      </w:r>
      <w:r w:rsidR="00C45159" w:rsidRPr="00C45159">
        <w:rPr>
          <w:b/>
          <w:szCs w:val="28"/>
        </w:rPr>
        <w:t>04</w:t>
      </w:r>
      <w:r w:rsidRPr="00E5349D">
        <w:rPr>
          <w:b/>
          <w:szCs w:val="28"/>
        </w:rPr>
        <w:t>.</w:t>
      </w:r>
      <w:r w:rsidR="00C45159">
        <w:rPr>
          <w:b/>
          <w:szCs w:val="28"/>
        </w:rPr>
        <w:t>10</w:t>
      </w:r>
      <w:r w:rsidRPr="00E5349D">
        <w:rPr>
          <w:b/>
          <w:szCs w:val="28"/>
        </w:rPr>
        <w:t>.20</w:t>
      </w:r>
      <w:r w:rsidR="00C2444D" w:rsidRPr="00E5349D">
        <w:rPr>
          <w:b/>
          <w:szCs w:val="28"/>
        </w:rPr>
        <w:t>2</w:t>
      </w:r>
      <w:r w:rsidR="00FF6CC9">
        <w:rPr>
          <w:b/>
          <w:szCs w:val="28"/>
        </w:rPr>
        <w:t>2</w:t>
      </w:r>
      <w:r w:rsidR="00C2444D" w:rsidRPr="00E5349D">
        <w:rPr>
          <w:b/>
          <w:szCs w:val="28"/>
        </w:rPr>
        <w:t xml:space="preserve"> в </w:t>
      </w:r>
      <w:r w:rsidR="00083A59" w:rsidRPr="00E5349D">
        <w:rPr>
          <w:b/>
          <w:szCs w:val="28"/>
        </w:rPr>
        <w:t>10</w:t>
      </w:r>
      <w:r w:rsidRPr="00E5349D">
        <w:rPr>
          <w:b/>
          <w:szCs w:val="28"/>
        </w:rPr>
        <w:t>:</w:t>
      </w:r>
      <w:r w:rsidR="00083A59" w:rsidRPr="00E5349D">
        <w:rPr>
          <w:b/>
          <w:szCs w:val="28"/>
        </w:rPr>
        <w:t>0</w:t>
      </w:r>
      <w:r w:rsidRPr="00E5349D">
        <w:rPr>
          <w:b/>
          <w:szCs w:val="28"/>
        </w:rPr>
        <w:t xml:space="preserve">0 </w:t>
      </w:r>
      <w:r w:rsidRPr="00E5349D">
        <w:rPr>
          <w:szCs w:val="28"/>
        </w:rPr>
        <w:t>по адресу: 610019, Кировская область, г. Киров, ул. Карла Либкнехта, д. 69</w:t>
      </w:r>
      <w:r w:rsidR="00C2444D" w:rsidRPr="00E5349D">
        <w:rPr>
          <w:szCs w:val="28"/>
        </w:rPr>
        <w:t xml:space="preserve">, </w:t>
      </w:r>
      <w:proofErr w:type="spellStart"/>
      <w:r w:rsidR="00C2444D" w:rsidRPr="00E5349D">
        <w:rPr>
          <w:szCs w:val="28"/>
        </w:rPr>
        <w:t>каб</w:t>
      </w:r>
      <w:proofErr w:type="spellEnd"/>
      <w:r w:rsidR="00C2444D" w:rsidRPr="00E5349D">
        <w:rPr>
          <w:szCs w:val="28"/>
        </w:rPr>
        <w:t>. 44</w:t>
      </w:r>
      <w:r w:rsidR="000F3FEC" w:rsidRPr="00E5349D">
        <w:rPr>
          <w:szCs w:val="28"/>
        </w:rPr>
        <w:t>0</w:t>
      </w:r>
      <w:r w:rsidR="00C2444D" w:rsidRPr="00E5349D">
        <w:rPr>
          <w:szCs w:val="28"/>
        </w:rPr>
        <w:t xml:space="preserve"> (</w:t>
      </w:r>
      <w:r w:rsidR="000F3FEC" w:rsidRPr="00E5349D">
        <w:rPr>
          <w:szCs w:val="28"/>
        </w:rPr>
        <w:t xml:space="preserve">либо </w:t>
      </w:r>
      <w:r w:rsidR="00C2444D" w:rsidRPr="00E5349D">
        <w:rPr>
          <w:szCs w:val="28"/>
        </w:rPr>
        <w:t>44</w:t>
      </w:r>
      <w:r w:rsidR="000F3FEC" w:rsidRPr="00E5349D">
        <w:rPr>
          <w:szCs w:val="28"/>
        </w:rPr>
        <w:t>9</w:t>
      </w:r>
      <w:r w:rsidR="00C2444D" w:rsidRPr="00E5349D">
        <w:rPr>
          <w:szCs w:val="28"/>
        </w:rPr>
        <w:t>)</w:t>
      </w:r>
      <w:r w:rsidRPr="00E5349D">
        <w:rPr>
          <w:szCs w:val="28"/>
        </w:rPr>
        <w:t>.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bookmarkStart w:id="2" w:name="p1285"/>
      <w:bookmarkEnd w:id="2"/>
      <w:r w:rsidRPr="00E5349D">
        <w:rPr>
          <w:szCs w:val="28"/>
        </w:rPr>
        <w:t xml:space="preserve">Организатор аукциона ведет протокол рассмотрения заявок на участие </w:t>
      </w:r>
      <w:r w:rsidR="008A6C41" w:rsidRPr="00E5349D">
        <w:rPr>
          <w:szCs w:val="28"/>
        </w:rPr>
        <w:br/>
      </w:r>
      <w:r w:rsidRPr="00E5349D">
        <w:rPr>
          <w:szCs w:val="28"/>
        </w:rPr>
        <w:t xml:space="preserve">в аукционе, Заявитель, признанный участником аукциона, становится участником аукциона </w:t>
      </w:r>
      <w:proofErr w:type="gramStart"/>
      <w:r w:rsidRPr="00E5349D">
        <w:rPr>
          <w:szCs w:val="28"/>
        </w:rPr>
        <w:t>с даты подписания</w:t>
      </w:r>
      <w:proofErr w:type="gramEnd"/>
      <w:r w:rsidRPr="00E5349D">
        <w:rPr>
          <w:szCs w:val="28"/>
        </w:rPr>
        <w:t xml:space="preserve"> организатором аукциона протокола рассмотрения заявок. 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</w:t>
      </w:r>
      <w:r w:rsidR="00261C98" w:rsidRPr="00E5349D">
        <w:rPr>
          <w:szCs w:val="28"/>
        </w:rPr>
        <w:br/>
      </w:r>
      <w:r w:rsidRPr="00E5349D">
        <w:rPr>
          <w:szCs w:val="28"/>
        </w:rPr>
        <w:t xml:space="preserve">их рассмотрения и размещается на официальном сайте не </w:t>
      </w:r>
      <w:proofErr w:type="gramStart"/>
      <w:r w:rsidRPr="00E5349D">
        <w:rPr>
          <w:szCs w:val="28"/>
        </w:rPr>
        <w:t>позднее</w:t>
      </w:r>
      <w:proofErr w:type="gramEnd"/>
      <w:r w:rsidRPr="00E5349D">
        <w:rPr>
          <w:szCs w:val="28"/>
        </w:rPr>
        <w:t xml:space="preserve"> чем </w:t>
      </w:r>
      <w:r w:rsidR="008A6C41" w:rsidRPr="00E5349D">
        <w:rPr>
          <w:szCs w:val="28"/>
        </w:rPr>
        <w:br/>
      </w:r>
      <w:r w:rsidRPr="00E5349D">
        <w:rPr>
          <w:szCs w:val="28"/>
        </w:rPr>
        <w:t>на следующий день после дня подписания протокола.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Заявителям, признанным участниками аукциона, и заявителям, </w:t>
      </w:r>
      <w:r w:rsidR="00261C98" w:rsidRPr="00E5349D">
        <w:rPr>
          <w:szCs w:val="28"/>
        </w:rPr>
        <w:br/>
      </w:r>
      <w:r w:rsidRPr="00E5349D">
        <w:rPr>
          <w:szCs w:val="28"/>
        </w:rPr>
        <w:t>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Заявитель не допускается к участию в аукционе в следующих случаях: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2) </w:t>
      </w:r>
      <w:proofErr w:type="spellStart"/>
      <w:r w:rsidRPr="00E5349D">
        <w:rPr>
          <w:szCs w:val="28"/>
        </w:rPr>
        <w:t>непоступление</w:t>
      </w:r>
      <w:proofErr w:type="spellEnd"/>
      <w:r w:rsidRPr="00E5349D">
        <w:rPr>
          <w:szCs w:val="28"/>
        </w:rPr>
        <w:t xml:space="preserve"> задатка на дату рассмотрения заявок на участие </w:t>
      </w:r>
      <w:r w:rsidR="00AF583F" w:rsidRPr="00E5349D">
        <w:rPr>
          <w:szCs w:val="28"/>
        </w:rPr>
        <w:br/>
      </w:r>
      <w:r w:rsidRPr="00E5349D">
        <w:rPr>
          <w:szCs w:val="28"/>
        </w:rPr>
        <w:t>в аукционе;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3) подача заявки на участие в аукционе лицом, которое в соответствии </w:t>
      </w:r>
      <w:r w:rsidR="00261C98" w:rsidRPr="00E5349D">
        <w:rPr>
          <w:szCs w:val="28"/>
        </w:rPr>
        <w:br/>
      </w:r>
      <w:r w:rsidRPr="00E5349D">
        <w:rPr>
          <w:szCs w:val="28"/>
        </w:rPr>
        <w:t xml:space="preserve">с </w:t>
      </w:r>
      <w:r w:rsidR="00331F8E">
        <w:rPr>
          <w:szCs w:val="28"/>
        </w:rPr>
        <w:t>Земельным кодексом Российской Федерации</w:t>
      </w:r>
      <w:r w:rsidRPr="00E5349D">
        <w:rPr>
          <w:szCs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</w:t>
      </w:r>
      <w:r w:rsidR="00331F8E">
        <w:rPr>
          <w:szCs w:val="28"/>
        </w:rPr>
        <w:br/>
      </w:r>
      <w:r w:rsidRPr="00E5349D">
        <w:rPr>
          <w:szCs w:val="28"/>
        </w:rPr>
        <w:t>в аренду;</w:t>
      </w:r>
    </w:p>
    <w:p w:rsidR="005B7E0D" w:rsidRPr="00E5349D" w:rsidRDefault="006240FE" w:rsidP="00331F8E">
      <w:pPr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 xml:space="preserve">4) наличие сведений о заявителе, об учредителях (участниках),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</w:t>
      </w:r>
      <w:r w:rsidR="00331F8E">
        <w:rPr>
          <w:szCs w:val="28"/>
        </w:rPr>
        <w:t>39.12 Земельного кодекса Российской Федерации</w:t>
      </w:r>
      <w:r w:rsidR="00331F8E" w:rsidRPr="00E5349D">
        <w:rPr>
          <w:szCs w:val="28"/>
        </w:rPr>
        <w:t xml:space="preserve"> </w:t>
      </w:r>
      <w:r w:rsidRPr="00E5349D">
        <w:rPr>
          <w:szCs w:val="28"/>
        </w:rPr>
        <w:t>реестре недобросовестных участников аукциона.</w:t>
      </w:r>
      <w:proofErr w:type="gramEnd"/>
    </w:p>
    <w:p w:rsidR="002679E5" w:rsidRDefault="002679E5" w:rsidP="009102AA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49D">
        <w:rPr>
          <w:rFonts w:ascii="Times New Roman" w:hAnsi="Times New Roman"/>
          <w:b/>
          <w:sz w:val="28"/>
          <w:szCs w:val="28"/>
        </w:rPr>
        <w:t>Задаток</w:t>
      </w:r>
    </w:p>
    <w:p w:rsidR="00693B2E" w:rsidRPr="00E5349D" w:rsidRDefault="00693B2E" w:rsidP="009102AA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03EE" w:rsidRPr="00E5349D" w:rsidRDefault="006942AF" w:rsidP="009102A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sz w:val="28"/>
          <w:szCs w:val="28"/>
        </w:rPr>
        <w:t>Сумма за</w:t>
      </w:r>
      <w:r w:rsidR="002679E5" w:rsidRPr="00E5349D">
        <w:rPr>
          <w:rFonts w:ascii="Times New Roman" w:hAnsi="Times New Roman"/>
          <w:sz w:val="28"/>
          <w:szCs w:val="28"/>
        </w:rPr>
        <w:t>дат</w:t>
      </w:r>
      <w:r w:rsidRPr="00E5349D">
        <w:rPr>
          <w:rFonts w:ascii="Times New Roman" w:hAnsi="Times New Roman"/>
          <w:sz w:val="28"/>
          <w:szCs w:val="28"/>
        </w:rPr>
        <w:t>ка</w:t>
      </w:r>
      <w:r w:rsidR="002679E5" w:rsidRPr="00E5349D">
        <w:rPr>
          <w:rFonts w:ascii="Times New Roman" w:hAnsi="Times New Roman"/>
          <w:sz w:val="28"/>
          <w:szCs w:val="28"/>
        </w:rPr>
        <w:t xml:space="preserve"> для участия в аукционе вносится до подачи заявки </w:t>
      </w:r>
      <w:r w:rsidRPr="00E5349D">
        <w:rPr>
          <w:rFonts w:ascii="Times New Roman" w:hAnsi="Times New Roman"/>
          <w:sz w:val="28"/>
          <w:szCs w:val="28"/>
        </w:rPr>
        <w:br/>
      </w:r>
      <w:r w:rsidR="002679E5" w:rsidRPr="00E5349D">
        <w:rPr>
          <w:rFonts w:ascii="Times New Roman" w:hAnsi="Times New Roman"/>
          <w:sz w:val="28"/>
          <w:szCs w:val="28"/>
        </w:rPr>
        <w:t xml:space="preserve">на расчетный счет </w:t>
      </w:r>
      <w:r w:rsidR="00FD03EE" w:rsidRPr="00E5349D">
        <w:rPr>
          <w:rFonts w:ascii="Times New Roman" w:hAnsi="Times New Roman"/>
          <w:sz w:val="28"/>
          <w:szCs w:val="28"/>
        </w:rPr>
        <w:t>организатора аукциона:</w:t>
      </w:r>
    </w:p>
    <w:p w:rsidR="002679E5" w:rsidRPr="00E5349D" w:rsidRDefault="002679E5" w:rsidP="009102A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b/>
          <w:sz w:val="28"/>
          <w:szCs w:val="28"/>
        </w:rPr>
        <w:t>Получател</w:t>
      </w:r>
      <w:r w:rsidR="00FD03EE" w:rsidRPr="00E5349D">
        <w:rPr>
          <w:rFonts w:ascii="Times New Roman" w:hAnsi="Times New Roman"/>
          <w:b/>
          <w:sz w:val="28"/>
          <w:szCs w:val="28"/>
        </w:rPr>
        <w:t>ь</w:t>
      </w:r>
      <w:r w:rsidRPr="00E5349D">
        <w:rPr>
          <w:rFonts w:ascii="Times New Roman" w:hAnsi="Times New Roman"/>
          <w:b/>
          <w:sz w:val="28"/>
          <w:szCs w:val="28"/>
        </w:rPr>
        <w:t xml:space="preserve"> – Министерство финансов Кировской области (министерство имуществ</w:t>
      </w:r>
      <w:r w:rsidR="006E2EA9" w:rsidRPr="00E5349D">
        <w:rPr>
          <w:rFonts w:ascii="Times New Roman" w:hAnsi="Times New Roman"/>
          <w:b/>
          <w:sz w:val="28"/>
          <w:szCs w:val="28"/>
        </w:rPr>
        <w:t xml:space="preserve">енных отношений </w:t>
      </w:r>
      <w:r w:rsidRPr="00E5349D">
        <w:rPr>
          <w:rFonts w:ascii="Times New Roman" w:hAnsi="Times New Roman"/>
          <w:b/>
          <w:sz w:val="28"/>
          <w:szCs w:val="28"/>
        </w:rPr>
        <w:t xml:space="preserve">Кировской области </w:t>
      </w:r>
      <w:r w:rsidR="001347E1" w:rsidRPr="00E5349D">
        <w:rPr>
          <w:rFonts w:ascii="Times New Roman" w:hAnsi="Times New Roman"/>
          <w:b/>
          <w:sz w:val="28"/>
          <w:szCs w:val="28"/>
        </w:rPr>
        <w:br/>
      </w:r>
      <w:r w:rsidRPr="00E5349D">
        <w:rPr>
          <w:rFonts w:ascii="Times New Roman" w:hAnsi="Times New Roman"/>
          <w:b/>
          <w:sz w:val="28"/>
          <w:szCs w:val="28"/>
        </w:rPr>
        <w:t xml:space="preserve">л/с 05819004111), ИНН 4347002114, КПП 434501001, </w:t>
      </w:r>
      <w:r w:rsidR="004C1066" w:rsidRPr="00E5349D">
        <w:rPr>
          <w:rFonts w:ascii="Times New Roman" w:hAnsi="Times New Roman"/>
          <w:b/>
          <w:sz w:val="28"/>
          <w:szCs w:val="28"/>
        </w:rPr>
        <w:t>ОКТМО 33701000,</w:t>
      </w:r>
      <w:r w:rsidR="004C1066" w:rsidRPr="00E5349D">
        <w:rPr>
          <w:rFonts w:ascii="Times New Roman" w:hAnsi="Times New Roman"/>
          <w:b/>
          <w:sz w:val="28"/>
          <w:szCs w:val="28"/>
        </w:rPr>
        <w:br/>
      </w:r>
      <w:proofErr w:type="gramStart"/>
      <w:r w:rsidR="004C1066" w:rsidRPr="00E5349D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E5349D">
        <w:rPr>
          <w:rFonts w:ascii="Times New Roman" w:hAnsi="Times New Roman"/>
          <w:b/>
          <w:sz w:val="28"/>
          <w:szCs w:val="28"/>
        </w:rPr>
        <w:t xml:space="preserve">/с </w:t>
      </w:r>
      <w:r w:rsidR="004C1066" w:rsidRPr="00E5349D">
        <w:rPr>
          <w:rFonts w:ascii="Times New Roman" w:hAnsi="Times New Roman"/>
          <w:sz w:val="28"/>
          <w:szCs w:val="28"/>
        </w:rPr>
        <w:t>03222643330000004000</w:t>
      </w:r>
      <w:r w:rsidRPr="00E5349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34E97" w:rsidRPr="00E5349D">
        <w:rPr>
          <w:rFonts w:ascii="Times New Roman" w:hAnsi="Times New Roman"/>
          <w:sz w:val="28"/>
          <w:szCs w:val="28"/>
        </w:rPr>
        <w:t>ОТДЕЛЕНИЕ</w:t>
      </w:r>
      <w:proofErr w:type="gramEnd"/>
      <w:r w:rsidR="00D34E97" w:rsidRPr="00E5349D">
        <w:rPr>
          <w:rFonts w:ascii="Times New Roman" w:hAnsi="Times New Roman"/>
          <w:sz w:val="28"/>
          <w:szCs w:val="28"/>
        </w:rPr>
        <w:t xml:space="preserve"> КИРОВ БАНКА РОССИИ//УФК</w:t>
      </w:r>
      <w:r w:rsidR="001347E1" w:rsidRPr="00E5349D">
        <w:rPr>
          <w:rFonts w:ascii="Times New Roman" w:hAnsi="Times New Roman"/>
          <w:sz w:val="28"/>
          <w:szCs w:val="28"/>
        </w:rPr>
        <w:br/>
      </w:r>
      <w:r w:rsidR="00D34E97" w:rsidRPr="00E5349D">
        <w:rPr>
          <w:rFonts w:ascii="Times New Roman" w:hAnsi="Times New Roman"/>
          <w:sz w:val="28"/>
          <w:szCs w:val="28"/>
        </w:rPr>
        <w:t xml:space="preserve">по Кировской области, БИК </w:t>
      </w:r>
      <w:r w:rsidR="00D34E97" w:rsidRPr="00E5349D">
        <w:rPr>
          <w:rFonts w:ascii="Times New Roman" w:hAnsi="Times New Roman"/>
          <w:b/>
          <w:sz w:val="28"/>
          <w:szCs w:val="28"/>
        </w:rPr>
        <w:t>013304182</w:t>
      </w:r>
      <w:r w:rsidRPr="00E5349D">
        <w:rPr>
          <w:rFonts w:ascii="Times New Roman" w:hAnsi="Times New Roman"/>
          <w:b/>
          <w:sz w:val="28"/>
          <w:szCs w:val="28"/>
        </w:rPr>
        <w:t>.</w:t>
      </w:r>
      <w:r w:rsidRPr="00E5349D">
        <w:rPr>
          <w:rFonts w:ascii="Times New Roman" w:hAnsi="Times New Roman"/>
          <w:sz w:val="28"/>
          <w:szCs w:val="28"/>
        </w:rPr>
        <w:t xml:space="preserve"> </w:t>
      </w:r>
    </w:p>
    <w:p w:rsidR="006942AF" w:rsidRPr="00E5349D" w:rsidRDefault="006942AF" w:rsidP="009102AA">
      <w:pPr>
        <w:ind w:firstLine="709"/>
        <w:jc w:val="both"/>
        <w:outlineLvl w:val="0"/>
        <w:rPr>
          <w:szCs w:val="28"/>
        </w:rPr>
      </w:pPr>
      <w:r w:rsidRPr="00E5349D">
        <w:rPr>
          <w:szCs w:val="28"/>
          <w:u w:val="single"/>
        </w:rPr>
        <w:t>Назначение платежа</w:t>
      </w:r>
      <w:r w:rsidRPr="00E5349D">
        <w:rPr>
          <w:szCs w:val="28"/>
        </w:rPr>
        <w:t>:</w:t>
      </w:r>
      <w:r w:rsidRPr="00E5349D">
        <w:rPr>
          <w:bCs/>
          <w:szCs w:val="28"/>
        </w:rPr>
        <w:t xml:space="preserve"> задаток для участия в аукционе на право заключения договора аренды земельного участка с кадастровым номером </w:t>
      </w:r>
      <w:r w:rsidRPr="00E5349D">
        <w:rPr>
          <w:szCs w:val="28"/>
        </w:rPr>
        <w:t>_______________</w:t>
      </w:r>
      <w:r w:rsidR="00A27ABE" w:rsidRPr="00E5349D">
        <w:rPr>
          <w:szCs w:val="28"/>
        </w:rPr>
        <w:t xml:space="preserve"> (вписать кадастровый номер земельного участка)</w:t>
      </w:r>
      <w:r w:rsidRPr="00E5349D">
        <w:rPr>
          <w:szCs w:val="28"/>
        </w:rPr>
        <w:t>.</w:t>
      </w:r>
    </w:p>
    <w:p w:rsidR="002679E5" w:rsidRPr="00E5349D" w:rsidRDefault="002679E5" w:rsidP="009102A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sz w:val="28"/>
          <w:szCs w:val="28"/>
        </w:rPr>
        <w:t xml:space="preserve">Денежные средства должны быть внесены </w:t>
      </w:r>
      <w:r w:rsidR="00FD03EE" w:rsidRPr="00E5349D">
        <w:rPr>
          <w:rFonts w:ascii="Times New Roman" w:hAnsi="Times New Roman"/>
          <w:sz w:val="28"/>
          <w:szCs w:val="28"/>
        </w:rPr>
        <w:t>заявителем</w:t>
      </w:r>
      <w:r w:rsidRPr="00E5349D">
        <w:rPr>
          <w:rFonts w:ascii="Times New Roman" w:hAnsi="Times New Roman"/>
          <w:sz w:val="28"/>
          <w:szCs w:val="28"/>
        </w:rPr>
        <w:t xml:space="preserve"> единовременно на счет </w:t>
      </w:r>
      <w:r w:rsidR="00FD03EE" w:rsidRPr="00E5349D">
        <w:rPr>
          <w:rFonts w:ascii="Times New Roman" w:hAnsi="Times New Roman"/>
          <w:sz w:val="28"/>
          <w:szCs w:val="28"/>
        </w:rPr>
        <w:t xml:space="preserve">организатора аукциона </w:t>
      </w:r>
      <w:r w:rsidRPr="00E5349D">
        <w:rPr>
          <w:rFonts w:ascii="Times New Roman" w:hAnsi="Times New Roman"/>
          <w:sz w:val="28"/>
          <w:szCs w:val="28"/>
        </w:rPr>
        <w:t xml:space="preserve">и зачислены на дату рассмотрения </w:t>
      </w:r>
      <w:r w:rsidRPr="00331F8E">
        <w:rPr>
          <w:rFonts w:ascii="Times New Roman" w:hAnsi="Times New Roman"/>
          <w:sz w:val="28"/>
          <w:szCs w:val="28"/>
        </w:rPr>
        <w:t>заявок</w:t>
      </w:r>
      <w:r w:rsidRPr="00E5349D">
        <w:rPr>
          <w:rFonts w:ascii="Times New Roman" w:hAnsi="Times New Roman"/>
          <w:sz w:val="28"/>
          <w:szCs w:val="28"/>
        </w:rPr>
        <w:t xml:space="preserve"> </w:t>
      </w:r>
      <w:r w:rsidR="00AF583F" w:rsidRPr="00E5349D">
        <w:rPr>
          <w:rFonts w:ascii="Times New Roman" w:hAnsi="Times New Roman"/>
          <w:sz w:val="28"/>
          <w:szCs w:val="28"/>
        </w:rPr>
        <w:br/>
      </w:r>
      <w:r w:rsidRPr="00E5349D">
        <w:rPr>
          <w:rFonts w:ascii="Times New Roman" w:hAnsi="Times New Roman"/>
          <w:sz w:val="28"/>
          <w:szCs w:val="28"/>
        </w:rPr>
        <w:t xml:space="preserve">на участие в аукционе, считаются внесенными с момента их зачисления </w:t>
      </w:r>
      <w:r w:rsidR="00AF583F" w:rsidRPr="00E5349D">
        <w:rPr>
          <w:rFonts w:ascii="Times New Roman" w:hAnsi="Times New Roman"/>
          <w:sz w:val="28"/>
          <w:szCs w:val="28"/>
        </w:rPr>
        <w:br/>
      </w:r>
      <w:r w:rsidRPr="00E5349D">
        <w:rPr>
          <w:rFonts w:ascii="Times New Roman" w:hAnsi="Times New Roman"/>
          <w:sz w:val="28"/>
          <w:szCs w:val="28"/>
        </w:rPr>
        <w:t xml:space="preserve">на счет </w:t>
      </w:r>
      <w:r w:rsidR="00FD03EE" w:rsidRPr="00E5349D">
        <w:rPr>
          <w:rFonts w:ascii="Times New Roman" w:hAnsi="Times New Roman"/>
          <w:sz w:val="28"/>
          <w:szCs w:val="28"/>
        </w:rPr>
        <w:t>организатора аукциона</w:t>
      </w:r>
      <w:r w:rsidRPr="00E5349D">
        <w:rPr>
          <w:rFonts w:ascii="Times New Roman" w:hAnsi="Times New Roman"/>
          <w:sz w:val="28"/>
          <w:szCs w:val="28"/>
        </w:rPr>
        <w:t xml:space="preserve">. </w:t>
      </w:r>
    </w:p>
    <w:p w:rsidR="006942AF" w:rsidRPr="00E5349D" w:rsidRDefault="00C16BF5" w:rsidP="009102AA">
      <w:pPr>
        <w:pStyle w:val="ConsPlusNormal"/>
        <w:ind w:firstLine="709"/>
        <w:jc w:val="both"/>
        <w:rPr>
          <w:b/>
          <w:sz w:val="28"/>
          <w:szCs w:val="28"/>
        </w:rPr>
      </w:pPr>
      <w:r w:rsidRPr="00E5349D">
        <w:rPr>
          <w:sz w:val="28"/>
          <w:szCs w:val="28"/>
        </w:rPr>
        <w:t>Организатор аукциона обязан вернуть з</w:t>
      </w:r>
      <w:r w:rsidR="006942AF" w:rsidRPr="00E5349D">
        <w:rPr>
          <w:sz w:val="28"/>
          <w:szCs w:val="28"/>
        </w:rPr>
        <w:t xml:space="preserve">аявителю, не допущенному </w:t>
      </w:r>
      <w:r w:rsidR="00AF583F" w:rsidRPr="00E5349D">
        <w:rPr>
          <w:sz w:val="28"/>
          <w:szCs w:val="28"/>
        </w:rPr>
        <w:br/>
      </w:r>
      <w:r w:rsidR="006942AF" w:rsidRPr="00E5349D">
        <w:rPr>
          <w:sz w:val="28"/>
          <w:szCs w:val="28"/>
        </w:rPr>
        <w:t xml:space="preserve">к участию в аукционе, внесенный им задаток в течение трех рабочих дней </w:t>
      </w:r>
      <w:r w:rsidR="00AF583F" w:rsidRPr="00E5349D">
        <w:rPr>
          <w:sz w:val="28"/>
          <w:szCs w:val="28"/>
        </w:rPr>
        <w:br/>
      </w:r>
      <w:r w:rsidR="006942AF" w:rsidRPr="00E5349D">
        <w:rPr>
          <w:sz w:val="28"/>
          <w:szCs w:val="28"/>
        </w:rPr>
        <w:t>со дня оформления протокола приема заявок на участие в аукционе.</w:t>
      </w:r>
    </w:p>
    <w:p w:rsidR="002679E5" w:rsidRPr="00E5349D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В течение трех рабочих дней со дня подписания протокола </w:t>
      </w:r>
      <w:r w:rsidR="00AF583F" w:rsidRPr="00E5349D">
        <w:rPr>
          <w:szCs w:val="28"/>
        </w:rPr>
        <w:br/>
      </w:r>
      <w:r w:rsidRPr="00E5349D">
        <w:rPr>
          <w:szCs w:val="28"/>
        </w:rPr>
        <w:t>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679E5" w:rsidRPr="00E5349D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</w:t>
      </w:r>
      <w:hyperlink r:id="rId11" w:history="1">
        <w:r w:rsidRPr="00E5349D">
          <w:rPr>
            <w:szCs w:val="28"/>
          </w:rPr>
          <w:t>14</w:t>
        </w:r>
      </w:hyperlink>
      <w:r w:rsidRPr="00E5349D">
        <w:rPr>
          <w:szCs w:val="28"/>
        </w:rPr>
        <w:t xml:space="preserve"> или </w:t>
      </w:r>
      <w:hyperlink r:id="rId12" w:history="1">
        <w:r w:rsidRPr="00E5349D">
          <w:rPr>
            <w:szCs w:val="28"/>
          </w:rPr>
          <w:t>20</w:t>
        </w:r>
      </w:hyperlink>
      <w:r w:rsidRPr="00E5349D">
        <w:rPr>
          <w:szCs w:val="28"/>
        </w:rPr>
        <w:t xml:space="preserve"> ст</w:t>
      </w:r>
      <w:r w:rsidR="00C16BF5" w:rsidRPr="00E5349D">
        <w:rPr>
          <w:szCs w:val="28"/>
        </w:rPr>
        <w:t>атьи</w:t>
      </w:r>
      <w:r w:rsidRPr="00E5349D">
        <w:rPr>
          <w:szCs w:val="28"/>
        </w:rPr>
        <w:t xml:space="preserve"> 39.12 Земельного кодекса </w:t>
      </w:r>
      <w:r w:rsidR="00C16BF5" w:rsidRPr="00E5349D">
        <w:rPr>
          <w:szCs w:val="28"/>
        </w:rPr>
        <w:t xml:space="preserve">Российской </w:t>
      </w:r>
      <w:r w:rsidRPr="00E5349D">
        <w:rPr>
          <w:szCs w:val="28"/>
        </w:rPr>
        <w:t>Ф</w:t>
      </w:r>
      <w:r w:rsidR="00C16BF5" w:rsidRPr="00E5349D">
        <w:rPr>
          <w:szCs w:val="28"/>
        </w:rPr>
        <w:t>едерации</w:t>
      </w:r>
      <w:r w:rsidRPr="00E5349D">
        <w:rPr>
          <w:szCs w:val="28"/>
        </w:rPr>
        <w:t xml:space="preserve">, засчитываются в счет арендной платы за него. </w:t>
      </w:r>
    </w:p>
    <w:p w:rsidR="002679E5" w:rsidRPr="00E5349D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Задатки, внесенные этими лицами, не заключившими в установленном порядке договор аренды земельного участка вследствие уклонения </w:t>
      </w:r>
      <w:r w:rsidR="00AF583F" w:rsidRPr="00E5349D">
        <w:rPr>
          <w:szCs w:val="28"/>
        </w:rPr>
        <w:br/>
      </w:r>
      <w:r w:rsidRPr="00E5349D">
        <w:rPr>
          <w:szCs w:val="28"/>
        </w:rPr>
        <w:t>от заключения указанных договоров, не возвращаются.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 xml:space="preserve">Организатор аукциона обязан возвратить заявителю внесенный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 xml:space="preserve">им задаток в течение трех рабочих дней со дня поступления уведомления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 xml:space="preserve">об отзыве заявки. 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E5349D" w:rsidRDefault="005B7E0D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Особые условия</w:t>
      </w:r>
    </w:p>
    <w:p w:rsidR="00D84497" w:rsidRPr="00E5349D" w:rsidRDefault="00D84497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</w:t>
      </w:r>
      <w:r w:rsidR="00AF583F" w:rsidRPr="00E5349D">
        <w:rPr>
          <w:szCs w:val="28"/>
        </w:rPr>
        <w:br/>
      </w:r>
      <w:r w:rsidRPr="00E5349D">
        <w:rPr>
          <w:szCs w:val="28"/>
        </w:rPr>
        <w:t>и не представили в уполномоченный орган указанные договоры</w:t>
      </w:r>
      <w:proofErr w:type="gramEnd"/>
      <w:r w:rsidRPr="00E5349D">
        <w:rPr>
          <w:szCs w:val="28"/>
        </w:rPr>
        <w:t xml:space="preserve"> (при наличии указанных лиц). При этом условия повторного аукциона могут быть изменены.</w:t>
      </w: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38"/>
      <w:bookmarkEnd w:id="3"/>
      <w:r w:rsidRPr="00E5349D">
        <w:rPr>
          <w:szCs w:val="28"/>
        </w:rPr>
        <w:t xml:space="preserve">Если договор аренды земельного участка в течение тридцати дней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со дня направления победителю аукциона проекта договора не был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</w:t>
      </w:r>
      <w:r w:rsidR="00AF583F" w:rsidRPr="00E5349D">
        <w:rPr>
          <w:szCs w:val="28"/>
        </w:rPr>
        <w:br/>
      </w:r>
      <w:r w:rsidRPr="00E5349D">
        <w:rPr>
          <w:szCs w:val="28"/>
        </w:rPr>
        <w:t>по цене, предложенной победителем аукциона.</w:t>
      </w: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>В случае</w:t>
      </w:r>
      <w:proofErr w:type="gramStart"/>
      <w:r w:rsidRPr="00E5349D">
        <w:rPr>
          <w:szCs w:val="28"/>
        </w:rPr>
        <w:t>,</w:t>
      </w:r>
      <w:proofErr w:type="gramEnd"/>
      <w:r w:rsidRPr="00E5349D">
        <w:rPr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</w:t>
      </w:r>
      <w:r w:rsidR="00AF583F" w:rsidRPr="00E5349D">
        <w:rPr>
          <w:szCs w:val="28"/>
        </w:rPr>
        <w:br/>
      </w:r>
      <w:r w:rsidRPr="00E5349D">
        <w:rPr>
          <w:szCs w:val="28"/>
        </w:rPr>
        <w:t>с Земельным кодексом Российской Федерации.</w:t>
      </w: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и об иных лицах, с которыми указанные договоры заключаются </w:t>
      </w:r>
      <w:r w:rsidR="00AF583F" w:rsidRPr="00E5349D">
        <w:rPr>
          <w:szCs w:val="28"/>
        </w:rPr>
        <w:br/>
      </w:r>
      <w:r w:rsidRPr="00E5349D">
        <w:rPr>
          <w:szCs w:val="28"/>
        </w:rPr>
        <w:t>в соответствии с пунктом 13, 14 или 20 статьи 39.12 Земельного кодекса Российской Федерации  и которые уклонились от их заключения, включаются в реестр недобросовестных участников аукциона.</w:t>
      </w:r>
    </w:p>
    <w:p w:rsidR="00427566" w:rsidRPr="00E5349D" w:rsidRDefault="005B7E0D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5B7E0D" w:rsidRPr="00E5349D" w:rsidRDefault="005B7E0D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>Признание результатов аукциона</w:t>
      </w:r>
      <w:r w:rsidR="00AF583F" w:rsidRPr="00E5349D">
        <w:rPr>
          <w:szCs w:val="28"/>
        </w:rPr>
        <w:t>,</w:t>
      </w:r>
      <w:r w:rsidRPr="00E5349D">
        <w:rPr>
          <w:szCs w:val="28"/>
        </w:rPr>
        <w:t xml:space="preserve"> </w:t>
      </w:r>
      <w:proofErr w:type="gramStart"/>
      <w:r w:rsidRPr="00E5349D">
        <w:rPr>
          <w:szCs w:val="28"/>
        </w:rPr>
        <w:t>недействительными</w:t>
      </w:r>
      <w:proofErr w:type="gramEnd"/>
      <w:r w:rsidR="00AF583F" w:rsidRPr="00E5349D">
        <w:rPr>
          <w:szCs w:val="28"/>
        </w:rPr>
        <w:t>,</w:t>
      </w:r>
      <w:r w:rsidRPr="00E5349D">
        <w:rPr>
          <w:szCs w:val="28"/>
        </w:rPr>
        <w:t xml:space="preserve"> влечет недействительность договора аренды, заключенного с победителем аукциона.</w:t>
      </w:r>
    </w:p>
    <w:p w:rsidR="001347E1" w:rsidRPr="00E5349D" w:rsidRDefault="001347E1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E70F6" w:rsidRPr="00E5349D" w:rsidRDefault="005B7E0D" w:rsidP="009102AA">
      <w:pPr>
        <w:ind w:firstLine="709"/>
        <w:rPr>
          <w:b/>
          <w:bCs/>
          <w:szCs w:val="28"/>
        </w:rPr>
      </w:pPr>
      <w:r w:rsidRPr="00E5349D">
        <w:rPr>
          <w:b/>
          <w:bCs/>
          <w:szCs w:val="28"/>
        </w:rPr>
        <w:t>П</w:t>
      </w:r>
      <w:r w:rsidR="002E70F6" w:rsidRPr="00E5349D">
        <w:rPr>
          <w:b/>
          <w:bCs/>
          <w:szCs w:val="28"/>
        </w:rPr>
        <w:t>риложени</w:t>
      </w:r>
      <w:r w:rsidRPr="00E5349D">
        <w:rPr>
          <w:b/>
          <w:bCs/>
          <w:szCs w:val="28"/>
        </w:rPr>
        <w:t>я</w:t>
      </w:r>
      <w:r w:rsidR="00024930" w:rsidRPr="00E5349D">
        <w:rPr>
          <w:b/>
          <w:bCs/>
          <w:szCs w:val="28"/>
        </w:rPr>
        <w:t>:</w:t>
      </w:r>
    </w:p>
    <w:p w:rsidR="002E70F6" w:rsidRPr="00E5349D" w:rsidRDefault="002E70F6" w:rsidP="009102AA">
      <w:pPr>
        <w:ind w:firstLine="709"/>
        <w:rPr>
          <w:b/>
          <w:bCs/>
          <w:szCs w:val="28"/>
        </w:rPr>
      </w:pPr>
    </w:p>
    <w:p w:rsidR="002E70F6" w:rsidRPr="00E5349D" w:rsidRDefault="002E70F6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Форма заявки на участие в аукционе.</w:t>
      </w:r>
    </w:p>
    <w:p w:rsidR="0062281A" w:rsidRPr="00E5349D" w:rsidRDefault="00FB0609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Проект </w:t>
      </w:r>
      <w:r w:rsidR="00827EA1" w:rsidRPr="00E5349D">
        <w:rPr>
          <w:szCs w:val="28"/>
        </w:rPr>
        <w:t>договора</w:t>
      </w:r>
      <w:r w:rsidR="002E70F6" w:rsidRPr="00E5349D">
        <w:rPr>
          <w:szCs w:val="28"/>
        </w:rPr>
        <w:t xml:space="preserve"> </w:t>
      </w:r>
      <w:r w:rsidR="00B5562C" w:rsidRPr="00E5349D">
        <w:rPr>
          <w:szCs w:val="28"/>
        </w:rPr>
        <w:t>аренды</w:t>
      </w:r>
      <w:r w:rsidR="00744BEA" w:rsidRPr="00E5349D">
        <w:rPr>
          <w:szCs w:val="28"/>
        </w:rPr>
        <w:t xml:space="preserve"> земельн</w:t>
      </w:r>
      <w:r w:rsidR="00024930" w:rsidRPr="00E5349D">
        <w:rPr>
          <w:szCs w:val="28"/>
        </w:rPr>
        <w:t>ого</w:t>
      </w:r>
      <w:r w:rsidR="00744BEA" w:rsidRPr="00E5349D">
        <w:rPr>
          <w:szCs w:val="28"/>
        </w:rPr>
        <w:t xml:space="preserve"> участк</w:t>
      </w:r>
      <w:r w:rsidR="00024930" w:rsidRPr="00E5349D">
        <w:rPr>
          <w:szCs w:val="28"/>
        </w:rPr>
        <w:t>а</w:t>
      </w:r>
      <w:r w:rsidR="002E70F6" w:rsidRPr="00E5349D">
        <w:rPr>
          <w:szCs w:val="28"/>
        </w:rPr>
        <w:t>.</w:t>
      </w:r>
    </w:p>
    <w:sectPr w:rsidR="0062281A" w:rsidRPr="00E5349D" w:rsidSect="00693B2E">
      <w:headerReference w:type="default" r:id="rId13"/>
      <w:pgSz w:w="11906" w:h="16838"/>
      <w:pgMar w:top="851" w:right="849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79" w:rsidRDefault="009E3E79" w:rsidP="002E70F6">
      <w:r>
        <w:separator/>
      </w:r>
    </w:p>
  </w:endnote>
  <w:endnote w:type="continuationSeparator" w:id="0">
    <w:p w:rsidR="009E3E79" w:rsidRDefault="009E3E79" w:rsidP="002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79" w:rsidRDefault="009E3E79" w:rsidP="002E70F6">
      <w:r>
        <w:separator/>
      </w:r>
    </w:p>
  </w:footnote>
  <w:footnote w:type="continuationSeparator" w:id="0">
    <w:p w:rsidR="009E3E79" w:rsidRDefault="009E3E79" w:rsidP="002E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18882"/>
      <w:docPartObj>
        <w:docPartGallery w:val="Page Numbers (Top of Page)"/>
        <w:docPartUnique/>
      </w:docPartObj>
    </w:sdtPr>
    <w:sdtEndPr/>
    <w:sdtContent>
      <w:p w:rsidR="00CD12DF" w:rsidRDefault="00CD12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B58">
          <w:rPr>
            <w:noProof/>
          </w:rPr>
          <w:t>10</w:t>
        </w:r>
        <w:r>
          <w:fldChar w:fldCharType="end"/>
        </w:r>
      </w:p>
    </w:sdtContent>
  </w:sdt>
  <w:p w:rsidR="00CD12DF" w:rsidRDefault="00CD12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C46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E2F"/>
    <w:multiLevelType w:val="hybridMultilevel"/>
    <w:tmpl w:val="0F323AE0"/>
    <w:lvl w:ilvl="0" w:tplc="595A6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3">
    <w:nsid w:val="1AF322D6"/>
    <w:multiLevelType w:val="hybridMultilevel"/>
    <w:tmpl w:val="3E06B6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121DBB"/>
    <w:multiLevelType w:val="hybridMultilevel"/>
    <w:tmpl w:val="8DA22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296C5769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53F1D"/>
    <w:multiLevelType w:val="hybridMultilevel"/>
    <w:tmpl w:val="1A3A7F4E"/>
    <w:lvl w:ilvl="0" w:tplc="31E8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E27C6D"/>
    <w:multiLevelType w:val="hybridMultilevel"/>
    <w:tmpl w:val="14380B5C"/>
    <w:lvl w:ilvl="0" w:tplc="B136019A">
      <w:start w:val="1"/>
      <w:numFmt w:val="upperRoman"/>
      <w:lvlText w:val="%1."/>
      <w:lvlJc w:val="left"/>
      <w:pPr>
        <w:ind w:left="1637" w:hanging="360"/>
      </w:pPr>
      <w:rPr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396333"/>
    <w:multiLevelType w:val="hybridMultilevel"/>
    <w:tmpl w:val="B344EB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9E63E5F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B27FB5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EB5CBB"/>
    <w:multiLevelType w:val="hybridMultilevel"/>
    <w:tmpl w:val="6DCA3684"/>
    <w:lvl w:ilvl="0" w:tplc="A2A88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011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2C1A78"/>
    <w:multiLevelType w:val="hybridMultilevel"/>
    <w:tmpl w:val="7F54195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9E2A3C"/>
    <w:multiLevelType w:val="hybridMultilevel"/>
    <w:tmpl w:val="27625ABA"/>
    <w:lvl w:ilvl="0" w:tplc="FB52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9B"/>
    <w:rsid w:val="000005FE"/>
    <w:rsid w:val="00003DB0"/>
    <w:rsid w:val="00007BE1"/>
    <w:rsid w:val="00017CCF"/>
    <w:rsid w:val="00024930"/>
    <w:rsid w:val="000253BC"/>
    <w:rsid w:val="00027193"/>
    <w:rsid w:val="0003113D"/>
    <w:rsid w:val="00033D42"/>
    <w:rsid w:val="000351E1"/>
    <w:rsid w:val="00044D39"/>
    <w:rsid w:val="00065B28"/>
    <w:rsid w:val="00067545"/>
    <w:rsid w:val="00083A59"/>
    <w:rsid w:val="00083CF9"/>
    <w:rsid w:val="000972DF"/>
    <w:rsid w:val="000A71E2"/>
    <w:rsid w:val="000D026E"/>
    <w:rsid w:val="000D4948"/>
    <w:rsid w:val="000D7E46"/>
    <w:rsid w:val="000E4868"/>
    <w:rsid w:val="000E4B9E"/>
    <w:rsid w:val="000F10A0"/>
    <w:rsid w:val="000F1ADD"/>
    <w:rsid w:val="000F3FEC"/>
    <w:rsid w:val="000F5C6D"/>
    <w:rsid w:val="00114397"/>
    <w:rsid w:val="00115308"/>
    <w:rsid w:val="00121C23"/>
    <w:rsid w:val="001227C2"/>
    <w:rsid w:val="00124A2F"/>
    <w:rsid w:val="00130A78"/>
    <w:rsid w:val="00132246"/>
    <w:rsid w:val="0013248C"/>
    <w:rsid w:val="001347E1"/>
    <w:rsid w:val="00136AAF"/>
    <w:rsid w:val="00137209"/>
    <w:rsid w:val="00143F3D"/>
    <w:rsid w:val="00147B79"/>
    <w:rsid w:val="00156466"/>
    <w:rsid w:val="00163AED"/>
    <w:rsid w:val="00170D5B"/>
    <w:rsid w:val="00170D94"/>
    <w:rsid w:val="001736B9"/>
    <w:rsid w:val="00173C5F"/>
    <w:rsid w:val="00175D7F"/>
    <w:rsid w:val="0018106D"/>
    <w:rsid w:val="00181980"/>
    <w:rsid w:val="00183D73"/>
    <w:rsid w:val="00195449"/>
    <w:rsid w:val="00197163"/>
    <w:rsid w:val="001A2620"/>
    <w:rsid w:val="001A3342"/>
    <w:rsid w:val="001A34AE"/>
    <w:rsid w:val="001A723A"/>
    <w:rsid w:val="001B191C"/>
    <w:rsid w:val="001B1F14"/>
    <w:rsid w:val="001B3101"/>
    <w:rsid w:val="001C00EE"/>
    <w:rsid w:val="001C1CC4"/>
    <w:rsid w:val="001C20AD"/>
    <w:rsid w:val="001C2FCC"/>
    <w:rsid w:val="001E1B70"/>
    <w:rsid w:val="001F22C2"/>
    <w:rsid w:val="00214A5A"/>
    <w:rsid w:val="002174C3"/>
    <w:rsid w:val="002217D8"/>
    <w:rsid w:val="0024002E"/>
    <w:rsid w:val="002401D1"/>
    <w:rsid w:val="00243BEF"/>
    <w:rsid w:val="00243E60"/>
    <w:rsid w:val="00243FB4"/>
    <w:rsid w:val="0024619E"/>
    <w:rsid w:val="002523A7"/>
    <w:rsid w:val="00255CE2"/>
    <w:rsid w:val="00257792"/>
    <w:rsid w:val="00261C98"/>
    <w:rsid w:val="002679E5"/>
    <w:rsid w:val="00271A11"/>
    <w:rsid w:val="00275A1E"/>
    <w:rsid w:val="00275A2D"/>
    <w:rsid w:val="00275F52"/>
    <w:rsid w:val="00277BD0"/>
    <w:rsid w:val="00280372"/>
    <w:rsid w:val="002A0C63"/>
    <w:rsid w:val="002A18D7"/>
    <w:rsid w:val="002B3834"/>
    <w:rsid w:val="002B4880"/>
    <w:rsid w:val="002B5E09"/>
    <w:rsid w:val="002B7CD9"/>
    <w:rsid w:val="002D24B0"/>
    <w:rsid w:val="002D49EF"/>
    <w:rsid w:val="002E33A3"/>
    <w:rsid w:val="002E490F"/>
    <w:rsid w:val="002E659A"/>
    <w:rsid w:val="002E70F6"/>
    <w:rsid w:val="002E7340"/>
    <w:rsid w:val="002F58C9"/>
    <w:rsid w:val="002F7297"/>
    <w:rsid w:val="003029F0"/>
    <w:rsid w:val="00302CAF"/>
    <w:rsid w:val="003239D0"/>
    <w:rsid w:val="003317C8"/>
    <w:rsid w:val="00331F8E"/>
    <w:rsid w:val="00357E8F"/>
    <w:rsid w:val="00363509"/>
    <w:rsid w:val="00365C48"/>
    <w:rsid w:val="00375711"/>
    <w:rsid w:val="00377A77"/>
    <w:rsid w:val="00387B0D"/>
    <w:rsid w:val="003B17E0"/>
    <w:rsid w:val="003B4DE8"/>
    <w:rsid w:val="003B52DA"/>
    <w:rsid w:val="003B5B58"/>
    <w:rsid w:val="003B675A"/>
    <w:rsid w:val="003C403B"/>
    <w:rsid w:val="003C4CAA"/>
    <w:rsid w:val="003C6782"/>
    <w:rsid w:val="003C6EF5"/>
    <w:rsid w:val="003C7AE7"/>
    <w:rsid w:val="003D0D8E"/>
    <w:rsid w:val="003D1AE3"/>
    <w:rsid w:val="003D2EC4"/>
    <w:rsid w:val="003E0DD7"/>
    <w:rsid w:val="003E1167"/>
    <w:rsid w:val="003E2C75"/>
    <w:rsid w:val="003F0E42"/>
    <w:rsid w:val="003F313E"/>
    <w:rsid w:val="0040307B"/>
    <w:rsid w:val="00411D6B"/>
    <w:rsid w:val="00411FE7"/>
    <w:rsid w:val="00414C99"/>
    <w:rsid w:val="00417F78"/>
    <w:rsid w:val="0042286C"/>
    <w:rsid w:val="00423556"/>
    <w:rsid w:val="004273F2"/>
    <w:rsid w:val="00427566"/>
    <w:rsid w:val="00427A3C"/>
    <w:rsid w:val="00434949"/>
    <w:rsid w:val="00435E8A"/>
    <w:rsid w:val="004405CC"/>
    <w:rsid w:val="00441CEB"/>
    <w:rsid w:val="00444381"/>
    <w:rsid w:val="004451E7"/>
    <w:rsid w:val="00447383"/>
    <w:rsid w:val="00451AB6"/>
    <w:rsid w:val="004532BF"/>
    <w:rsid w:val="00455AE5"/>
    <w:rsid w:val="00463E71"/>
    <w:rsid w:val="00464782"/>
    <w:rsid w:val="004650DA"/>
    <w:rsid w:val="004678C1"/>
    <w:rsid w:val="004739EA"/>
    <w:rsid w:val="00480004"/>
    <w:rsid w:val="00482FC1"/>
    <w:rsid w:val="00485740"/>
    <w:rsid w:val="00494FF0"/>
    <w:rsid w:val="0049522A"/>
    <w:rsid w:val="004B23E5"/>
    <w:rsid w:val="004B60F1"/>
    <w:rsid w:val="004B7D53"/>
    <w:rsid w:val="004C1066"/>
    <w:rsid w:val="004C6639"/>
    <w:rsid w:val="004E08CF"/>
    <w:rsid w:val="00501BED"/>
    <w:rsid w:val="00510C2B"/>
    <w:rsid w:val="0051700F"/>
    <w:rsid w:val="005204DA"/>
    <w:rsid w:val="00520B84"/>
    <w:rsid w:val="00521082"/>
    <w:rsid w:val="0052586A"/>
    <w:rsid w:val="00534E3F"/>
    <w:rsid w:val="00535D71"/>
    <w:rsid w:val="00542471"/>
    <w:rsid w:val="00542CCD"/>
    <w:rsid w:val="00543F07"/>
    <w:rsid w:val="00553306"/>
    <w:rsid w:val="00557DFD"/>
    <w:rsid w:val="005646F5"/>
    <w:rsid w:val="00565E22"/>
    <w:rsid w:val="0056789B"/>
    <w:rsid w:val="005716BE"/>
    <w:rsid w:val="005868D5"/>
    <w:rsid w:val="005A299F"/>
    <w:rsid w:val="005A2E43"/>
    <w:rsid w:val="005B7861"/>
    <w:rsid w:val="005B7E0D"/>
    <w:rsid w:val="005C1B55"/>
    <w:rsid w:val="005D082F"/>
    <w:rsid w:val="005D163E"/>
    <w:rsid w:val="005D3A88"/>
    <w:rsid w:val="005D5CB5"/>
    <w:rsid w:val="005D5CDE"/>
    <w:rsid w:val="005D5F14"/>
    <w:rsid w:val="005F04A5"/>
    <w:rsid w:val="005F0624"/>
    <w:rsid w:val="005F4505"/>
    <w:rsid w:val="005F7483"/>
    <w:rsid w:val="00601F53"/>
    <w:rsid w:val="0060238D"/>
    <w:rsid w:val="00603F85"/>
    <w:rsid w:val="006049C5"/>
    <w:rsid w:val="00607A22"/>
    <w:rsid w:val="00607DCF"/>
    <w:rsid w:val="00612E08"/>
    <w:rsid w:val="0061734A"/>
    <w:rsid w:val="0062281A"/>
    <w:rsid w:val="006240FE"/>
    <w:rsid w:val="006250FA"/>
    <w:rsid w:val="006358B5"/>
    <w:rsid w:val="00641E3D"/>
    <w:rsid w:val="006622E3"/>
    <w:rsid w:val="00670195"/>
    <w:rsid w:val="006829F5"/>
    <w:rsid w:val="00684F1E"/>
    <w:rsid w:val="00690B2B"/>
    <w:rsid w:val="00693B2E"/>
    <w:rsid w:val="006942AF"/>
    <w:rsid w:val="006B1A24"/>
    <w:rsid w:val="006B7F11"/>
    <w:rsid w:val="006C1D68"/>
    <w:rsid w:val="006C2A36"/>
    <w:rsid w:val="006C69D8"/>
    <w:rsid w:val="006D246F"/>
    <w:rsid w:val="006D6BE1"/>
    <w:rsid w:val="006E2EA9"/>
    <w:rsid w:val="006F023E"/>
    <w:rsid w:val="006F3C47"/>
    <w:rsid w:val="00700486"/>
    <w:rsid w:val="007010E6"/>
    <w:rsid w:val="0071026E"/>
    <w:rsid w:val="0071239A"/>
    <w:rsid w:val="00721B04"/>
    <w:rsid w:val="00725342"/>
    <w:rsid w:val="00727D55"/>
    <w:rsid w:val="00730BF2"/>
    <w:rsid w:val="007310FF"/>
    <w:rsid w:val="00732876"/>
    <w:rsid w:val="007342D6"/>
    <w:rsid w:val="00735A7C"/>
    <w:rsid w:val="00741AF9"/>
    <w:rsid w:val="00744BEA"/>
    <w:rsid w:val="007475A0"/>
    <w:rsid w:val="00753E22"/>
    <w:rsid w:val="007544C1"/>
    <w:rsid w:val="0075492F"/>
    <w:rsid w:val="00757F2C"/>
    <w:rsid w:val="00770B2D"/>
    <w:rsid w:val="00772C8F"/>
    <w:rsid w:val="007759E1"/>
    <w:rsid w:val="007861B8"/>
    <w:rsid w:val="007A0A84"/>
    <w:rsid w:val="007A1997"/>
    <w:rsid w:val="007A4FF8"/>
    <w:rsid w:val="007B184E"/>
    <w:rsid w:val="007B4A23"/>
    <w:rsid w:val="007B7DCD"/>
    <w:rsid w:val="007C68A0"/>
    <w:rsid w:val="007D7E30"/>
    <w:rsid w:val="007E09A8"/>
    <w:rsid w:val="007E1EDB"/>
    <w:rsid w:val="007E7B14"/>
    <w:rsid w:val="007F651E"/>
    <w:rsid w:val="00804698"/>
    <w:rsid w:val="008073F0"/>
    <w:rsid w:val="008104DD"/>
    <w:rsid w:val="00823B14"/>
    <w:rsid w:val="00826FC2"/>
    <w:rsid w:val="00827EA1"/>
    <w:rsid w:val="0083461A"/>
    <w:rsid w:val="00836574"/>
    <w:rsid w:val="00836FE1"/>
    <w:rsid w:val="0083714D"/>
    <w:rsid w:val="00847BCC"/>
    <w:rsid w:val="008560F5"/>
    <w:rsid w:val="00861798"/>
    <w:rsid w:val="00862E2A"/>
    <w:rsid w:val="00866E58"/>
    <w:rsid w:val="00874207"/>
    <w:rsid w:val="00880EA7"/>
    <w:rsid w:val="00883890"/>
    <w:rsid w:val="00883DC4"/>
    <w:rsid w:val="0088584B"/>
    <w:rsid w:val="00885993"/>
    <w:rsid w:val="00885D93"/>
    <w:rsid w:val="00886A13"/>
    <w:rsid w:val="008977F2"/>
    <w:rsid w:val="008A6C41"/>
    <w:rsid w:val="008A7187"/>
    <w:rsid w:val="008B0ACE"/>
    <w:rsid w:val="008B1C49"/>
    <w:rsid w:val="008C43B1"/>
    <w:rsid w:val="008E4555"/>
    <w:rsid w:val="008E57E1"/>
    <w:rsid w:val="008F0197"/>
    <w:rsid w:val="008F279B"/>
    <w:rsid w:val="008F392D"/>
    <w:rsid w:val="008F4E1B"/>
    <w:rsid w:val="008F5757"/>
    <w:rsid w:val="009102AA"/>
    <w:rsid w:val="00910FD9"/>
    <w:rsid w:val="0091305E"/>
    <w:rsid w:val="00915BC8"/>
    <w:rsid w:val="00923921"/>
    <w:rsid w:val="009251F9"/>
    <w:rsid w:val="009267FE"/>
    <w:rsid w:val="00932154"/>
    <w:rsid w:val="009560A5"/>
    <w:rsid w:val="009615FA"/>
    <w:rsid w:val="00961C8B"/>
    <w:rsid w:val="00961CD1"/>
    <w:rsid w:val="0096476C"/>
    <w:rsid w:val="00972AF5"/>
    <w:rsid w:val="00975449"/>
    <w:rsid w:val="0097789E"/>
    <w:rsid w:val="00990C71"/>
    <w:rsid w:val="00991783"/>
    <w:rsid w:val="00992DC8"/>
    <w:rsid w:val="0099313C"/>
    <w:rsid w:val="009A10C7"/>
    <w:rsid w:val="009A51D4"/>
    <w:rsid w:val="009A6204"/>
    <w:rsid w:val="009B18B9"/>
    <w:rsid w:val="009B2247"/>
    <w:rsid w:val="009C1652"/>
    <w:rsid w:val="009C39B6"/>
    <w:rsid w:val="009D1377"/>
    <w:rsid w:val="009D33D6"/>
    <w:rsid w:val="009D5B75"/>
    <w:rsid w:val="009E1E87"/>
    <w:rsid w:val="009E3E79"/>
    <w:rsid w:val="009E6CE8"/>
    <w:rsid w:val="009F02E5"/>
    <w:rsid w:val="00A04DB6"/>
    <w:rsid w:val="00A06174"/>
    <w:rsid w:val="00A10F5F"/>
    <w:rsid w:val="00A14AE2"/>
    <w:rsid w:val="00A23228"/>
    <w:rsid w:val="00A25381"/>
    <w:rsid w:val="00A27ABE"/>
    <w:rsid w:val="00A32254"/>
    <w:rsid w:val="00A35B30"/>
    <w:rsid w:val="00A36B57"/>
    <w:rsid w:val="00A47056"/>
    <w:rsid w:val="00A52440"/>
    <w:rsid w:val="00A53021"/>
    <w:rsid w:val="00A57DD0"/>
    <w:rsid w:val="00A81AB3"/>
    <w:rsid w:val="00A91C53"/>
    <w:rsid w:val="00A96A9A"/>
    <w:rsid w:val="00A97157"/>
    <w:rsid w:val="00A972BE"/>
    <w:rsid w:val="00AA0260"/>
    <w:rsid w:val="00AA03C3"/>
    <w:rsid w:val="00AA6AA8"/>
    <w:rsid w:val="00AB2638"/>
    <w:rsid w:val="00AB715A"/>
    <w:rsid w:val="00AC0DB4"/>
    <w:rsid w:val="00AD1680"/>
    <w:rsid w:val="00AF583F"/>
    <w:rsid w:val="00B00945"/>
    <w:rsid w:val="00B11DBF"/>
    <w:rsid w:val="00B12CDA"/>
    <w:rsid w:val="00B26B27"/>
    <w:rsid w:val="00B37151"/>
    <w:rsid w:val="00B42299"/>
    <w:rsid w:val="00B44968"/>
    <w:rsid w:val="00B5355A"/>
    <w:rsid w:val="00B5562C"/>
    <w:rsid w:val="00B639A7"/>
    <w:rsid w:val="00B77653"/>
    <w:rsid w:val="00B779EA"/>
    <w:rsid w:val="00B8427D"/>
    <w:rsid w:val="00B90583"/>
    <w:rsid w:val="00BA7F7D"/>
    <w:rsid w:val="00BB3597"/>
    <w:rsid w:val="00BC7748"/>
    <w:rsid w:val="00BD581D"/>
    <w:rsid w:val="00BE198D"/>
    <w:rsid w:val="00BE5A9D"/>
    <w:rsid w:val="00BF6367"/>
    <w:rsid w:val="00C00D5B"/>
    <w:rsid w:val="00C116A9"/>
    <w:rsid w:val="00C12522"/>
    <w:rsid w:val="00C16842"/>
    <w:rsid w:val="00C16BF5"/>
    <w:rsid w:val="00C20C48"/>
    <w:rsid w:val="00C21F44"/>
    <w:rsid w:val="00C24329"/>
    <w:rsid w:val="00C2444D"/>
    <w:rsid w:val="00C341E9"/>
    <w:rsid w:val="00C3457C"/>
    <w:rsid w:val="00C42598"/>
    <w:rsid w:val="00C431B3"/>
    <w:rsid w:val="00C444ED"/>
    <w:rsid w:val="00C44BE5"/>
    <w:rsid w:val="00C45159"/>
    <w:rsid w:val="00C519FF"/>
    <w:rsid w:val="00C52892"/>
    <w:rsid w:val="00C531FD"/>
    <w:rsid w:val="00C54810"/>
    <w:rsid w:val="00C55624"/>
    <w:rsid w:val="00C64A0D"/>
    <w:rsid w:val="00C72DB8"/>
    <w:rsid w:val="00C74048"/>
    <w:rsid w:val="00C84B54"/>
    <w:rsid w:val="00C86D77"/>
    <w:rsid w:val="00C9345E"/>
    <w:rsid w:val="00C97B84"/>
    <w:rsid w:val="00CA156F"/>
    <w:rsid w:val="00CB0F63"/>
    <w:rsid w:val="00CB28C9"/>
    <w:rsid w:val="00CC0445"/>
    <w:rsid w:val="00CC3B84"/>
    <w:rsid w:val="00CD12DF"/>
    <w:rsid w:val="00CD5A0E"/>
    <w:rsid w:val="00CD6356"/>
    <w:rsid w:val="00CE1C57"/>
    <w:rsid w:val="00CE335B"/>
    <w:rsid w:val="00CE4EA1"/>
    <w:rsid w:val="00CF79CF"/>
    <w:rsid w:val="00D079A5"/>
    <w:rsid w:val="00D132BB"/>
    <w:rsid w:val="00D34E97"/>
    <w:rsid w:val="00D35999"/>
    <w:rsid w:val="00D35E7A"/>
    <w:rsid w:val="00D40F50"/>
    <w:rsid w:val="00D53219"/>
    <w:rsid w:val="00D56236"/>
    <w:rsid w:val="00D57EFF"/>
    <w:rsid w:val="00D64D1C"/>
    <w:rsid w:val="00D65FDA"/>
    <w:rsid w:val="00D66FB4"/>
    <w:rsid w:val="00D70FE8"/>
    <w:rsid w:val="00D7298B"/>
    <w:rsid w:val="00D73569"/>
    <w:rsid w:val="00D73D9A"/>
    <w:rsid w:val="00D74009"/>
    <w:rsid w:val="00D74222"/>
    <w:rsid w:val="00D81286"/>
    <w:rsid w:val="00D82729"/>
    <w:rsid w:val="00D82958"/>
    <w:rsid w:val="00D84497"/>
    <w:rsid w:val="00D93807"/>
    <w:rsid w:val="00D95113"/>
    <w:rsid w:val="00DA02BC"/>
    <w:rsid w:val="00DA2BA9"/>
    <w:rsid w:val="00DA2D60"/>
    <w:rsid w:val="00DA4296"/>
    <w:rsid w:val="00DA73E4"/>
    <w:rsid w:val="00DB6036"/>
    <w:rsid w:val="00DC3CD3"/>
    <w:rsid w:val="00DD5963"/>
    <w:rsid w:val="00DD7814"/>
    <w:rsid w:val="00DE184F"/>
    <w:rsid w:val="00DE330E"/>
    <w:rsid w:val="00DE5281"/>
    <w:rsid w:val="00DE5B31"/>
    <w:rsid w:val="00DE74AE"/>
    <w:rsid w:val="00DF1B35"/>
    <w:rsid w:val="00DF2105"/>
    <w:rsid w:val="00E00CD2"/>
    <w:rsid w:val="00E05026"/>
    <w:rsid w:val="00E0637E"/>
    <w:rsid w:val="00E10A80"/>
    <w:rsid w:val="00E15B94"/>
    <w:rsid w:val="00E21863"/>
    <w:rsid w:val="00E27341"/>
    <w:rsid w:val="00E512D0"/>
    <w:rsid w:val="00E513AF"/>
    <w:rsid w:val="00E515A7"/>
    <w:rsid w:val="00E5349D"/>
    <w:rsid w:val="00E53B4C"/>
    <w:rsid w:val="00E56B35"/>
    <w:rsid w:val="00E57EE7"/>
    <w:rsid w:val="00E62209"/>
    <w:rsid w:val="00E624EA"/>
    <w:rsid w:val="00E654B1"/>
    <w:rsid w:val="00E6769B"/>
    <w:rsid w:val="00E67E10"/>
    <w:rsid w:val="00E70173"/>
    <w:rsid w:val="00E70B53"/>
    <w:rsid w:val="00E70C82"/>
    <w:rsid w:val="00E7426A"/>
    <w:rsid w:val="00E812A9"/>
    <w:rsid w:val="00E82EC3"/>
    <w:rsid w:val="00E916AF"/>
    <w:rsid w:val="00E961C7"/>
    <w:rsid w:val="00EB2B5B"/>
    <w:rsid w:val="00EB7E62"/>
    <w:rsid w:val="00EC0476"/>
    <w:rsid w:val="00EC213B"/>
    <w:rsid w:val="00EC29D4"/>
    <w:rsid w:val="00EC32D5"/>
    <w:rsid w:val="00EC37CE"/>
    <w:rsid w:val="00EC3BB2"/>
    <w:rsid w:val="00EC52A7"/>
    <w:rsid w:val="00ED2213"/>
    <w:rsid w:val="00ED288F"/>
    <w:rsid w:val="00EE214D"/>
    <w:rsid w:val="00EE70E7"/>
    <w:rsid w:val="00EF4E84"/>
    <w:rsid w:val="00EF78EA"/>
    <w:rsid w:val="00F025F6"/>
    <w:rsid w:val="00F07D46"/>
    <w:rsid w:val="00F1167B"/>
    <w:rsid w:val="00F12523"/>
    <w:rsid w:val="00F129F0"/>
    <w:rsid w:val="00F25000"/>
    <w:rsid w:val="00F2688E"/>
    <w:rsid w:val="00F314F0"/>
    <w:rsid w:val="00F33687"/>
    <w:rsid w:val="00F531C0"/>
    <w:rsid w:val="00F539AF"/>
    <w:rsid w:val="00F54230"/>
    <w:rsid w:val="00F54FD6"/>
    <w:rsid w:val="00F56B54"/>
    <w:rsid w:val="00F67B69"/>
    <w:rsid w:val="00F67B7E"/>
    <w:rsid w:val="00F7299A"/>
    <w:rsid w:val="00F735BB"/>
    <w:rsid w:val="00F85778"/>
    <w:rsid w:val="00F85832"/>
    <w:rsid w:val="00F91B9F"/>
    <w:rsid w:val="00F92EB4"/>
    <w:rsid w:val="00F972E1"/>
    <w:rsid w:val="00FA23E6"/>
    <w:rsid w:val="00FA31B6"/>
    <w:rsid w:val="00FA4298"/>
    <w:rsid w:val="00FA46BF"/>
    <w:rsid w:val="00FB0609"/>
    <w:rsid w:val="00FB3F97"/>
    <w:rsid w:val="00FC2C2C"/>
    <w:rsid w:val="00FD03EE"/>
    <w:rsid w:val="00FD0B4E"/>
    <w:rsid w:val="00FD60DC"/>
    <w:rsid w:val="00FD61D6"/>
    <w:rsid w:val="00FD78A9"/>
    <w:rsid w:val="00FF6CC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64B22D71EAEAC019F57689E633C54F40BFCB8ACDA763B11CADFCCDB0B89771966DDD740EPDG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4B22D71EAEAC019F57689E633C54F40BFCB8ACDA763B11CADFCCDB0B89771966DDD7507PDG0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5FCFB3A43799E920A8A2B1F3BE77D912D92856C95608DFFF8249674272DE402CDB98B61F20FBA5903AC7B132E5F58E700AACF85870E80C03l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5FCFB3A43799E920A8A2B1F3BE77D912D92856C95608DFFF8249674272DE402CDB98B61F20FBA29F3AC7B132E5F58E700AACF85870E80C03l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E96C-E253-4B8B-8946-8ED3FDB8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3464</Words>
  <Characters>19748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Назначение платежа: задаток для участия в аукционе на право заключения договора </vt:lpstr>
    </vt:vector>
  </TitlesOfParts>
  <Company>ФУГИ</Company>
  <LinksUpToDate>false</LinksUpToDate>
  <CharactersWithSpaces>23166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Анна Георгиевна</dc:creator>
  <cp:lastModifiedBy>Наталия Анатольевна Захарчук</cp:lastModifiedBy>
  <cp:revision>2</cp:revision>
  <cp:lastPrinted>2022-05-18T14:38:00Z</cp:lastPrinted>
  <dcterms:created xsi:type="dcterms:W3CDTF">2022-08-23T13:57:00Z</dcterms:created>
  <dcterms:modified xsi:type="dcterms:W3CDTF">2022-08-23T13:57:00Z</dcterms:modified>
</cp:coreProperties>
</file>