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  <w:bookmarkStart w:id="0" w:name="_GoBack"/>
      <w:bookmarkEnd w:id="0"/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FF5480">
        <w:rPr>
          <w:rFonts w:ascii="Times New Roman" w:hAnsi="Times New Roman" w:cs="Times New Roman"/>
        </w:rPr>
        <w:t>25</w:t>
      </w:r>
      <w:r w:rsidR="00AA57E6" w:rsidRPr="00582B3B">
        <w:rPr>
          <w:rFonts w:ascii="Times New Roman" w:hAnsi="Times New Roman" w:cs="Times New Roman"/>
        </w:rPr>
        <w:t>.</w:t>
      </w:r>
      <w:r w:rsidR="00FF5480">
        <w:rPr>
          <w:rFonts w:ascii="Times New Roman" w:hAnsi="Times New Roman" w:cs="Times New Roman"/>
        </w:rPr>
        <w:t>1</w:t>
      </w:r>
      <w:r w:rsidR="00B7343D">
        <w:rPr>
          <w:rFonts w:ascii="Times New Roman" w:hAnsi="Times New Roman" w:cs="Times New Roman"/>
        </w:rPr>
        <w:t>0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7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FF5480">
        <w:t>23</w:t>
      </w:r>
      <w:r w:rsidR="00D901B6" w:rsidRPr="000020F9">
        <w:t>.</w:t>
      </w:r>
      <w:r w:rsidR="00B7343D">
        <w:t>0</w:t>
      </w:r>
      <w:r w:rsidR="00FF5480">
        <w:t>8</w:t>
      </w:r>
      <w:r w:rsidR="00D901B6" w:rsidRPr="000020F9">
        <w:t>.202</w:t>
      </w:r>
      <w:r w:rsidR="00B7343D">
        <w:t>3</w:t>
      </w:r>
      <w:r w:rsidR="00D901B6" w:rsidRPr="000020F9">
        <w:t xml:space="preserve"> года №</w:t>
      </w:r>
      <w:r w:rsidR="00A91173">
        <w:t xml:space="preserve"> </w:t>
      </w:r>
      <w:r w:rsidR="00FF5480">
        <w:t>1030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FF5480" w:rsidRPr="00FF5480" w:rsidRDefault="00DF16C1" w:rsidP="00FF5480">
      <w:pPr>
        <w:spacing w:line="280" w:lineRule="exact"/>
        <w:ind w:right="227" w:firstLine="709"/>
        <w:jc w:val="both"/>
      </w:pPr>
      <w:r w:rsidRPr="00FF5480">
        <w:t xml:space="preserve">4.1. </w:t>
      </w:r>
      <w:r w:rsidR="00FF5480" w:rsidRPr="00FF5480">
        <w:t>Объекты недвижимого имущества, расположенные по адресу</w:t>
      </w:r>
      <w:proofErr w:type="gramStart"/>
      <w:r w:rsidR="00FF5480" w:rsidRPr="00FF5480">
        <w:t>:</w:t>
      </w:r>
      <w:proofErr w:type="gramEnd"/>
      <w:r w:rsidR="00FF5480" w:rsidRPr="00FF5480">
        <w:t xml:space="preserve"> Кировская область, Нагорский район, пгт Нагорск, ул. Советская, д. 73:</w:t>
      </w:r>
    </w:p>
    <w:p w:rsidR="00FF5480" w:rsidRPr="00FF5480" w:rsidRDefault="00FF5480" w:rsidP="00FF5480">
      <w:pPr>
        <w:spacing w:line="280" w:lineRule="exact"/>
        <w:ind w:right="227" w:firstLine="709"/>
        <w:jc w:val="both"/>
      </w:pPr>
      <w:r w:rsidRPr="00FF5480">
        <w:t xml:space="preserve">       </w:t>
      </w:r>
    </w:p>
    <w:p w:rsidR="00FF5480" w:rsidRPr="00FF5480" w:rsidRDefault="00FF5480" w:rsidP="00FF5480">
      <w:pPr>
        <w:spacing w:line="280" w:lineRule="exact"/>
        <w:jc w:val="both"/>
      </w:pPr>
      <w:r w:rsidRPr="00FF5480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F5480" w:rsidRPr="00FF5480" w:rsidTr="00C7466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Кадастровый номер</w:t>
            </w:r>
          </w:p>
        </w:tc>
      </w:tr>
      <w:tr w:rsidR="00FF5480" w:rsidRPr="00FF5480" w:rsidTr="00C74666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spacing w:line="280" w:lineRule="exact"/>
              <w:ind w:right="227"/>
              <w:jc w:val="both"/>
            </w:pPr>
            <w:r w:rsidRPr="00FF5480">
              <w:t xml:space="preserve">Гараж, назначение: нежилое, этажность (этаж): 1, расположенное по адресу: Кировская область, Нагорский район, пгт Нагорск, </w:t>
            </w:r>
            <w:r w:rsidRPr="00FF5480">
              <w:br/>
              <w:t>ул. Советская, д. 73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230,9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  <w:rPr>
                <w:highlight w:val="yellow"/>
              </w:rPr>
            </w:pPr>
            <w:r w:rsidRPr="00FF5480">
              <w:t>43:19:310104:313</w:t>
            </w:r>
          </w:p>
        </w:tc>
      </w:tr>
      <w:tr w:rsidR="00FF5480" w:rsidRPr="00FF5480" w:rsidTr="00C74666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spacing w:line="280" w:lineRule="exact"/>
              <w:ind w:right="227"/>
              <w:jc w:val="both"/>
            </w:pPr>
            <w:r w:rsidRPr="00FF548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500,0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43:19:310104:560</w:t>
            </w:r>
          </w:p>
        </w:tc>
      </w:tr>
    </w:tbl>
    <w:p w:rsidR="00FF5480" w:rsidRPr="00FF5480" w:rsidRDefault="00FF5480" w:rsidP="00FF5480">
      <w:pPr>
        <w:pStyle w:val="a6"/>
        <w:spacing w:line="276" w:lineRule="auto"/>
        <w:ind w:firstLine="709"/>
      </w:pPr>
    </w:p>
    <w:p w:rsidR="00FF5480" w:rsidRPr="00FF5480" w:rsidRDefault="00FF5480" w:rsidP="00FF5480">
      <w:pPr>
        <w:spacing w:line="280" w:lineRule="exact"/>
        <w:ind w:right="-57" w:firstLine="709"/>
        <w:jc w:val="both"/>
        <w:rPr>
          <w:bCs/>
        </w:rPr>
      </w:pPr>
      <w:r w:rsidRPr="00FF5480">
        <w:t>Цена первоначального предложения (начальная цена): 554 191 (пятьсот пятьдесят четыре тысячи сто девяносто один) рубль 73 копейки, в том числе НДС 75 948 (семьдесят пять тысяч девятьсот сорок восемь) рублей 62 копейки.</w:t>
      </w:r>
      <w:r w:rsidRPr="00FF5480">
        <w:rPr>
          <w:bCs/>
        </w:rPr>
        <w:t xml:space="preserve"> </w:t>
      </w:r>
    </w:p>
    <w:p w:rsidR="00FF5480" w:rsidRPr="00FF5480" w:rsidRDefault="00FF5480" w:rsidP="00FF5480">
      <w:pPr>
        <w:spacing w:line="280" w:lineRule="exact"/>
        <w:ind w:right="-57" w:firstLine="709"/>
        <w:jc w:val="both"/>
      </w:pPr>
      <w:r w:rsidRPr="00FF5480">
        <w:t>Величина повышения начальной цены («шаг аукциона»): 27 709 (двадцать семь тысяч семьсот девять) рублей 59 копеек.</w:t>
      </w:r>
    </w:p>
    <w:p w:rsidR="00FF5480" w:rsidRPr="00FF5480" w:rsidRDefault="00FF5480" w:rsidP="00FF5480">
      <w:pPr>
        <w:spacing w:line="280" w:lineRule="exact"/>
        <w:ind w:right="-57" w:firstLine="709"/>
        <w:jc w:val="both"/>
      </w:pPr>
      <w:r w:rsidRPr="00FF5480">
        <w:t>Существующие ограничения (обременения) права: не зарегистрировано.</w:t>
      </w:r>
    </w:p>
    <w:p w:rsidR="00FF5480" w:rsidRPr="00FF5480" w:rsidRDefault="00FF5480" w:rsidP="00FF5480">
      <w:pPr>
        <w:spacing w:line="330" w:lineRule="exact"/>
        <w:ind w:firstLine="709"/>
        <w:jc w:val="both"/>
      </w:pPr>
    </w:p>
    <w:p w:rsidR="00FF5480" w:rsidRPr="00FF5480" w:rsidRDefault="00FF5480" w:rsidP="00FF5480">
      <w:pPr>
        <w:ind w:right="-57" w:firstLine="709"/>
        <w:jc w:val="both"/>
      </w:pPr>
      <w:r>
        <w:t>4</w:t>
      </w:r>
      <w:r w:rsidRPr="00FF5480">
        <w:t>.2. Объекты недвижимого имущества, расположенные по адресу</w:t>
      </w:r>
      <w:proofErr w:type="gramStart"/>
      <w:r w:rsidRPr="00FF5480">
        <w:t>:</w:t>
      </w:r>
      <w:proofErr w:type="gramEnd"/>
      <w:r w:rsidRPr="00FF5480">
        <w:t xml:space="preserve"> Кировская область, Свечинский район, пгт Свеча, ул. Ленина, д. 18:</w:t>
      </w:r>
    </w:p>
    <w:p w:rsidR="00FF5480" w:rsidRPr="00FF5480" w:rsidRDefault="00FF5480" w:rsidP="00FF5480">
      <w:pPr>
        <w:ind w:right="-57" w:firstLine="709"/>
        <w:jc w:val="both"/>
      </w:pPr>
    </w:p>
    <w:p w:rsidR="00FF5480" w:rsidRPr="00FF5480" w:rsidRDefault="00FF5480" w:rsidP="00FF5480">
      <w:pPr>
        <w:spacing w:line="280" w:lineRule="exact"/>
        <w:jc w:val="both"/>
      </w:pPr>
      <w:r w:rsidRPr="00FF5480">
        <w:t xml:space="preserve">            Здание административное,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386"/>
        <w:gridCol w:w="993"/>
        <w:gridCol w:w="2268"/>
      </w:tblGrid>
      <w:tr w:rsidR="00FF5480" w:rsidRPr="00FF5480" w:rsidTr="00C7466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№ п/п</w:t>
            </w:r>
          </w:p>
        </w:tc>
        <w:tc>
          <w:tcPr>
            <w:tcW w:w="5386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Наименование объекта недвижимости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Кадастровый номер</w:t>
            </w:r>
          </w:p>
        </w:tc>
      </w:tr>
      <w:tr w:rsidR="00FF5480" w:rsidRPr="00FF5480" w:rsidTr="00C74666">
        <w:trPr>
          <w:trHeight w:hRule="exact" w:val="1210"/>
        </w:trPr>
        <w:tc>
          <w:tcPr>
            <w:tcW w:w="709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1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spacing w:line="280" w:lineRule="exact"/>
              <w:ind w:right="227"/>
              <w:jc w:val="both"/>
            </w:pPr>
            <w:r w:rsidRPr="00FF5480">
              <w:t xml:space="preserve">Здание административное, назначение: нежилое, количество этажей: 1, расположенное по адресу: Кировская область, Свечинский район, </w:t>
            </w:r>
            <w:r w:rsidRPr="00FF5480">
              <w:br/>
              <w:t>пгт Свеча, ул. Ленина, д. 18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387,7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  <w:rPr>
                <w:highlight w:val="yellow"/>
              </w:rPr>
            </w:pPr>
            <w:r w:rsidRPr="00FF5480">
              <w:t>43:29:030109:290</w:t>
            </w:r>
          </w:p>
        </w:tc>
      </w:tr>
      <w:tr w:rsidR="00FF5480" w:rsidRPr="00FF5480" w:rsidTr="00C74666">
        <w:trPr>
          <w:trHeight w:hRule="exact" w:val="429"/>
        </w:trPr>
        <w:tc>
          <w:tcPr>
            <w:tcW w:w="709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2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spacing w:line="280" w:lineRule="exact"/>
              <w:ind w:right="227"/>
              <w:jc w:val="both"/>
            </w:pPr>
            <w:r w:rsidRPr="00FF5480">
              <w:t>Земельный участок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1240,0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43:29:030109:51</w:t>
            </w:r>
          </w:p>
        </w:tc>
      </w:tr>
    </w:tbl>
    <w:p w:rsidR="00FF5480" w:rsidRPr="00FF5480" w:rsidRDefault="00FF5480" w:rsidP="00FF5480">
      <w:pPr>
        <w:pStyle w:val="a6"/>
        <w:spacing w:line="276" w:lineRule="auto"/>
        <w:ind w:firstLine="709"/>
      </w:pPr>
    </w:p>
    <w:p w:rsidR="00FF5480" w:rsidRPr="00FF5480" w:rsidRDefault="00FF5480" w:rsidP="00FF5480">
      <w:pPr>
        <w:spacing w:line="280" w:lineRule="exact"/>
        <w:ind w:right="-57" w:firstLine="709"/>
        <w:jc w:val="both"/>
        <w:rPr>
          <w:bCs/>
        </w:rPr>
      </w:pPr>
      <w:r w:rsidRPr="00FF5480">
        <w:t>Цена первоначального предложения (начальная цена): 1 341 935 (один миллион триста сорок одна тысяча девятьсот тридцать пять) рублей 70 копеек, в том числе НДС 157 729 (сто пятьдесят семь тысяч семьсот двадцать девять) рублей 28 копеек.</w:t>
      </w:r>
      <w:r w:rsidRPr="00FF5480">
        <w:rPr>
          <w:bCs/>
        </w:rPr>
        <w:t xml:space="preserve"> </w:t>
      </w:r>
    </w:p>
    <w:p w:rsidR="00FF5480" w:rsidRPr="00FF5480" w:rsidRDefault="00FF5480" w:rsidP="00FF5480">
      <w:pPr>
        <w:spacing w:line="280" w:lineRule="exact"/>
        <w:ind w:right="-57" w:firstLine="709"/>
        <w:jc w:val="both"/>
      </w:pPr>
      <w:r w:rsidRPr="00FF5480">
        <w:t>Величина повышения начальной цены («шаг аукциона»): 67 096 (шестьдесят семь тысяч девяносто шесть) рублей 78 копеек.</w:t>
      </w:r>
    </w:p>
    <w:p w:rsidR="00FF5480" w:rsidRPr="00FF5480" w:rsidRDefault="00FF5480" w:rsidP="00FF5480">
      <w:pPr>
        <w:spacing w:line="280" w:lineRule="exact"/>
        <w:ind w:right="-57" w:firstLine="709"/>
        <w:jc w:val="both"/>
      </w:pPr>
      <w:r w:rsidRPr="00FF5480">
        <w:t>Существующие ограничения (обременения) права: не зарегистрировано.</w:t>
      </w:r>
    </w:p>
    <w:p w:rsidR="00FF5480" w:rsidRPr="00FF5480" w:rsidRDefault="00FF5480" w:rsidP="00FF5480">
      <w:pPr>
        <w:spacing w:line="280" w:lineRule="exact"/>
        <w:ind w:right="227" w:firstLine="709"/>
        <w:jc w:val="both"/>
      </w:pPr>
    </w:p>
    <w:p w:rsidR="00FF5480" w:rsidRPr="00FF5480" w:rsidRDefault="00FF5480" w:rsidP="00FF5480">
      <w:pPr>
        <w:ind w:right="227" w:firstLine="709"/>
        <w:jc w:val="both"/>
      </w:pPr>
      <w:r>
        <w:t>4</w:t>
      </w:r>
      <w:r w:rsidRPr="00FF5480">
        <w:t>.3. Объекты недвижимого имущества, расположенные по адресу</w:t>
      </w:r>
      <w:proofErr w:type="gramStart"/>
      <w:r w:rsidRPr="00FF5480">
        <w:t>:</w:t>
      </w:r>
      <w:proofErr w:type="gramEnd"/>
      <w:r w:rsidRPr="00FF5480">
        <w:t xml:space="preserve"> Кировская область, Даровской район, с. Красное, ул. Труда, д. 18:</w:t>
      </w:r>
    </w:p>
    <w:p w:rsidR="00FF5480" w:rsidRPr="00FF5480" w:rsidRDefault="00FF5480" w:rsidP="00FF5480">
      <w:pPr>
        <w:spacing w:line="280" w:lineRule="exact"/>
        <w:ind w:right="227" w:firstLine="709"/>
        <w:jc w:val="both"/>
      </w:pPr>
      <w:r w:rsidRPr="00FF5480">
        <w:t xml:space="preserve">            </w:t>
      </w:r>
    </w:p>
    <w:p w:rsidR="00FF5480" w:rsidRPr="00FF5480" w:rsidRDefault="00FF5480" w:rsidP="00FF5480">
      <w:pPr>
        <w:spacing w:line="280" w:lineRule="exact"/>
        <w:jc w:val="both"/>
      </w:pPr>
      <w:r w:rsidRPr="00FF5480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F5480" w:rsidRPr="00FF5480" w:rsidTr="00C7466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Кадастровый номер</w:t>
            </w:r>
          </w:p>
        </w:tc>
      </w:tr>
      <w:tr w:rsidR="00FF5480" w:rsidRPr="00FF5480" w:rsidTr="00C74666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spacing w:line="280" w:lineRule="exact"/>
              <w:ind w:right="227"/>
              <w:jc w:val="both"/>
            </w:pPr>
            <w:r w:rsidRPr="00FF5480">
              <w:t xml:space="preserve">Нежилое здание, назначение: нежилое, этажность (этаж): 1, расположенное по адресу: Кировская область, Даровской район, </w:t>
            </w:r>
            <w:r w:rsidRPr="00FF5480">
              <w:br/>
              <w:t xml:space="preserve">с. Красное, ул. Труда, д. 18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  <w:rPr>
                <w:highlight w:val="yellow"/>
              </w:rPr>
            </w:pPr>
            <w:r w:rsidRPr="00FF5480">
              <w:t>43:08:310117:412</w:t>
            </w:r>
          </w:p>
        </w:tc>
      </w:tr>
      <w:tr w:rsidR="00FF5480" w:rsidRPr="00FF5480" w:rsidTr="00C74666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spacing w:line="280" w:lineRule="exact"/>
              <w:ind w:right="227"/>
              <w:jc w:val="both"/>
            </w:pPr>
            <w:r w:rsidRPr="00FF548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900,0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43:08:310131:214</w:t>
            </w:r>
          </w:p>
        </w:tc>
      </w:tr>
    </w:tbl>
    <w:p w:rsidR="00FF5480" w:rsidRPr="00FF5480" w:rsidRDefault="00FF5480" w:rsidP="00FF5480">
      <w:pPr>
        <w:pStyle w:val="a6"/>
        <w:spacing w:line="276" w:lineRule="auto"/>
        <w:ind w:firstLine="709"/>
      </w:pPr>
    </w:p>
    <w:p w:rsidR="00FF5480" w:rsidRPr="00FF5480" w:rsidRDefault="00FF5480" w:rsidP="00FF5480">
      <w:pPr>
        <w:spacing w:line="280" w:lineRule="exact"/>
        <w:ind w:right="-57" w:firstLine="709"/>
        <w:jc w:val="both"/>
        <w:rPr>
          <w:bCs/>
        </w:rPr>
      </w:pPr>
      <w:r w:rsidRPr="00FF5480">
        <w:t xml:space="preserve">Цена первоначального предложения (начальная цена): 254 597 (двести пятьдесят четыре тысячи пятьсот девяносто семь) рублей 00 копеек, в том числе НДС </w:t>
      </w:r>
      <w:r w:rsidRPr="00FF5480">
        <w:br/>
        <w:t>2 832 (две тысячи восемьсот тридцать два) рубля 83 копейки.</w:t>
      </w:r>
      <w:r w:rsidRPr="00FF5480">
        <w:rPr>
          <w:bCs/>
        </w:rPr>
        <w:t xml:space="preserve"> </w:t>
      </w:r>
    </w:p>
    <w:p w:rsidR="00FF5480" w:rsidRPr="00FF5480" w:rsidRDefault="00FF5480" w:rsidP="00FF5480">
      <w:pPr>
        <w:spacing w:line="280" w:lineRule="exact"/>
        <w:ind w:right="-57" w:firstLine="709"/>
        <w:jc w:val="both"/>
      </w:pPr>
      <w:r w:rsidRPr="00FF5480">
        <w:t>Величина повышения начальной цены («шаг аукциона»): 12 729 (двенадцать тысяч семьсот двадцать девять) рублей 85 копеек.</w:t>
      </w:r>
    </w:p>
    <w:p w:rsidR="00FF5480" w:rsidRPr="00FF5480" w:rsidRDefault="00FF5480" w:rsidP="00FF5480">
      <w:pPr>
        <w:spacing w:line="280" w:lineRule="exact"/>
        <w:ind w:right="-57" w:firstLine="709"/>
        <w:jc w:val="both"/>
      </w:pPr>
      <w:r w:rsidRPr="00FF5480">
        <w:t>Существующие ограничения (обременения) права: не зарегистрировано.</w:t>
      </w:r>
    </w:p>
    <w:p w:rsidR="00FF5480" w:rsidRPr="00FF5480" w:rsidRDefault="00FF5480" w:rsidP="00FF5480">
      <w:pPr>
        <w:spacing w:line="280" w:lineRule="exact"/>
        <w:ind w:right="227" w:firstLine="709"/>
        <w:jc w:val="both"/>
      </w:pPr>
    </w:p>
    <w:p w:rsidR="00FF5480" w:rsidRPr="00FF5480" w:rsidRDefault="00FF5480" w:rsidP="00FF5480">
      <w:pPr>
        <w:spacing w:line="276" w:lineRule="auto"/>
        <w:ind w:right="-57" w:firstLine="709"/>
        <w:jc w:val="both"/>
      </w:pPr>
      <w:r>
        <w:t>4</w:t>
      </w:r>
      <w:r w:rsidRPr="00FF5480">
        <w:t>.4. Объекты недвижимого имущества, расположенные по адресу</w:t>
      </w:r>
      <w:proofErr w:type="gramStart"/>
      <w:r w:rsidRPr="00FF5480">
        <w:t>:</w:t>
      </w:r>
      <w:proofErr w:type="gramEnd"/>
      <w:r w:rsidRPr="00FF5480">
        <w:t xml:space="preserve"> Кировская область, Нагорский район, пгт Нагрск, ул. Леушина, д. 18а:</w:t>
      </w:r>
    </w:p>
    <w:p w:rsidR="00FF5480" w:rsidRPr="00FF5480" w:rsidRDefault="00FF5480" w:rsidP="00FF5480">
      <w:pPr>
        <w:spacing w:line="280" w:lineRule="exact"/>
        <w:jc w:val="both"/>
      </w:pPr>
    </w:p>
    <w:p w:rsidR="00FF5480" w:rsidRPr="00FF5480" w:rsidRDefault="00FF5480" w:rsidP="00FF5480">
      <w:pPr>
        <w:spacing w:line="280" w:lineRule="exact"/>
        <w:jc w:val="both"/>
      </w:pPr>
      <w:r w:rsidRPr="00FF5480">
        <w:t xml:space="preserve">           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F5480" w:rsidRPr="00FF5480" w:rsidTr="00C74666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Кадастровый номер</w:t>
            </w:r>
          </w:p>
        </w:tc>
      </w:tr>
      <w:tr w:rsidR="00FF5480" w:rsidRPr="00FF5480" w:rsidTr="00C74666">
        <w:trPr>
          <w:trHeight w:hRule="exact" w:val="1291"/>
        </w:trPr>
        <w:tc>
          <w:tcPr>
            <w:tcW w:w="709" w:type="dxa"/>
            <w:shd w:val="clear" w:color="auto" w:fill="FFFFFF"/>
            <w:vAlign w:val="center"/>
            <w:hideMark/>
          </w:tcPr>
          <w:p w:rsidR="00FF5480" w:rsidRPr="00FF5480" w:rsidRDefault="00FF5480" w:rsidP="00C74666">
            <w:pPr>
              <w:jc w:val="center"/>
            </w:pPr>
            <w:r w:rsidRPr="00FF5480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spacing w:line="280" w:lineRule="exact"/>
              <w:ind w:right="227"/>
              <w:jc w:val="both"/>
            </w:pPr>
            <w:r w:rsidRPr="00FF5480">
              <w:t>Гараж, назначение: нежилое, количество этажей, этажность (этаж): 1, расположенное по адресу: Кировская область, Нагорский район, пгт Нагорск, ул. Леушина, д. 18а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28,8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  <w:rPr>
                <w:highlight w:val="yellow"/>
              </w:rPr>
            </w:pPr>
            <w:r w:rsidRPr="00FF5480">
              <w:t>43:19:310113:161</w:t>
            </w:r>
          </w:p>
        </w:tc>
      </w:tr>
      <w:tr w:rsidR="00FF5480" w:rsidRPr="00FF5480" w:rsidTr="00C74666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spacing w:line="280" w:lineRule="exact"/>
              <w:ind w:right="227"/>
              <w:jc w:val="both"/>
            </w:pPr>
            <w:r w:rsidRPr="00FF5480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200,0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F5480" w:rsidRPr="00FF5480" w:rsidRDefault="00FF5480" w:rsidP="00C74666">
            <w:pPr>
              <w:jc w:val="center"/>
            </w:pPr>
            <w:r w:rsidRPr="00FF5480">
              <w:t>43:19:310113:148</w:t>
            </w:r>
          </w:p>
        </w:tc>
      </w:tr>
    </w:tbl>
    <w:p w:rsidR="00FF5480" w:rsidRPr="00FF5480" w:rsidRDefault="00FF5480" w:rsidP="00FF5480">
      <w:pPr>
        <w:pStyle w:val="a6"/>
        <w:spacing w:line="276" w:lineRule="auto"/>
        <w:ind w:firstLine="709"/>
      </w:pPr>
    </w:p>
    <w:p w:rsidR="00FF5480" w:rsidRPr="00FF5480" w:rsidRDefault="00FF5480" w:rsidP="00FF5480">
      <w:pPr>
        <w:spacing w:line="280" w:lineRule="exact"/>
        <w:ind w:right="-57" w:firstLine="709"/>
        <w:jc w:val="both"/>
        <w:rPr>
          <w:bCs/>
        </w:rPr>
      </w:pPr>
      <w:r w:rsidRPr="00FF5480">
        <w:t>Цена первоначального предложения (начальная цена): 122 268 (сто двадцать две тысячи двести шестьдесят восемь) рублей 80 копеек, в том числе НДС 14 044 (четырнадцать тысяч сорок четыре) рубля 80 копеек.</w:t>
      </w:r>
      <w:r w:rsidRPr="00FF5480">
        <w:rPr>
          <w:bCs/>
        </w:rPr>
        <w:t xml:space="preserve"> </w:t>
      </w:r>
    </w:p>
    <w:p w:rsidR="00FF5480" w:rsidRPr="00FF5480" w:rsidRDefault="00FF5480" w:rsidP="00FF5480">
      <w:pPr>
        <w:spacing w:line="280" w:lineRule="exact"/>
        <w:ind w:right="-57" w:firstLine="709"/>
        <w:jc w:val="both"/>
      </w:pPr>
      <w:r w:rsidRPr="00FF5480">
        <w:t>Величина повышения начальной цены («шаг аукциона»): 6 133 (шесть тысяч сто тринадцать) рублей 44 копейки.</w:t>
      </w:r>
    </w:p>
    <w:p w:rsidR="00FF5480" w:rsidRPr="00FF5480" w:rsidRDefault="00FF5480" w:rsidP="00FF5480">
      <w:pPr>
        <w:spacing w:line="280" w:lineRule="exact"/>
        <w:ind w:right="-57" w:firstLine="709"/>
        <w:jc w:val="both"/>
      </w:pPr>
      <w:r w:rsidRPr="00FF5480">
        <w:t>Существующие ограничения (обременения) права: не зарегистрировано.</w:t>
      </w:r>
    </w:p>
    <w:p w:rsidR="00FF5480" w:rsidRPr="00FF5480" w:rsidRDefault="00FF5480" w:rsidP="00FF5480">
      <w:pPr>
        <w:spacing w:line="280" w:lineRule="exact"/>
        <w:ind w:right="227" w:firstLine="709"/>
        <w:jc w:val="both"/>
      </w:pPr>
      <w:r w:rsidRPr="00FF5480">
        <w:t>заявок).</w:t>
      </w:r>
    </w:p>
    <w:p w:rsidR="00610308" w:rsidRPr="00EF285A" w:rsidRDefault="00EF285A" w:rsidP="00FF5480">
      <w:pPr>
        <w:spacing w:line="280" w:lineRule="exact"/>
        <w:ind w:right="85" w:firstLine="709"/>
        <w:jc w:val="both"/>
      </w:pPr>
      <w:r w:rsidRPr="00EF285A">
        <w:t xml:space="preserve">            </w:t>
      </w: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 xml:space="preserve">Извещение о проведении аукциона в электронной форме </w:t>
      </w:r>
      <w:r w:rsidR="004A3F65" w:rsidRPr="00EC0EBF">
        <w:t>размещено</w:t>
      </w:r>
      <w:r w:rsidR="000F149C" w:rsidRPr="00EC0EBF">
        <w:t xml:space="preserve"> </w:t>
      </w:r>
      <w:r w:rsidR="00FF5480">
        <w:t>25</w:t>
      </w:r>
      <w:r w:rsidR="000F149C" w:rsidRPr="00EC0EBF">
        <w:t>.</w:t>
      </w:r>
      <w:r w:rsidR="00B7343D" w:rsidRPr="00EC0EBF">
        <w:t>0</w:t>
      </w:r>
      <w:r w:rsidR="00FF5480">
        <w:t>9</w:t>
      </w:r>
      <w:r w:rsidR="000F149C" w:rsidRPr="00EC0EBF">
        <w:t>.20</w:t>
      </w:r>
      <w:r w:rsidR="00D901B6" w:rsidRPr="00EC0EBF">
        <w:t>2</w:t>
      </w:r>
      <w:r w:rsidR="00B7343D" w:rsidRPr="00EC0EBF">
        <w:t>3</w:t>
      </w:r>
      <w:r w:rsidR="004A3F65" w:rsidRPr="00EC0EBF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</w:t>
      </w:r>
      <w:r w:rsidRPr="00D901B6">
        <w:lastRenderedPageBreak/>
        <w:t xml:space="preserve">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Pr="00EC0EBF" w:rsidRDefault="00851A45" w:rsidP="00C123DC">
      <w:pPr>
        <w:spacing w:line="276" w:lineRule="auto"/>
        <w:ind w:firstLine="709"/>
        <w:jc w:val="both"/>
      </w:pPr>
      <w:r w:rsidRPr="00EC0EBF">
        <w:rPr>
          <w:bCs/>
        </w:rPr>
        <w:t xml:space="preserve">На заседании комиссии присутствуют </w:t>
      </w:r>
      <w:r w:rsidR="00FF5480">
        <w:rPr>
          <w:bCs/>
        </w:rPr>
        <w:t>5</w:t>
      </w:r>
      <w:r w:rsidRPr="00EC0EBF">
        <w:rPr>
          <w:bCs/>
        </w:rPr>
        <w:t xml:space="preserve"> член</w:t>
      </w:r>
      <w:r w:rsidR="00FF5480">
        <w:rPr>
          <w:bCs/>
        </w:rPr>
        <w:t>ов</w:t>
      </w:r>
      <w:r w:rsidRPr="00EC0EBF">
        <w:rPr>
          <w:bCs/>
        </w:rPr>
        <w:t xml:space="preserve"> комиссии. </w:t>
      </w:r>
      <w:r w:rsidRPr="00EC0EBF">
        <w:t>Комиссия правомочна осуществлять свои функции.</w:t>
      </w:r>
    </w:p>
    <w:p w:rsidR="00693BF6" w:rsidRPr="00EC0EBF" w:rsidRDefault="00693BF6" w:rsidP="00693BF6">
      <w:pPr>
        <w:spacing w:line="276" w:lineRule="auto"/>
        <w:jc w:val="both"/>
      </w:pPr>
    </w:p>
    <w:p w:rsidR="00693BF6" w:rsidRPr="00EC0EBF" w:rsidRDefault="00B7343D" w:rsidP="00693BF6">
      <w:pPr>
        <w:spacing w:line="276" w:lineRule="auto"/>
        <w:jc w:val="both"/>
      </w:pPr>
      <w:r w:rsidRPr="00EC0EBF">
        <w:t xml:space="preserve"> </w:t>
      </w:r>
      <w:r w:rsidR="00357E5C" w:rsidRPr="00EC0EBF">
        <w:t>Председатель комиссии:</w:t>
      </w:r>
      <w:r w:rsidRPr="00EC0EBF">
        <w:t xml:space="preserve"> </w:t>
      </w:r>
      <w:r w:rsidR="00357E5C" w:rsidRPr="00EC0EBF">
        <w:t xml:space="preserve">                            Малиновская Екатерина Сергеевна</w:t>
      </w:r>
    </w:p>
    <w:p w:rsidR="00480EAD" w:rsidRPr="00EC0EBF" w:rsidRDefault="00441DDD" w:rsidP="00480EAD">
      <w:pPr>
        <w:spacing w:line="276" w:lineRule="auto"/>
        <w:jc w:val="both"/>
      </w:pPr>
      <w:r w:rsidRPr="00EC0EBF">
        <w:t xml:space="preserve"> Заместитель председателя:                        </w:t>
      </w:r>
      <w:r w:rsidR="00357E5C" w:rsidRPr="00EC0EBF">
        <w:t xml:space="preserve"> </w:t>
      </w:r>
      <w:r w:rsidRPr="00EC0EBF"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EC0EBF" w:rsidRPr="00EC0EBF" w:rsidTr="006A233E">
        <w:tc>
          <w:tcPr>
            <w:tcW w:w="4077" w:type="dxa"/>
          </w:tcPr>
          <w:p w:rsidR="00851A45" w:rsidRPr="00EC0EBF" w:rsidRDefault="00851A45" w:rsidP="00C123DC">
            <w:pPr>
              <w:spacing w:line="276" w:lineRule="auto"/>
              <w:jc w:val="both"/>
            </w:pPr>
            <w:r w:rsidRPr="00EC0EBF">
              <w:t>Члены комиссии:</w:t>
            </w:r>
          </w:p>
        </w:tc>
        <w:tc>
          <w:tcPr>
            <w:tcW w:w="5387" w:type="dxa"/>
          </w:tcPr>
          <w:p w:rsidR="00FF5480" w:rsidRDefault="00B7343D" w:rsidP="000F0248">
            <w:pPr>
              <w:spacing w:line="276" w:lineRule="auto"/>
              <w:jc w:val="both"/>
            </w:pPr>
            <w:r w:rsidRPr="00EC0EBF">
              <w:t xml:space="preserve"> </w:t>
            </w:r>
            <w:r w:rsidR="00441DDD" w:rsidRPr="00EC0EBF">
              <w:t xml:space="preserve"> </w:t>
            </w:r>
            <w:r w:rsidR="00FF5480">
              <w:t>Таранова Ольга Николаевна</w:t>
            </w:r>
          </w:p>
          <w:p w:rsidR="00A91173" w:rsidRPr="00EC0EBF" w:rsidRDefault="00FF5480" w:rsidP="000F0248">
            <w:pPr>
              <w:spacing w:line="276" w:lineRule="auto"/>
              <w:jc w:val="both"/>
            </w:pPr>
            <w:r>
              <w:t xml:space="preserve">  </w:t>
            </w:r>
            <w:r w:rsidR="00A91173" w:rsidRPr="00EC0EBF">
              <w:t>Стародубцева Елена Витальевна</w:t>
            </w:r>
          </w:p>
          <w:p w:rsidR="00851A45" w:rsidRPr="00EC0EBF" w:rsidRDefault="00A91173" w:rsidP="000F0248">
            <w:pPr>
              <w:spacing w:line="276" w:lineRule="auto"/>
              <w:jc w:val="both"/>
            </w:pPr>
            <w:r w:rsidRPr="00EC0EBF">
              <w:t xml:space="preserve">  </w:t>
            </w:r>
          </w:p>
        </w:tc>
      </w:tr>
      <w:tr w:rsidR="00EC0EBF" w:rsidRPr="00EC0EBF" w:rsidTr="006A233E">
        <w:tc>
          <w:tcPr>
            <w:tcW w:w="4077" w:type="dxa"/>
          </w:tcPr>
          <w:p w:rsidR="00851A45" w:rsidRPr="00EC0EBF" w:rsidRDefault="001D08B1" w:rsidP="00C123DC">
            <w:pPr>
              <w:spacing w:line="276" w:lineRule="auto"/>
              <w:jc w:val="both"/>
            </w:pPr>
            <w:r w:rsidRPr="00EC0EBF">
              <w:t>Секретарь комиссии:</w:t>
            </w:r>
          </w:p>
        </w:tc>
        <w:tc>
          <w:tcPr>
            <w:tcW w:w="5387" w:type="dxa"/>
          </w:tcPr>
          <w:p w:rsidR="00851A45" w:rsidRPr="00EC0EBF" w:rsidRDefault="00B7343D" w:rsidP="00C123DC">
            <w:pPr>
              <w:spacing w:line="276" w:lineRule="auto"/>
              <w:jc w:val="both"/>
            </w:pPr>
            <w:r w:rsidRPr="00EC0EBF">
              <w:t xml:space="preserve"> </w:t>
            </w:r>
            <w:r w:rsidR="00441DDD" w:rsidRPr="00EC0EBF">
              <w:t xml:space="preserve"> </w:t>
            </w:r>
            <w:r w:rsidR="001D08B1" w:rsidRPr="00EC0EBF">
              <w:t>Астраханцева Наталия Владимировна</w:t>
            </w:r>
          </w:p>
          <w:p w:rsidR="001D08B1" w:rsidRPr="00EC0EBF" w:rsidRDefault="001D08B1" w:rsidP="00C123DC">
            <w:pPr>
              <w:spacing w:line="276" w:lineRule="auto"/>
              <w:jc w:val="both"/>
            </w:pPr>
          </w:p>
        </w:tc>
      </w:tr>
    </w:tbl>
    <w:p w:rsidR="00F06B83" w:rsidRPr="00EC0EBF" w:rsidRDefault="00181B6C" w:rsidP="00F06B83">
      <w:pPr>
        <w:spacing w:line="276" w:lineRule="auto"/>
        <w:ind w:firstLine="709"/>
        <w:jc w:val="both"/>
      </w:pPr>
      <w:r w:rsidRPr="00EC0EBF">
        <w:t xml:space="preserve">7. </w:t>
      </w:r>
      <w:r w:rsidR="00F06B83" w:rsidRPr="00EC0EBF">
        <w:t xml:space="preserve">По окончании срока подачи заявок до 18:00 (время московское) </w:t>
      </w:r>
      <w:r w:rsidR="00FF5480">
        <w:t>23</w:t>
      </w:r>
      <w:r w:rsidR="00610308" w:rsidRPr="00EC0EBF">
        <w:t>.</w:t>
      </w:r>
      <w:r w:rsidR="00FF5480">
        <w:t>1</w:t>
      </w:r>
      <w:r w:rsidR="00F06B83" w:rsidRPr="00EC0EBF">
        <w:t>0.2023 года по лот</w:t>
      </w:r>
      <w:r w:rsidR="00FF5480">
        <w:t>ам</w:t>
      </w:r>
      <w:r w:rsidR="00F06B83" w:rsidRPr="00EC0EBF">
        <w:t xml:space="preserve"> </w:t>
      </w:r>
      <w:r w:rsidR="00A91173" w:rsidRPr="00EC0EBF">
        <w:t>1</w:t>
      </w:r>
      <w:r w:rsidR="00FF5480">
        <w:t xml:space="preserve">, 2, 3, 4 </w:t>
      </w:r>
      <w:r w:rsidR="00F06B83" w:rsidRPr="00EC0EBF">
        <w:t xml:space="preserve"> 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FF5480">
        <w:t>ам</w:t>
      </w:r>
      <w:r w:rsidRPr="00302618">
        <w:t xml:space="preserve"> </w:t>
      </w:r>
      <w:r w:rsidR="00A91173">
        <w:t>1</w:t>
      </w:r>
      <w:r w:rsidR="00FF5480">
        <w:t>, 2, 3, 4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FF5480" w:rsidRDefault="00FF5480" w:rsidP="005533FF">
            <w:pPr>
              <w:ind w:left="-105"/>
            </w:pPr>
          </w:p>
          <w:p w:rsidR="00FF5480" w:rsidRPr="00FF5480" w:rsidRDefault="00FF5480" w:rsidP="005533FF">
            <w:pPr>
              <w:ind w:left="-105"/>
              <w:rPr>
                <w:sz w:val="36"/>
                <w:szCs w:val="36"/>
              </w:rPr>
            </w:pPr>
          </w:p>
          <w:p w:rsidR="00FF5480" w:rsidRDefault="00FF5480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FF5480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FF5480">
              <w:t>Таранова Ольга Николаевна</w:t>
            </w:r>
          </w:p>
          <w:p w:rsidR="00FF5480" w:rsidRDefault="00FF5480" w:rsidP="00107F5E">
            <w:pPr>
              <w:spacing w:line="276" w:lineRule="auto"/>
              <w:jc w:val="both"/>
            </w:pPr>
          </w:p>
          <w:p w:rsidR="00FF5480" w:rsidRDefault="00FF5480" w:rsidP="00107F5E">
            <w:pPr>
              <w:spacing w:line="276" w:lineRule="auto"/>
              <w:jc w:val="both"/>
            </w:pPr>
          </w:p>
          <w:p w:rsidR="00A91173" w:rsidRDefault="00FF5480" w:rsidP="00107F5E">
            <w:pPr>
              <w:spacing w:line="276" w:lineRule="auto"/>
              <w:jc w:val="both"/>
            </w:pPr>
            <w:r>
              <w:t xml:space="preserve"> 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</w:t>
            </w:r>
          </w:p>
          <w:p w:rsidR="00107F5E" w:rsidRPr="00EC0EBF" w:rsidRDefault="00107F5E" w:rsidP="00107F5E">
            <w:pPr>
              <w:spacing w:line="276" w:lineRule="auto"/>
              <w:jc w:val="both"/>
            </w:pP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9107B1">
      <w:headerReference w:type="default" r:id="rId10"/>
      <w:pgSz w:w="11906" w:h="16838"/>
      <w:pgMar w:top="1134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758" w:rsidRDefault="00FC6758" w:rsidP="00FF5480">
      <w:r>
        <w:separator/>
      </w:r>
    </w:p>
  </w:endnote>
  <w:endnote w:type="continuationSeparator" w:id="0">
    <w:p w:rsidR="00FC6758" w:rsidRDefault="00FC6758" w:rsidP="00FF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758" w:rsidRDefault="00FC6758" w:rsidP="00FF5480">
      <w:r>
        <w:separator/>
      </w:r>
    </w:p>
  </w:footnote>
  <w:footnote w:type="continuationSeparator" w:id="0">
    <w:p w:rsidR="00FC6758" w:rsidRDefault="00FC6758" w:rsidP="00FF5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9338422"/>
      <w:docPartObj>
        <w:docPartGallery w:val="Page Numbers (Top of Page)"/>
        <w:docPartUnique/>
      </w:docPartObj>
    </w:sdtPr>
    <w:sdtContent>
      <w:p w:rsidR="009107B1" w:rsidRDefault="009107B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F5480" w:rsidRDefault="00FF548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4012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B637C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16A"/>
    <w:rsid w:val="00714F31"/>
    <w:rsid w:val="007355D7"/>
    <w:rsid w:val="00762143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F1ECD"/>
    <w:rsid w:val="009107B1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90936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0EBF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  <w:rsid w:val="00FC6758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3F397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FF54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F54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F54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F54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D5F18-58CF-4954-9189-5BFD6C25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2023-10-25T12:12:00Z</cp:lastPrinted>
  <dcterms:created xsi:type="dcterms:W3CDTF">2023-10-23T10:44:00Z</dcterms:created>
  <dcterms:modified xsi:type="dcterms:W3CDTF">2023-10-25T12:12:00Z</dcterms:modified>
</cp:coreProperties>
</file>