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продаж</w:t>
      </w:r>
      <w:r w:rsidR="003C7F06">
        <w:rPr>
          <w:b/>
        </w:rPr>
        <w:t>и</w:t>
      </w:r>
      <w:r w:rsidRPr="004D1BB7">
        <w:rPr>
          <w:b/>
        </w:rPr>
        <w:t xml:space="preserve"> имущества, находящегося в собственности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582B3B">
        <w:rPr>
          <w:rFonts w:ascii="Times New Roman" w:hAnsi="Times New Roman" w:cs="Times New Roman"/>
        </w:rPr>
        <w:t xml:space="preserve">    </w:t>
      </w:r>
      <w:r w:rsidR="003C7F06">
        <w:rPr>
          <w:rFonts w:ascii="Times New Roman" w:hAnsi="Times New Roman" w:cs="Times New Roman"/>
        </w:rPr>
        <w:t xml:space="preserve">           </w:t>
      </w:r>
      <w:r w:rsidR="00582B3B">
        <w:rPr>
          <w:rFonts w:ascii="Times New Roman" w:hAnsi="Times New Roman" w:cs="Times New Roman"/>
        </w:rPr>
        <w:t xml:space="preserve">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 </w:t>
      </w:r>
      <w:r w:rsidR="00A65F89">
        <w:rPr>
          <w:rFonts w:ascii="Times New Roman" w:hAnsi="Times New Roman" w:cs="Times New Roman"/>
        </w:rPr>
        <w:t>02</w:t>
      </w:r>
      <w:r w:rsidR="00AA57E6" w:rsidRPr="00582B3B">
        <w:rPr>
          <w:rFonts w:ascii="Times New Roman" w:hAnsi="Times New Roman" w:cs="Times New Roman"/>
        </w:rPr>
        <w:t>.</w:t>
      </w:r>
      <w:r w:rsidR="00A65F89">
        <w:rPr>
          <w:rFonts w:ascii="Times New Roman" w:hAnsi="Times New Roman" w:cs="Times New Roman"/>
        </w:rPr>
        <w:t>12</w:t>
      </w:r>
      <w:r w:rsidR="00AA57E6" w:rsidRPr="00582B3B">
        <w:rPr>
          <w:rFonts w:ascii="Times New Roman" w:hAnsi="Times New Roman" w:cs="Times New Roman"/>
        </w:rPr>
        <w:t>.20</w:t>
      </w:r>
      <w:r w:rsidR="00360695">
        <w:rPr>
          <w:rFonts w:ascii="Times New Roman" w:hAnsi="Times New Roman" w:cs="Times New Roman"/>
        </w:rPr>
        <w:t>2</w:t>
      </w:r>
      <w:r w:rsidR="00FB4676">
        <w:rPr>
          <w:rFonts w:ascii="Times New Roman" w:hAnsi="Times New Roman" w:cs="Times New Roman"/>
        </w:rPr>
        <w:t>2</w:t>
      </w:r>
      <w:r w:rsidR="00F560DF">
        <w:rPr>
          <w:rFonts w:ascii="Times New Roman" w:hAnsi="Times New Roman" w:cs="Times New Roman"/>
        </w:rPr>
        <w:t xml:space="preserve"> </w:t>
      </w:r>
      <w:r w:rsidR="000D36F2">
        <w:rPr>
          <w:rFonts w:ascii="Times New Roman" w:hAnsi="Times New Roman" w:cs="Times New Roman"/>
        </w:rPr>
        <w:t xml:space="preserve"> 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1A6F43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CC0631">
        <w:t xml:space="preserve">торгов </w:t>
      </w:r>
      <w:bookmarkStart w:id="0" w:name="_GoBack"/>
      <w:bookmarkEnd w:id="0"/>
      <w:r w:rsidR="00851A45">
        <w:t xml:space="preserve">– </w:t>
      </w:r>
      <w:r w:rsidR="000F34F4" w:rsidRPr="000F34F4">
        <w:t>продажа посредством публичного предложения</w:t>
      </w:r>
      <w:r w:rsidR="00851A45">
        <w:t>.</w:t>
      </w:r>
    </w:p>
    <w:p w:rsidR="00630900" w:rsidRPr="00986F48" w:rsidRDefault="00851A45" w:rsidP="00630900">
      <w:pPr>
        <w:spacing w:line="326" w:lineRule="exact"/>
        <w:ind w:firstLine="709"/>
        <w:jc w:val="both"/>
        <w:rPr>
          <w:b/>
          <w:i/>
        </w:rPr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</w:t>
      </w:r>
      <w:r w:rsidR="00630900" w:rsidRPr="006F6B7E">
        <w:rPr>
          <w:bCs/>
          <w:iCs/>
        </w:rPr>
        <w:t>Основание проведения торгов -</w:t>
      </w:r>
      <w:r w:rsidR="00630900" w:rsidRPr="006F6B7E">
        <w:rPr>
          <w:color w:val="000000"/>
        </w:rPr>
        <w:t xml:space="preserve"> </w:t>
      </w:r>
      <w:r w:rsidR="00630900" w:rsidRPr="00142D02">
        <w:t xml:space="preserve">Прогнозный </w:t>
      </w:r>
      <w:hyperlink r:id="rId4" w:history="1">
        <w:r w:rsidR="00630900" w:rsidRPr="00142D02">
          <w:t>план</w:t>
        </w:r>
      </w:hyperlink>
      <w:r w:rsidR="00630900" w:rsidRPr="00142D02">
        <w:t xml:space="preserve"> (программа) приватизации государственного имущества Кировской области на 20</w:t>
      </w:r>
      <w:r w:rsidR="00630900">
        <w:t>22</w:t>
      </w:r>
      <w:r w:rsidR="00630900" w:rsidRPr="00142D02">
        <w:t xml:space="preserve"> год и на период 202</w:t>
      </w:r>
      <w:r w:rsidR="00630900">
        <w:t>3</w:t>
      </w:r>
      <w:r w:rsidR="00630900" w:rsidRPr="00142D02">
        <w:t xml:space="preserve"> - 202</w:t>
      </w:r>
      <w:r w:rsidR="00630900">
        <w:t>4</w:t>
      </w:r>
      <w:r w:rsidR="00630900" w:rsidRPr="00142D02">
        <w:t xml:space="preserve"> годов, утвержденный постановление</w:t>
      </w:r>
      <w:r w:rsidR="00630900">
        <w:t>м</w:t>
      </w:r>
      <w:r w:rsidR="00630900" w:rsidRPr="00142D02">
        <w:t xml:space="preserve"> Правительства Кировской области от </w:t>
      </w:r>
      <w:r w:rsidR="00630900">
        <w:t>25</w:t>
      </w:r>
      <w:r w:rsidR="00630900" w:rsidRPr="00142D02">
        <w:t>.10.20</w:t>
      </w:r>
      <w:r w:rsidR="00630900">
        <w:t>21</w:t>
      </w:r>
      <w:r w:rsidR="00630900" w:rsidRPr="00142D02">
        <w:t xml:space="preserve"> года </w:t>
      </w:r>
      <w:r w:rsidR="00630900" w:rsidRPr="00142D02">
        <w:br/>
        <w:t xml:space="preserve">№ </w:t>
      </w:r>
      <w:r w:rsidR="00630900">
        <w:t>569</w:t>
      </w:r>
      <w:r w:rsidR="00630900" w:rsidRPr="00142D02">
        <w:t xml:space="preserve"> - П, распоряжени</w:t>
      </w:r>
      <w:r w:rsidR="00630900">
        <w:t>е</w:t>
      </w:r>
      <w:r w:rsidR="00630900" w:rsidRPr="00142D02">
        <w:t xml:space="preserve"> </w:t>
      </w:r>
      <w:r w:rsidR="00630900" w:rsidRPr="00D20DF4">
        <w:t xml:space="preserve">министерства имущественных отношений Кировской области </w:t>
      </w:r>
      <w:r w:rsidR="00630900">
        <w:br/>
      </w:r>
      <w:r w:rsidR="00630900" w:rsidRPr="00B257FB">
        <w:t xml:space="preserve">от </w:t>
      </w:r>
      <w:r w:rsidR="00630900">
        <w:t>24.10</w:t>
      </w:r>
      <w:r w:rsidR="00630900" w:rsidRPr="00B257FB">
        <w:t>.20</w:t>
      </w:r>
      <w:r w:rsidR="00630900">
        <w:t>22</w:t>
      </w:r>
      <w:r w:rsidR="00630900" w:rsidRPr="00B257FB">
        <w:t xml:space="preserve"> года №</w:t>
      </w:r>
      <w:r w:rsidR="00630900">
        <w:t xml:space="preserve"> 1285</w:t>
      </w:r>
      <w:r w:rsidR="00630900" w:rsidRPr="00B257FB">
        <w:t>.</w:t>
      </w:r>
    </w:p>
    <w:p w:rsidR="00630900" w:rsidRDefault="00630900" w:rsidP="00630900">
      <w:pPr>
        <w:spacing w:line="276" w:lineRule="auto"/>
        <w:ind w:firstLine="709"/>
        <w:jc w:val="both"/>
      </w:pPr>
      <w:r>
        <w:t>3</w:t>
      </w:r>
      <w:r w:rsidRPr="006F6B7E">
        <w:t>. Продавец 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Pr="006F6B7E">
        <w:t xml:space="preserve">. Предмет торгов:  </w:t>
      </w:r>
    </w:p>
    <w:p w:rsidR="00630900" w:rsidRDefault="00630900" w:rsidP="00630900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</w:p>
    <w:p w:rsidR="00630900" w:rsidRPr="00943867" w:rsidRDefault="00630900" w:rsidP="00630900">
      <w:pPr>
        <w:ind w:right="227" w:firstLine="709"/>
        <w:jc w:val="both"/>
      </w:pPr>
      <w:r w:rsidRPr="00943867">
        <w:t>4.1. Объекты недвижимого имущества, расположенные по адресу</w:t>
      </w:r>
      <w:proofErr w:type="gramStart"/>
      <w:r w:rsidRPr="00943867">
        <w:t>:</w:t>
      </w:r>
      <w:proofErr w:type="gramEnd"/>
      <w:r w:rsidRPr="00943867">
        <w:t xml:space="preserve"> Кировская область, Куменский район, пгт Нижнеивкино, пер. Дачный, д. 8:</w:t>
      </w:r>
    </w:p>
    <w:p w:rsidR="00630900" w:rsidRPr="00943867" w:rsidRDefault="00630900" w:rsidP="00630900">
      <w:pPr>
        <w:spacing w:line="280" w:lineRule="exact"/>
        <w:jc w:val="both"/>
      </w:pPr>
      <w:r w:rsidRPr="00943867">
        <w:t xml:space="preserve">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630900" w:rsidRPr="00943867" w:rsidTr="00C25258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30900" w:rsidRPr="00943867" w:rsidRDefault="00630900" w:rsidP="00C25258">
            <w:pPr>
              <w:jc w:val="center"/>
            </w:pPr>
            <w:r w:rsidRPr="00943867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30900" w:rsidRPr="00943867" w:rsidRDefault="00630900" w:rsidP="00C25258">
            <w:pPr>
              <w:jc w:val="center"/>
            </w:pPr>
            <w:r w:rsidRPr="00943867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30900" w:rsidRPr="00943867" w:rsidRDefault="00630900" w:rsidP="00C25258">
            <w:pPr>
              <w:jc w:val="center"/>
            </w:pPr>
            <w:r w:rsidRPr="00943867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630900" w:rsidRPr="00943867" w:rsidRDefault="00630900" w:rsidP="00C25258">
            <w:pPr>
              <w:jc w:val="center"/>
            </w:pPr>
            <w:r w:rsidRPr="00943867">
              <w:t>Кадастровый номер</w:t>
            </w:r>
          </w:p>
        </w:tc>
      </w:tr>
      <w:tr w:rsidR="00630900" w:rsidRPr="00943867" w:rsidTr="00C25258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900" w:rsidRPr="00943867" w:rsidRDefault="00630900" w:rsidP="00C25258">
            <w:pPr>
              <w:jc w:val="center"/>
            </w:pPr>
            <w:r w:rsidRPr="0094386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ind w:right="227"/>
              <w:jc w:val="both"/>
            </w:pPr>
            <w:r w:rsidRPr="00943867">
              <w:t>Нежилое здание, назначение: нежилое, количество этажей: 1, расположенное по адресу: Кировская область, Куменский район, пгт Нижнеивкино, пер. Дачный,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jc w:val="center"/>
            </w:pPr>
            <w:r w:rsidRPr="00943867">
              <w:t>132,5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jc w:val="center"/>
              <w:rPr>
                <w:highlight w:val="yellow"/>
              </w:rPr>
            </w:pPr>
            <w:r w:rsidRPr="00943867">
              <w:t>43:14:010101:1603</w:t>
            </w:r>
          </w:p>
        </w:tc>
      </w:tr>
      <w:tr w:rsidR="00630900" w:rsidRPr="00943867" w:rsidTr="00C25258">
        <w:trPr>
          <w:trHeight w:hRule="exact"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jc w:val="center"/>
            </w:pPr>
            <w:r w:rsidRPr="0094386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ind w:right="227"/>
              <w:jc w:val="both"/>
            </w:pPr>
            <w:r w:rsidRPr="00943867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jc w:val="center"/>
            </w:pPr>
            <w:r w:rsidRPr="00943867">
              <w:t>824,0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0900" w:rsidRPr="00943867" w:rsidRDefault="00630900" w:rsidP="00C25258">
            <w:pPr>
              <w:jc w:val="center"/>
            </w:pPr>
            <w:r w:rsidRPr="00943867">
              <w:t>43:14:010106:45</w:t>
            </w:r>
          </w:p>
        </w:tc>
      </w:tr>
    </w:tbl>
    <w:p w:rsidR="00630900" w:rsidRPr="00943867" w:rsidRDefault="00630900" w:rsidP="00630900">
      <w:pPr>
        <w:pStyle w:val="a6"/>
        <w:spacing w:line="276" w:lineRule="auto"/>
        <w:ind w:firstLine="709"/>
      </w:pPr>
    </w:p>
    <w:p w:rsidR="00630900" w:rsidRPr="00943867" w:rsidRDefault="00630900" w:rsidP="00630900">
      <w:pPr>
        <w:ind w:right="-57" w:firstLine="709"/>
        <w:jc w:val="both"/>
        <w:rPr>
          <w:bCs/>
        </w:rPr>
      </w:pPr>
      <w:r w:rsidRPr="00943867">
        <w:t>Цена первоначального предложения (начальная цена): 940 000 (девятьсот сорок тысяч) рублей 00 копеек, в том числе НДС 76 666 (семьдесят шесть тысяч шестьсот шестьдесят шесть) рублей 67 копеек.</w:t>
      </w:r>
      <w:r w:rsidRPr="00943867">
        <w:rPr>
          <w:bCs/>
        </w:rPr>
        <w:t xml:space="preserve"> </w:t>
      </w:r>
    </w:p>
    <w:p w:rsidR="00630900" w:rsidRPr="00943867" w:rsidRDefault="00630900" w:rsidP="00630900">
      <w:pPr>
        <w:spacing w:line="276" w:lineRule="auto"/>
        <w:ind w:firstLine="709"/>
        <w:jc w:val="both"/>
      </w:pPr>
      <w:r w:rsidRPr="00943867">
        <w:t xml:space="preserve">Величина снижения первоначального предложения («шаг понижения»): </w:t>
      </w:r>
      <w:r w:rsidRPr="00943867">
        <w:br/>
        <w:t>94 000 (девяносто четыре тысячи) рублей 00 копеек.</w:t>
      </w:r>
    </w:p>
    <w:p w:rsidR="00630900" w:rsidRPr="00943867" w:rsidRDefault="00630900" w:rsidP="00630900">
      <w:pPr>
        <w:ind w:right="-57" w:firstLine="709"/>
        <w:jc w:val="both"/>
      </w:pPr>
      <w:r w:rsidRPr="00943867">
        <w:t>Величина повышения начальной цены («шаг аукциона»): 47 000 (сорок семь тысяч) рублей 00 копеек.</w:t>
      </w:r>
    </w:p>
    <w:p w:rsidR="00630900" w:rsidRPr="00943867" w:rsidRDefault="00630900" w:rsidP="00630900">
      <w:pPr>
        <w:spacing w:line="276" w:lineRule="auto"/>
        <w:jc w:val="both"/>
      </w:pPr>
      <w:r w:rsidRPr="00943867">
        <w:rPr>
          <w:bCs/>
        </w:rPr>
        <w:t xml:space="preserve">            Минимальная цена предложения («цена отсечения»): 470 000</w:t>
      </w:r>
      <w:r w:rsidRPr="00943867">
        <w:t xml:space="preserve"> (четыреста семьдесят тысяч) рублей 00 копеек, в том числе НДС 38 333 (тридцать восемь тысяч триста тридцать три) рубля 34 копейки.</w:t>
      </w:r>
      <w:r w:rsidRPr="00943867">
        <w:rPr>
          <w:bCs/>
        </w:rPr>
        <w:t xml:space="preserve"> </w:t>
      </w:r>
    </w:p>
    <w:p w:rsidR="00630900" w:rsidRPr="00943867" w:rsidRDefault="00630900" w:rsidP="00630900">
      <w:pPr>
        <w:ind w:right="-57" w:firstLine="709"/>
        <w:jc w:val="both"/>
      </w:pPr>
      <w:r w:rsidRPr="00943867">
        <w:t>Существующие ограничения (обременения) права: не зарегистрировано.</w:t>
      </w:r>
    </w:p>
    <w:p w:rsidR="00630900" w:rsidRDefault="00630900" w:rsidP="00630900">
      <w:pPr>
        <w:ind w:firstLine="709"/>
        <w:jc w:val="both"/>
      </w:pPr>
    </w:p>
    <w:p w:rsidR="00FB4676" w:rsidRPr="000F34F4" w:rsidRDefault="00C755AD" w:rsidP="00630900">
      <w:pPr>
        <w:spacing w:line="326" w:lineRule="exact"/>
        <w:ind w:firstLine="709"/>
        <w:jc w:val="both"/>
      </w:pPr>
      <w:r>
        <w:t xml:space="preserve"> </w:t>
      </w:r>
      <w:r w:rsidR="000D36F2">
        <w:t xml:space="preserve">5. Место </w:t>
      </w:r>
      <w:r w:rsidR="008979D3">
        <w:t xml:space="preserve">проведения торгов: </w:t>
      </w:r>
      <w:r w:rsidR="00FB4676">
        <w:t xml:space="preserve">место проведения торгов: </w:t>
      </w:r>
      <w:r w:rsidR="00FB4676" w:rsidRPr="00142D02">
        <w:rPr>
          <w:bCs/>
          <w:iCs/>
        </w:rPr>
        <w:t>а</w:t>
      </w:r>
      <w:r w:rsidR="00FB4676" w:rsidRPr="00142D02">
        <w:rPr>
          <w:noProof/>
          <w:color w:val="000000"/>
        </w:rPr>
        <w:t>кционерное общество "Электронные торговые системы"</w:t>
      </w:r>
      <w:r w:rsidR="00FB4676">
        <w:rPr>
          <w:noProof/>
          <w:color w:val="000000"/>
        </w:rPr>
        <w:t xml:space="preserve"> </w:t>
      </w:r>
      <w:r w:rsidR="00FB4676" w:rsidRPr="000F34F4">
        <w:rPr>
          <w:color w:val="000000"/>
        </w:rPr>
        <w:t>электронная</w:t>
      </w:r>
      <w:r w:rsidR="00FB4676">
        <w:rPr>
          <w:color w:val="000000"/>
        </w:rPr>
        <w:t xml:space="preserve"> торговая</w:t>
      </w:r>
      <w:r w:rsidR="00FB4676" w:rsidRPr="000F34F4">
        <w:rPr>
          <w:color w:val="000000"/>
        </w:rPr>
        <w:t xml:space="preserve"> площадка</w:t>
      </w:r>
      <w:r w:rsidR="00FB4676">
        <w:rPr>
          <w:color w:val="000000"/>
        </w:rPr>
        <w:t xml:space="preserve"> - Фабрикант</w:t>
      </w:r>
      <w:r w:rsidR="00FB4676" w:rsidRPr="000F34F4">
        <w:t>.</w:t>
      </w:r>
    </w:p>
    <w:p w:rsidR="00E157F6" w:rsidRPr="006F6B7E" w:rsidRDefault="00E157F6" w:rsidP="001A6F43">
      <w:pPr>
        <w:spacing w:line="276" w:lineRule="auto"/>
        <w:ind w:firstLine="709"/>
        <w:jc w:val="both"/>
      </w:pPr>
      <w:r>
        <w:t xml:space="preserve">6. </w:t>
      </w:r>
      <w:r w:rsidRPr="006F6B7E">
        <w:t xml:space="preserve">Заседание по определению </w:t>
      </w:r>
      <w:r>
        <w:t>победителя</w:t>
      </w:r>
      <w:r w:rsidRPr="006F6B7E">
        <w:t xml:space="preserve"> </w:t>
      </w:r>
      <w:r w:rsidR="000F34F4">
        <w:t>продажи имущества посредством публичного предложения</w:t>
      </w:r>
      <w:r w:rsidRPr="006F6B7E">
        <w:t xml:space="preserve"> проводит комиссия по продаже имущества, находящегося в собственности Кировской области</w:t>
      </w:r>
      <w:r>
        <w:t>, в электронной форме</w:t>
      </w:r>
      <w:r w:rsidRPr="006F6B7E">
        <w:t xml:space="preserve"> (далее – комиссия). 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E157F6" w:rsidRDefault="00E157F6" w:rsidP="001A6F43">
      <w:pPr>
        <w:spacing w:line="276" w:lineRule="auto"/>
        <w:ind w:firstLine="709"/>
        <w:jc w:val="both"/>
      </w:pPr>
      <w:r w:rsidRPr="006F6B7E">
        <w:rPr>
          <w:bCs/>
        </w:rPr>
        <w:lastRenderedPageBreak/>
        <w:t xml:space="preserve">На заседании комиссии присутствуют </w:t>
      </w:r>
      <w:r w:rsidR="00FC1399">
        <w:rPr>
          <w:bCs/>
        </w:rPr>
        <w:t>5</w:t>
      </w:r>
      <w:r w:rsidRPr="006F6B7E">
        <w:rPr>
          <w:bCs/>
        </w:rPr>
        <w:t xml:space="preserve"> член</w:t>
      </w:r>
      <w:r w:rsidR="002B5EB3">
        <w:rPr>
          <w:bCs/>
        </w:rPr>
        <w:t>ов</w:t>
      </w:r>
      <w:r w:rsidRPr="006F6B7E">
        <w:rPr>
          <w:bCs/>
        </w:rPr>
        <w:t xml:space="preserve"> комиссии. </w:t>
      </w:r>
      <w:r w:rsidRPr="006F6B7E">
        <w:t>Комиссия правомочна осуществлять свои функции.</w:t>
      </w:r>
    </w:p>
    <w:p w:rsidR="002B5EB3" w:rsidRDefault="002B5EB3" w:rsidP="002B5EB3">
      <w:pPr>
        <w:spacing w:line="276" w:lineRule="auto"/>
        <w:jc w:val="both"/>
      </w:pPr>
    </w:p>
    <w:p w:rsidR="00560483" w:rsidRDefault="002B5EB3" w:rsidP="00E157F6">
      <w:pPr>
        <w:spacing w:line="276" w:lineRule="auto"/>
        <w:jc w:val="both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</w:t>
      </w:r>
      <w:r w:rsidR="00541208">
        <w:t xml:space="preserve"> </w:t>
      </w:r>
      <w:r w:rsidR="00A65F89">
        <w:t xml:space="preserve">   </w:t>
      </w:r>
      <w:r w:rsidR="00FC1399" w:rsidRPr="00191B37">
        <w:t xml:space="preserve">Малиновская Екатерина Сергеевна </w:t>
      </w:r>
    </w:p>
    <w:p w:rsidR="00E157F6" w:rsidRDefault="00FC1399" w:rsidP="00E157F6">
      <w:pPr>
        <w:spacing w:line="276" w:lineRule="auto"/>
        <w:jc w:val="both"/>
      </w:pPr>
      <w:r w:rsidRPr="00191B37">
        <w:t xml:space="preserve">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270671" w:rsidRPr="00191B37" w:rsidTr="009567EC">
        <w:trPr>
          <w:trHeight w:val="50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70671" w:rsidRPr="00191B37" w:rsidRDefault="00270671" w:rsidP="00C80590">
            <w:pPr>
              <w:spacing w:line="276" w:lineRule="auto"/>
              <w:jc w:val="both"/>
            </w:pPr>
            <w:r w:rsidRPr="00191B37">
              <w:t>Заместитель председателя</w:t>
            </w:r>
            <w:r>
              <w:t xml:space="preserve"> </w:t>
            </w:r>
            <w:r w:rsidRPr="00191B37">
              <w:t xml:space="preserve">комиссии:         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1399" w:rsidRDefault="00FC1399" w:rsidP="00FC1399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  <w:p w:rsidR="00270671" w:rsidRPr="00191B37" w:rsidRDefault="00270671" w:rsidP="00C80590">
            <w:pPr>
              <w:spacing w:line="276" w:lineRule="auto"/>
              <w:jc w:val="both"/>
            </w:pPr>
          </w:p>
        </w:tc>
      </w:tr>
      <w:tr w:rsidR="00270671" w:rsidRPr="00191B37" w:rsidTr="00956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07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</w:p>
        </w:tc>
      </w:tr>
      <w:tr w:rsidR="00270671" w:rsidRPr="00191B37" w:rsidTr="00956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270671" w:rsidRPr="00191B37" w:rsidRDefault="00270671" w:rsidP="00C80590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270671" w:rsidRDefault="00630900" w:rsidP="00C80590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270671" w:rsidRPr="00191B37" w:rsidRDefault="00270671" w:rsidP="00C80590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270671" w:rsidRPr="00191B37" w:rsidTr="00AC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077" w:type="dxa"/>
          </w:tcPr>
          <w:p w:rsidR="00270671" w:rsidRDefault="00270671" w:rsidP="00C80590">
            <w:pPr>
              <w:spacing w:line="276" w:lineRule="auto"/>
              <w:jc w:val="both"/>
            </w:pPr>
          </w:p>
          <w:p w:rsidR="002B5EB3" w:rsidRPr="00191B37" w:rsidRDefault="002B5EB3" w:rsidP="002B5EB3">
            <w:pPr>
              <w:spacing w:line="276" w:lineRule="auto"/>
              <w:jc w:val="both"/>
            </w:pPr>
            <w:r>
              <w:t xml:space="preserve">Секретарь комиссии: </w:t>
            </w:r>
          </w:p>
        </w:tc>
        <w:tc>
          <w:tcPr>
            <w:tcW w:w="5387" w:type="dxa"/>
          </w:tcPr>
          <w:p w:rsidR="00270671" w:rsidRDefault="00270671" w:rsidP="00C80590">
            <w:pPr>
              <w:spacing w:line="276" w:lineRule="auto"/>
              <w:jc w:val="both"/>
            </w:pPr>
          </w:p>
          <w:p w:rsidR="002B5EB3" w:rsidRPr="00191B37" w:rsidRDefault="002B5EB3" w:rsidP="00C80590">
            <w:pPr>
              <w:spacing w:line="276" w:lineRule="auto"/>
              <w:jc w:val="both"/>
            </w:pPr>
            <w:r>
              <w:t>Астраханцева Наталия Владимировна</w:t>
            </w:r>
          </w:p>
        </w:tc>
      </w:tr>
      <w:tr w:rsidR="00E157F6" w:rsidRPr="00191B37" w:rsidTr="0027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"/>
        </w:trPr>
        <w:tc>
          <w:tcPr>
            <w:tcW w:w="407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E157F6" w:rsidRPr="00191B37" w:rsidRDefault="00E157F6" w:rsidP="009567EC">
            <w:pPr>
              <w:spacing w:line="276" w:lineRule="auto"/>
              <w:jc w:val="both"/>
            </w:pPr>
          </w:p>
        </w:tc>
      </w:tr>
    </w:tbl>
    <w:p w:rsidR="000D36F2" w:rsidRDefault="001C584F" w:rsidP="00AC6336">
      <w:pPr>
        <w:spacing w:line="276" w:lineRule="auto"/>
        <w:jc w:val="both"/>
      </w:pPr>
      <w:r>
        <w:t xml:space="preserve">           </w:t>
      </w:r>
      <w:r w:rsidR="00E157F6">
        <w:t>7</w:t>
      </w:r>
      <w:r w:rsidR="008979D3">
        <w:t xml:space="preserve">. Участники </w:t>
      </w:r>
      <w:r w:rsidR="00210C7C">
        <w:t>продажи</w:t>
      </w:r>
      <w:r w:rsidR="008979D3">
        <w:t>:</w:t>
      </w:r>
    </w:p>
    <w:p w:rsidR="00630900" w:rsidRDefault="00630900" w:rsidP="00630900">
      <w:pPr>
        <w:spacing w:line="276" w:lineRule="auto"/>
        <w:ind w:firstLine="709"/>
        <w:jc w:val="both"/>
      </w:pPr>
      <w:r>
        <w:t>Заявка № 1 Общество с ограниченной ответственностью «МАЙБИС» - Участник № 1.</w:t>
      </w:r>
    </w:p>
    <w:p w:rsidR="00630900" w:rsidRDefault="00630900" w:rsidP="00630900">
      <w:pPr>
        <w:spacing w:line="276" w:lineRule="auto"/>
        <w:ind w:firstLine="709"/>
        <w:jc w:val="both"/>
      </w:pPr>
      <w:r>
        <w:t>Заявка № 2 Сагдаков Илья Анатольевич - Участник № 2.</w:t>
      </w:r>
    </w:p>
    <w:p w:rsidR="00630900" w:rsidRDefault="00630900" w:rsidP="00FC1399">
      <w:pPr>
        <w:tabs>
          <w:tab w:val="left" w:pos="3119"/>
        </w:tabs>
        <w:spacing w:line="276" w:lineRule="auto"/>
        <w:ind w:firstLine="709"/>
        <w:jc w:val="both"/>
      </w:pPr>
    </w:p>
    <w:p w:rsidR="00A65F89" w:rsidRDefault="00A65F89" w:rsidP="00A65F89">
      <w:pPr>
        <w:tabs>
          <w:tab w:val="left" w:pos="3119"/>
        </w:tabs>
        <w:spacing w:line="276" w:lineRule="auto"/>
        <w:ind w:firstLine="709"/>
        <w:jc w:val="both"/>
      </w:pPr>
      <w:r w:rsidRPr="0003699B">
        <w:t>8. Предложение о цене: не было подано ни одного ценового предложения на этапе торгов</w:t>
      </w:r>
      <w:r>
        <w:t>.</w:t>
      </w:r>
    </w:p>
    <w:p w:rsidR="00A65F89" w:rsidRDefault="00A65F89" w:rsidP="00A65F89">
      <w:pPr>
        <w:ind w:firstLine="709"/>
        <w:jc w:val="both"/>
      </w:pPr>
      <w:r>
        <w:t xml:space="preserve">9. </w:t>
      </w:r>
      <w:r w:rsidRPr="00E36269">
        <w:t>Продажу посредством публичного предложения имущества, находящегося в собственности Кировской области</w:t>
      </w:r>
      <w:r>
        <w:t>,</w:t>
      </w:r>
      <w:r w:rsidRPr="006432EC">
        <w:t xml:space="preserve"> </w:t>
      </w:r>
      <w:r>
        <w:t xml:space="preserve">по лоту 1 </w:t>
      </w:r>
      <w:r w:rsidRPr="006432EC">
        <w:t>признать несостояв</w:t>
      </w:r>
      <w:r>
        <w:t>шейся</w:t>
      </w:r>
      <w:r w:rsidRPr="006432EC">
        <w:t xml:space="preserve"> в связи с отсутствием </w:t>
      </w:r>
      <w:r>
        <w:t>предложений о цене</w:t>
      </w:r>
      <w:r w:rsidRPr="006432EC">
        <w:t>.</w:t>
      </w:r>
    </w:p>
    <w:p w:rsidR="002B5EB3" w:rsidRDefault="002B5EB3" w:rsidP="002B5EB3">
      <w:pPr>
        <w:spacing w:line="276" w:lineRule="auto"/>
        <w:jc w:val="both"/>
      </w:pPr>
    </w:p>
    <w:p w:rsidR="002B5EB3" w:rsidRDefault="002B5EB3" w:rsidP="002B5EB3">
      <w:pPr>
        <w:tabs>
          <w:tab w:val="left" w:pos="5409"/>
        </w:tabs>
        <w:spacing w:line="276" w:lineRule="auto"/>
        <w:jc w:val="both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</w:t>
      </w:r>
      <w:r w:rsidR="00A65F89">
        <w:t xml:space="preserve">  </w:t>
      </w:r>
      <w:r w:rsidR="00850793">
        <w:t xml:space="preserve">  </w:t>
      </w:r>
      <w:r w:rsidR="008711E8" w:rsidRPr="00191B37">
        <w:t xml:space="preserve">Малиновская Екатерина Сергеевна      </w:t>
      </w:r>
    </w:p>
    <w:p w:rsidR="00321579" w:rsidRPr="00560483" w:rsidRDefault="00321579" w:rsidP="001A6F43">
      <w:pPr>
        <w:spacing w:line="276" w:lineRule="auto"/>
        <w:jc w:val="both"/>
        <w:rPr>
          <w:sz w:val="32"/>
          <w:szCs w:val="3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856C4" w:rsidRPr="00191B37" w:rsidTr="00560483">
        <w:trPr>
          <w:trHeight w:val="4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Default="002856C4" w:rsidP="00C80590">
            <w:pPr>
              <w:jc w:val="both"/>
            </w:pPr>
            <w:r w:rsidRPr="00191B37">
              <w:t>Заместитель председателя</w:t>
            </w:r>
            <w:r>
              <w:t xml:space="preserve"> </w:t>
            </w:r>
          </w:p>
          <w:p w:rsidR="002856C4" w:rsidRPr="00191B37" w:rsidRDefault="002856C4" w:rsidP="00C80590">
            <w:pPr>
              <w:jc w:val="both"/>
            </w:pPr>
            <w:r w:rsidRPr="00191B37">
              <w:t xml:space="preserve">комиссии: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8711E8" w:rsidP="00560483">
            <w:pPr>
              <w:spacing w:line="360" w:lineRule="auto"/>
              <w:jc w:val="both"/>
            </w:pPr>
            <w:r>
              <w:t>Кайгородцева Елена Владимировна</w:t>
            </w:r>
          </w:p>
        </w:tc>
      </w:tr>
      <w:tr w:rsidR="002856C4" w:rsidRPr="00191B37" w:rsidTr="002B5EB3">
        <w:trPr>
          <w:trHeight w:val="44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</w:p>
        </w:tc>
      </w:tr>
      <w:tr w:rsidR="002856C4" w:rsidRPr="00191B37" w:rsidTr="00560483">
        <w:trPr>
          <w:trHeight w:val="149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856C4" w:rsidP="00C80590">
            <w:pPr>
              <w:spacing w:line="360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Default="00A65F89" w:rsidP="00C80590">
            <w:pPr>
              <w:spacing w:line="360" w:lineRule="auto"/>
              <w:jc w:val="both"/>
            </w:pPr>
            <w:r>
              <w:t>Таранова Ольга Николаевна</w:t>
            </w:r>
          </w:p>
          <w:p w:rsidR="002B5EB3" w:rsidRDefault="002B5EB3" w:rsidP="00C80590">
            <w:pPr>
              <w:spacing w:line="360" w:lineRule="auto"/>
              <w:jc w:val="both"/>
            </w:pPr>
          </w:p>
          <w:p w:rsidR="002856C4" w:rsidRDefault="002856C4" w:rsidP="00C80590">
            <w:pPr>
              <w:spacing w:line="360" w:lineRule="auto"/>
              <w:jc w:val="both"/>
            </w:pPr>
            <w:r>
              <w:t>Стародубцева Елена Витальевна</w:t>
            </w:r>
          </w:p>
          <w:p w:rsidR="002B5EB3" w:rsidRPr="00191B37" w:rsidRDefault="002B5EB3" w:rsidP="00C80590">
            <w:pPr>
              <w:spacing w:line="360" w:lineRule="auto"/>
              <w:jc w:val="both"/>
            </w:pPr>
          </w:p>
        </w:tc>
      </w:tr>
      <w:tr w:rsidR="002856C4" w:rsidRPr="00191B37" w:rsidTr="002B5E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80590">
            <w:pPr>
              <w:spacing w:line="360" w:lineRule="auto"/>
              <w:jc w:val="both"/>
            </w:pPr>
            <w:r>
              <w:t>Секретарь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856C4" w:rsidRPr="00191B37" w:rsidRDefault="002B5EB3" w:rsidP="00C80590">
            <w:pPr>
              <w:spacing w:line="360" w:lineRule="auto"/>
              <w:jc w:val="both"/>
            </w:pPr>
            <w:r>
              <w:t>Астраханцева Наталия Владимировна</w:t>
            </w:r>
          </w:p>
        </w:tc>
      </w:tr>
    </w:tbl>
    <w:p w:rsidR="004516C9" w:rsidRPr="006F6B7E" w:rsidRDefault="004516C9" w:rsidP="00191B37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191B37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64729"/>
    <w:rsid w:val="000D36F2"/>
    <w:rsid w:val="000F149C"/>
    <w:rsid w:val="000F34F4"/>
    <w:rsid w:val="00117E79"/>
    <w:rsid w:val="001207B5"/>
    <w:rsid w:val="0019096B"/>
    <w:rsid w:val="00191B37"/>
    <w:rsid w:val="001A5B0F"/>
    <w:rsid w:val="001A665D"/>
    <w:rsid w:val="001A6F43"/>
    <w:rsid w:val="001C3CFE"/>
    <w:rsid w:val="001C584F"/>
    <w:rsid w:val="001F4CC4"/>
    <w:rsid w:val="00210C7C"/>
    <w:rsid w:val="0021241E"/>
    <w:rsid w:val="00220A86"/>
    <w:rsid w:val="002313D5"/>
    <w:rsid w:val="00234C9D"/>
    <w:rsid w:val="002538F2"/>
    <w:rsid w:val="00260C20"/>
    <w:rsid w:val="00267D58"/>
    <w:rsid w:val="00270671"/>
    <w:rsid w:val="002713A1"/>
    <w:rsid w:val="002856C4"/>
    <w:rsid w:val="00296FDF"/>
    <w:rsid w:val="002A349A"/>
    <w:rsid w:val="002B0DBE"/>
    <w:rsid w:val="002B5EB3"/>
    <w:rsid w:val="002D68E6"/>
    <w:rsid w:val="002F1E6C"/>
    <w:rsid w:val="0031124A"/>
    <w:rsid w:val="003157A0"/>
    <w:rsid w:val="00321579"/>
    <w:rsid w:val="0033224B"/>
    <w:rsid w:val="0035786D"/>
    <w:rsid w:val="00360695"/>
    <w:rsid w:val="0038095B"/>
    <w:rsid w:val="003A62B8"/>
    <w:rsid w:val="003C7F06"/>
    <w:rsid w:val="003F5BE3"/>
    <w:rsid w:val="0043441E"/>
    <w:rsid w:val="004446FF"/>
    <w:rsid w:val="004516C9"/>
    <w:rsid w:val="004910F5"/>
    <w:rsid w:val="00491C2B"/>
    <w:rsid w:val="004A3F65"/>
    <w:rsid w:val="004B2BEB"/>
    <w:rsid w:val="004D1BB7"/>
    <w:rsid w:val="004E24C9"/>
    <w:rsid w:val="004E4D64"/>
    <w:rsid w:val="00503D27"/>
    <w:rsid w:val="00541208"/>
    <w:rsid w:val="00552334"/>
    <w:rsid w:val="00560048"/>
    <w:rsid w:val="00560483"/>
    <w:rsid w:val="0057419D"/>
    <w:rsid w:val="00582B3B"/>
    <w:rsid w:val="005B005B"/>
    <w:rsid w:val="005F07AC"/>
    <w:rsid w:val="0061445A"/>
    <w:rsid w:val="006243B2"/>
    <w:rsid w:val="00630900"/>
    <w:rsid w:val="006B1DAC"/>
    <w:rsid w:val="006C77D1"/>
    <w:rsid w:val="006F6B7E"/>
    <w:rsid w:val="00705BD3"/>
    <w:rsid w:val="007076AE"/>
    <w:rsid w:val="00714F31"/>
    <w:rsid w:val="00771FFE"/>
    <w:rsid w:val="00777C0C"/>
    <w:rsid w:val="00795965"/>
    <w:rsid w:val="007A10E3"/>
    <w:rsid w:val="007A5C31"/>
    <w:rsid w:val="007C26A2"/>
    <w:rsid w:val="007D7845"/>
    <w:rsid w:val="007F65DC"/>
    <w:rsid w:val="0080774D"/>
    <w:rsid w:val="008175F1"/>
    <w:rsid w:val="008178D5"/>
    <w:rsid w:val="0082789D"/>
    <w:rsid w:val="008343E1"/>
    <w:rsid w:val="00850793"/>
    <w:rsid w:val="00851A45"/>
    <w:rsid w:val="008523FF"/>
    <w:rsid w:val="008711E8"/>
    <w:rsid w:val="00894340"/>
    <w:rsid w:val="00897228"/>
    <w:rsid w:val="008976B1"/>
    <w:rsid w:val="008979D3"/>
    <w:rsid w:val="0093518C"/>
    <w:rsid w:val="00956EDD"/>
    <w:rsid w:val="00967191"/>
    <w:rsid w:val="00970025"/>
    <w:rsid w:val="00974607"/>
    <w:rsid w:val="009C4473"/>
    <w:rsid w:val="00A65F89"/>
    <w:rsid w:val="00A92A23"/>
    <w:rsid w:val="00AA57E6"/>
    <w:rsid w:val="00AC1178"/>
    <w:rsid w:val="00AC6336"/>
    <w:rsid w:val="00AE036A"/>
    <w:rsid w:val="00B14412"/>
    <w:rsid w:val="00B16F0A"/>
    <w:rsid w:val="00B53151"/>
    <w:rsid w:val="00B54415"/>
    <w:rsid w:val="00B605F5"/>
    <w:rsid w:val="00B70CDD"/>
    <w:rsid w:val="00B71531"/>
    <w:rsid w:val="00B82991"/>
    <w:rsid w:val="00BC29A3"/>
    <w:rsid w:val="00BC360C"/>
    <w:rsid w:val="00BC5010"/>
    <w:rsid w:val="00BF38E6"/>
    <w:rsid w:val="00C123DC"/>
    <w:rsid w:val="00C12FDE"/>
    <w:rsid w:val="00C5328A"/>
    <w:rsid w:val="00C57D39"/>
    <w:rsid w:val="00C631FB"/>
    <w:rsid w:val="00C755AD"/>
    <w:rsid w:val="00CC0631"/>
    <w:rsid w:val="00CD2EB7"/>
    <w:rsid w:val="00CF2A50"/>
    <w:rsid w:val="00D0704C"/>
    <w:rsid w:val="00D375F2"/>
    <w:rsid w:val="00D83924"/>
    <w:rsid w:val="00DB3D37"/>
    <w:rsid w:val="00DC1B0D"/>
    <w:rsid w:val="00E143C6"/>
    <w:rsid w:val="00E157F6"/>
    <w:rsid w:val="00E36CEF"/>
    <w:rsid w:val="00E611BB"/>
    <w:rsid w:val="00E61FB4"/>
    <w:rsid w:val="00E64336"/>
    <w:rsid w:val="00E755E8"/>
    <w:rsid w:val="00E91BA1"/>
    <w:rsid w:val="00EA69F8"/>
    <w:rsid w:val="00EB7BBB"/>
    <w:rsid w:val="00EC1703"/>
    <w:rsid w:val="00EC1C82"/>
    <w:rsid w:val="00ED1FBE"/>
    <w:rsid w:val="00EF0979"/>
    <w:rsid w:val="00EF1667"/>
    <w:rsid w:val="00EF74D7"/>
    <w:rsid w:val="00F560DF"/>
    <w:rsid w:val="00F86BB5"/>
    <w:rsid w:val="00FB4676"/>
    <w:rsid w:val="00FB6127"/>
    <w:rsid w:val="00FC1399"/>
    <w:rsid w:val="00FC3C57"/>
    <w:rsid w:val="00FC587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D335"/>
  <w15:docId w15:val="{379BD8D8-46E4-4CFD-AEFD-21E472B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4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39A1BD44B6B8EB6F09F35AC506B92D50A7024F764C423567B9634B652D240ED282209AC591AA881F3D6BYB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3</cp:revision>
  <cp:lastPrinted>2022-12-02T09:19:00Z</cp:lastPrinted>
  <dcterms:created xsi:type="dcterms:W3CDTF">2022-12-02T09:20:00Z</dcterms:created>
  <dcterms:modified xsi:type="dcterms:W3CDTF">2022-12-02T10:48:00Z</dcterms:modified>
</cp:coreProperties>
</file>